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17" w:rsidRPr="00036338" w:rsidRDefault="00311C17" w:rsidP="00311C17">
      <w:pPr>
        <w:tabs>
          <w:tab w:val="left" w:pos="-720"/>
        </w:tabs>
        <w:jc w:val="center"/>
        <w:rPr>
          <w:rFonts w:ascii="Bookman Old Style" w:hAnsi="Bookman Old Style"/>
          <w:b/>
          <w:sz w:val="40"/>
          <w:szCs w:val="40"/>
        </w:rPr>
      </w:pPr>
      <w:r w:rsidRPr="00036338">
        <w:rPr>
          <w:rFonts w:ascii="Bookman Old Style" w:hAnsi="Bookman Old Style"/>
          <w:b/>
          <w:sz w:val="40"/>
          <w:szCs w:val="40"/>
        </w:rPr>
        <w:t>ETHICS AND ANTI- CORRUPTION COMMISSION</w:t>
      </w:r>
    </w:p>
    <w:p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rPr>
        <w:drawing>
          <wp:anchor distT="0" distB="0" distL="114300" distR="114300" simplePos="0" relativeHeight="251659264" behindDoc="0" locked="0" layoutInCell="1" allowOverlap="1" wp14:anchorId="73674A43" wp14:editId="5C98D2D7">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036338" w:rsidRDefault="00311C17" w:rsidP="00311C17">
      <w:pPr>
        <w:tabs>
          <w:tab w:val="left" w:pos="-720"/>
        </w:tabs>
        <w:jc w:val="center"/>
        <w:rPr>
          <w:rFonts w:ascii="Bookman Old Style" w:hAnsi="Bookman Old Style"/>
          <w:sz w:val="40"/>
          <w:szCs w:val="40"/>
        </w:rPr>
      </w:pPr>
    </w:p>
    <w:p w:rsidR="00311C17" w:rsidRPr="00036338" w:rsidRDefault="00311C17" w:rsidP="00311C17">
      <w:pPr>
        <w:tabs>
          <w:tab w:val="left" w:pos="-720"/>
        </w:tabs>
        <w:jc w:val="center"/>
        <w:rPr>
          <w:rFonts w:ascii="Bookman Old Style" w:hAnsi="Bookman Old Style"/>
          <w:sz w:val="40"/>
          <w:szCs w:val="40"/>
        </w:rPr>
      </w:pPr>
    </w:p>
    <w:p w:rsidR="00311C17" w:rsidRPr="00036338" w:rsidRDefault="00311C17" w:rsidP="00311C17">
      <w:pPr>
        <w:jc w:val="cente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rsidR="00036338" w:rsidRPr="00036338" w:rsidRDefault="00036338" w:rsidP="00910646">
      <w:pPr>
        <w:rPr>
          <w:rFonts w:ascii="Bookman Old Style" w:hAnsi="Bookman Old Style"/>
          <w:b/>
          <w:bCs/>
          <w:sz w:val="40"/>
          <w:szCs w:val="40"/>
        </w:rPr>
      </w:pPr>
    </w:p>
    <w:p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rsidR="00311C17" w:rsidRPr="00036338" w:rsidRDefault="00311C17" w:rsidP="00910646">
      <w:pPr>
        <w:rPr>
          <w:rFonts w:ascii="Bookman Old Style" w:hAnsi="Bookman Old Style"/>
          <w:b/>
          <w:bCs/>
          <w:sz w:val="40"/>
          <w:szCs w:val="40"/>
        </w:rPr>
      </w:pPr>
    </w:p>
    <w:p w:rsidR="00F8679D" w:rsidRPr="00036338" w:rsidRDefault="00910646" w:rsidP="00307834">
      <w:pPr>
        <w:jc w:val="both"/>
        <w:rPr>
          <w:rFonts w:ascii="Bookman Old Style" w:hAnsi="Bookman Old Style"/>
          <w:sz w:val="40"/>
          <w:szCs w:val="40"/>
        </w:rPr>
      </w:pPr>
      <w:r>
        <w:rPr>
          <w:rFonts w:ascii="Bookman Old Style" w:hAnsi="Bookman Old Style"/>
          <w:b/>
          <w:sz w:val="40"/>
          <w:szCs w:val="40"/>
        </w:rPr>
        <w:t>SUPPLY, DELIVERY AND INSTALLATION</w:t>
      </w:r>
      <w:r w:rsidR="00100103" w:rsidRPr="00036338">
        <w:rPr>
          <w:rFonts w:ascii="Bookman Old Style" w:hAnsi="Bookman Old Style"/>
          <w:b/>
          <w:sz w:val="40"/>
          <w:szCs w:val="40"/>
        </w:rPr>
        <w:t xml:space="preserve"> OF </w:t>
      </w:r>
      <w:r w:rsidR="00437CF6">
        <w:rPr>
          <w:rFonts w:ascii="Bookman Old Style" w:hAnsi="Bookman Old Style"/>
          <w:b/>
          <w:sz w:val="40"/>
          <w:szCs w:val="40"/>
        </w:rPr>
        <w:t>ORACLE DBMS AND APPLICATION</w:t>
      </w:r>
      <w:r w:rsidR="00100103" w:rsidRPr="00036338">
        <w:rPr>
          <w:rFonts w:ascii="Bookman Old Style" w:hAnsi="Bookman Old Style"/>
          <w:b/>
          <w:sz w:val="40"/>
          <w:szCs w:val="40"/>
        </w:rPr>
        <w:t xml:space="preserve"> SERVER</w:t>
      </w:r>
      <w:r w:rsidR="00437CF6">
        <w:rPr>
          <w:rFonts w:ascii="Bookman Old Style" w:hAnsi="Bookman Old Style"/>
          <w:b/>
          <w:sz w:val="40"/>
          <w:szCs w:val="40"/>
        </w:rPr>
        <w:t>S</w:t>
      </w:r>
    </w:p>
    <w:p w:rsidR="00311C17" w:rsidRPr="00036338" w:rsidRDefault="00311C17" w:rsidP="00307834">
      <w:pPr>
        <w:widowControl w:val="0"/>
        <w:autoSpaceDE w:val="0"/>
        <w:autoSpaceDN w:val="0"/>
        <w:adjustRightInd w:val="0"/>
        <w:ind w:right="716"/>
        <w:jc w:val="both"/>
        <w:rPr>
          <w:rFonts w:ascii="Bookman Old Style" w:hAnsi="Bookman Old Style"/>
          <w:b/>
          <w:sz w:val="40"/>
          <w:szCs w:val="40"/>
        </w:rPr>
      </w:pPr>
    </w:p>
    <w:p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910646">
        <w:rPr>
          <w:rFonts w:ascii="Bookman Old Style" w:hAnsi="Bookman Old Style"/>
          <w:b/>
          <w:bCs/>
          <w:spacing w:val="-1"/>
          <w:sz w:val="40"/>
          <w:szCs w:val="40"/>
        </w:rPr>
        <w:t>/11</w:t>
      </w:r>
      <w:r w:rsidRPr="00036338">
        <w:rPr>
          <w:rFonts w:ascii="Bookman Old Style" w:hAnsi="Bookman Old Style"/>
          <w:b/>
          <w:bCs/>
          <w:spacing w:val="-1"/>
          <w:sz w:val="40"/>
          <w:szCs w:val="40"/>
        </w:rPr>
        <w:t>/201</w:t>
      </w:r>
      <w:r w:rsidR="00910646">
        <w:rPr>
          <w:rFonts w:ascii="Bookman Old Style" w:hAnsi="Bookman Old Style"/>
          <w:b/>
          <w:bCs/>
          <w:spacing w:val="-1"/>
          <w:sz w:val="40"/>
          <w:szCs w:val="40"/>
        </w:rPr>
        <w:t>9-2020</w:t>
      </w:r>
    </w:p>
    <w:p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85398A" w:rsidRPr="0085398A">
        <w:rPr>
          <w:rFonts w:ascii="Bookman Old Style" w:hAnsi="Bookman Old Style"/>
          <w:b/>
          <w:bCs/>
          <w:color w:val="FF0000"/>
          <w:spacing w:val="-1"/>
          <w:sz w:val="40"/>
          <w:szCs w:val="40"/>
        </w:rPr>
        <w:t>747989</w:t>
      </w:r>
      <w:r w:rsidR="00437CF6">
        <w:rPr>
          <w:rFonts w:ascii="Bookman Old Style" w:hAnsi="Bookman Old Style"/>
          <w:b/>
          <w:bCs/>
          <w:color w:val="FF0000"/>
          <w:spacing w:val="-1"/>
          <w:sz w:val="40"/>
          <w:szCs w:val="40"/>
        </w:rPr>
        <w:t>-2</w:t>
      </w:r>
    </w:p>
    <w:p w:rsidR="00910646" w:rsidRPr="00910646"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rsidR="00311C17" w:rsidRPr="00910646"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10646">
        <w:rPr>
          <w:rFonts w:ascii="Bookman Old Style" w:hAnsi="Bookman Old Style"/>
          <w:b/>
          <w:bCs/>
          <w:color w:val="FF0000"/>
          <w:spacing w:val="-1"/>
          <w:sz w:val="40"/>
          <w:szCs w:val="40"/>
        </w:rPr>
        <w:t xml:space="preserve">Deadline for </w:t>
      </w:r>
      <w:r w:rsidR="00437CF6">
        <w:rPr>
          <w:rFonts w:ascii="Bookman Old Style" w:hAnsi="Bookman Old Style"/>
          <w:b/>
          <w:bCs/>
          <w:color w:val="FF0000"/>
          <w:spacing w:val="-1"/>
          <w:sz w:val="40"/>
          <w:szCs w:val="40"/>
        </w:rPr>
        <w:t>Submission: 3</w:t>
      </w:r>
      <w:r w:rsidR="00437CF6" w:rsidRPr="00437CF6">
        <w:rPr>
          <w:rFonts w:ascii="Bookman Old Style" w:hAnsi="Bookman Old Style"/>
          <w:b/>
          <w:bCs/>
          <w:color w:val="FF0000"/>
          <w:spacing w:val="-1"/>
          <w:sz w:val="40"/>
          <w:szCs w:val="40"/>
          <w:vertAlign w:val="superscript"/>
        </w:rPr>
        <w:t>rd</w:t>
      </w:r>
      <w:r w:rsidR="00437CF6">
        <w:rPr>
          <w:rFonts w:ascii="Bookman Old Style" w:hAnsi="Bookman Old Style"/>
          <w:b/>
          <w:bCs/>
          <w:color w:val="FF0000"/>
          <w:spacing w:val="-1"/>
          <w:sz w:val="40"/>
          <w:szCs w:val="40"/>
        </w:rPr>
        <w:t xml:space="preserve"> December</w:t>
      </w:r>
      <w:r w:rsidR="00910646" w:rsidRPr="00910646">
        <w:rPr>
          <w:rFonts w:ascii="Bookman Old Style" w:hAnsi="Bookman Old Style"/>
          <w:b/>
          <w:bCs/>
          <w:color w:val="FF0000"/>
          <w:spacing w:val="-1"/>
          <w:sz w:val="40"/>
          <w:szCs w:val="40"/>
        </w:rPr>
        <w:t xml:space="preserve"> 2019 at 10</w:t>
      </w:r>
      <w:r w:rsidR="00036338" w:rsidRPr="00910646">
        <w:rPr>
          <w:rFonts w:ascii="Bookman Old Style" w:hAnsi="Bookman Old Style"/>
          <w:b/>
          <w:bCs/>
          <w:color w:val="FF0000"/>
          <w:spacing w:val="-1"/>
          <w:sz w:val="40"/>
          <w:szCs w:val="40"/>
        </w:rPr>
        <w:t>.00 A.M</w:t>
      </w:r>
    </w:p>
    <w:p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rsidR="00910646" w:rsidRDefault="00910646" w:rsidP="00311C17">
      <w:pPr>
        <w:rPr>
          <w:rFonts w:ascii="Bookman Old Style" w:hAnsi="Bookman Old Style"/>
          <w:b/>
          <w:i/>
          <w:sz w:val="16"/>
          <w:szCs w:val="16"/>
        </w:rPr>
      </w:pP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w:t>
      </w:r>
      <w:proofErr w:type="spellStart"/>
      <w:r w:rsidRPr="00036338">
        <w:rPr>
          <w:rFonts w:ascii="Bookman Old Style" w:hAnsi="Bookman Old Style"/>
          <w:b/>
          <w:i/>
          <w:sz w:val="16"/>
          <w:szCs w:val="16"/>
        </w:rPr>
        <w:t>Milimani</w:t>
      </w:r>
      <w:proofErr w:type="spellEnd"/>
      <w:r w:rsidRPr="00036338">
        <w:rPr>
          <w:rFonts w:ascii="Bookman Old Style" w:hAnsi="Bookman Old Style"/>
          <w:b/>
          <w:i/>
          <w:sz w:val="16"/>
          <w:szCs w:val="16"/>
        </w:rPr>
        <w:t xml:space="preserve"> Rd Junction</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8" w:history="1">
        <w:r w:rsidRPr="00036338">
          <w:rPr>
            <w:rStyle w:val="Hyperlink"/>
            <w:rFonts w:ascii="Bookman Old Style" w:hAnsi="Bookman Old Style"/>
            <w:b/>
            <w:i/>
            <w:sz w:val="16"/>
            <w:szCs w:val="16"/>
          </w:rPr>
          <w:t>eacc@integrity.go.ke</w:t>
        </w:r>
      </w:hyperlink>
    </w:p>
    <w:p w:rsidR="00311C17" w:rsidRPr="00036338" w:rsidRDefault="00311C17" w:rsidP="00311C17">
      <w:pPr>
        <w:rPr>
          <w:rFonts w:ascii="Bookman Old Style" w:hAnsi="Bookman Old Style"/>
          <w:b/>
          <w:i/>
          <w:sz w:val="16"/>
          <w:szCs w:val="16"/>
        </w:rPr>
      </w:pPr>
    </w:p>
    <w:p w:rsidR="00311C17" w:rsidRPr="00036338" w:rsidRDefault="00311C17" w:rsidP="00311C17">
      <w:pPr>
        <w:rPr>
          <w:rFonts w:ascii="Bookman Old Style" w:hAnsi="Bookman Old Style"/>
          <w:b/>
          <w:i/>
          <w:sz w:val="16"/>
          <w:szCs w:val="16"/>
        </w:rPr>
        <w:sectPr w:rsidR="00311C17" w:rsidRPr="00036338">
          <w:footerReference w:type="even" r:id="rId9"/>
          <w:footerReference w:type="default" r:id="rId10"/>
          <w:pgSz w:w="12240" w:h="15840"/>
          <w:pgMar w:top="1440" w:right="1440" w:bottom="720" w:left="1440" w:header="720" w:footer="720" w:gutter="0"/>
          <w:cols w:space="720"/>
          <w:titlePg/>
          <w:docGrid w:linePitch="360"/>
        </w:sectPr>
      </w:pPr>
      <w:r w:rsidRPr="00036338">
        <w:rPr>
          <w:rFonts w:ascii="Bookman Old Style" w:hAnsi="Bookman Old Style"/>
          <w:b/>
          <w:i/>
          <w:sz w:val="16"/>
          <w:szCs w:val="16"/>
        </w:rPr>
        <w:t>SERIAL NO. ………….</w:t>
      </w:r>
    </w:p>
    <w:p w:rsidR="00311C17" w:rsidRPr="00036338" w:rsidRDefault="00311C17" w:rsidP="00311C17">
      <w:pPr>
        <w:pStyle w:val="Heading1"/>
        <w:rPr>
          <w:rFonts w:ascii="Bookman Old Style" w:hAnsi="Bookman Old Style"/>
          <w:sz w:val="24"/>
        </w:rPr>
      </w:pPr>
      <w:bookmarkStart w:id="0" w:name="_Toc435189722"/>
      <w:r w:rsidRPr="00036338">
        <w:rPr>
          <w:rFonts w:ascii="Bookman Old Style" w:hAnsi="Bookman Old Style"/>
          <w:sz w:val="24"/>
        </w:rPr>
        <w:lastRenderedPageBreak/>
        <w:t>TABLE OF CONTENTS</w:t>
      </w:r>
      <w:bookmarkEnd w:id="0"/>
    </w:p>
    <w:p w:rsidR="00311C17" w:rsidRPr="00036338" w:rsidRDefault="00311C17" w:rsidP="00311C17">
      <w:pPr>
        <w:jc w:val="center"/>
        <w:rPr>
          <w:rFonts w:ascii="Bookman Old Style" w:hAnsi="Bookman Old Style"/>
          <w:b/>
          <w:bCs/>
        </w:rPr>
      </w:pPr>
    </w:p>
    <w:p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rsidR="00311C17" w:rsidRPr="00036338" w:rsidRDefault="00311C17" w:rsidP="00311C17">
      <w:pPr>
        <w:pStyle w:val="TOC1"/>
        <w:tabs>
          <w:tab w:val="right" w:leader="dot" w:pos="9350"/>
        </w:tabs>
        <w:rPr>
          <w:rFonts w:ascii="Bookman Old Style" w:hAnsi="Bookman Old Style"/>
          <w:noProof/>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435189722" w:history="1">
        <w:r w:rsidRPr="00036338">
          <w:rPr>
            <w:rStyle w:val="Hyperlink"/>
            <w:rFonts w:ascii="Bookman Old Style" w:hAnsi="Bookman Old Style"/>
            <w:noProof/>
          </w:rPr>
          <w:t>TABLE OF CONTENTS</w:t>
        </w:r>
        <w:r w:rsidRPr="00036338">
          <w:rPr>
            <w:rFonts w:ascii="Bookman Old Style" w:hAnsi="Bookman Old Style"/>
            <w:noProof/>
            <w:webHidden/>
          </w:rPr>
          <w:tab/>
        </w:r>
        <w:r w:rsidRPr="00036338">
          <w:rPr>
            <w:rFonts w:ascii="Bookman Old Style" w:hAnsi="Bookman Old Style"/>
            <w:noProof/>
            <w:webHidden/>
          </w:rPr>
          <w:fldChar w:fldCharType="begin"/>
        </w:r>
        <w:r w:rsidRPr="00036338">
          <w:rPr>
            <w:rFonts w:ascii="Bookman Old Style" w:hAnsi="Bookman Old Style"/>
            <w:noProof/>
            <w:webHidden/>
          </w:rPr>
          <w:instrText xml:space="preserve"> PAGEREF _Toc435189722 \h </w:instrText>
        </w:r>
        <w:r w:rsidRPr="00036338">
          <w:rPr>
            <w:rFonts w:ascii="Bookman Old Style" w:hAnsi="Bookman Old Style"/>
            <w:noProof/>
            <w:webHidden/>
          </w:rPr>
        </w:r>
        <w:r w:rsidRPr="00036338">
          <w:rPr>
            <w:rFonts w:ascii="Bookman Old Style" w:hAnsi="Bookman Old Style"/>
            <w:noProof/>
            <w:webHidden/>
          </w:rPr>
          <w:fldChar w:fldCharType="separate"/>
        </w:r>
        <w:r w:rsidR="00E07500">
          <w:rPr>
            <w:rFonts w:ascii="Bookman Old Style" w:hAnsi="Bookman Old Style"/>
            <w:noProof/>
            <w:webHidden/>
          </w:rPr>
          <w:t>- 1 -</w:t>
        </w:r>
        <w:r w:rsidRPr="00036338">
          <w:rPr>
            <w:rFonts w:ascii="Bookman Old Style" w:hAnsi="Bookman Old Style"/>
            <w:noProof/>
            <w:webHidden/>
          </w:rPr>
          <w:fldChar w:fldCharType="end"/>
        </w:r>
      </w:hyperlink>
    </w:p>
    <w:p w:rsidR="00311C17" w:rsidRPr="00036338" w:rsidRDefault="005F48D0" w:rsidP="00311C17">
      <w:pPr>
        <w:pStyle w:val="TOC1"/>
        <w:tabs>
          <w:tab w:val="right" w:leader="dot" w:pos="9350"/>
        </w:tabs>
        <w:rPr>
          <w:rFonts w:ascii="Bookman Old Style" w:hAnsi="Bookman Old Style"/>
          <w:noProof/>
        </w:rPr>
      </w:pPr>
      <w:hyperlink w:anchor="_Toc435189723" w:history="1">
        <w:r w:rsidR="00311C17" w:rsidRPr="00036338">
          <w:rPr>
            <w:rStyle w:val="Hyperlink"/>
            <w:rFonts w:ascii="Bookman Old Style" w:hAnsi="Bookman Old Style"/>
            <w:noProof/>
          </w:rPr>
          <w:t>SECTION I</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rsidR="00311C17" w:rsidRPr="00036338" w:rsidRDefault="005F48D0" w:rsidP="00311C17">
      <w:pPr>
        <w:pStyle w:val="TOC1"/>
        <w:tabs>
          <w:tab w:val="right" w:leader="dot" w:pos="9350"/>
        </w:tabs>
        <w:rPr>
          <w:rFonts w:ascii="Bookman Old Style" w:hAnsi="Bookman Old Style"/>
          <w:noProof/>
        </w:rPr>
      </w:pPr>
      <w:hyperlink w:anchor="_Toc435189724" w:history="1">
        <w:r w:rsidR="00311C17" w:rsidRPr="00036338">
          <w:rPr>
            <w:rStyle w:val="Hyperlink"/>
            <w:rFonts w:ascii="Bookman Old Style" w:hAnsi="Bookman Old Style"/>
            <w:noProof/>
          </w:rPr>
          <w:t>INVITATION TO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1540"/>
          <w:tab w:val="right" w:leader="dot" w:pos="9350"/>
        </w:tabs>
        <w:rPr>
          <w:rFonts w:ascii="Bookman Old Style" w:hAnsi="Bookman Old Style"/>
          <w:noProof/>
        </w:rPr>
      </w:pPr>
      <w:hyperlink w:anchor="_Toc435189725" w:history="1">
        <w:r w:rsidR="00311C17" w:rsidRPr="00036338">
          <w:rPr>
            <w:rStyle w:val="Hyperlink"/>
            <w:rFonts w:ascii="Bookman Old Style" w:hAnsi="Bookman Old Style"/>
            <w:noProof/>
          </w:rPr>
          <w:t xml:space="preserve">SECTION II </w:t>
        </w:r>
        <w:r w:rsidR="00311C17" w:rsidRPr="00036338">
          <w:rPr>
            <w:rFonts w:ascii="Bookman Old Style" w:hAnsi="Bookman Old Style"/>
            <w:noProof/>
          </w:rPr>
          <w:tab/>
        </w:r>
        <w:r w:rsidR="00311C17" w:rsidRPr="00036338">
          <w:rPr>
            <w:rStyle w:val="Hyperlink"/>
            <w:rFonts w:ascii="Bookman Old Style" w:hAnsi="Bookman Old Style"/>
            <w:noProof/>
          </w:rPr>
          <w:t>-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26" w:history="1">
        <w:r w:rsidR="00311C17" w:rsidRPr="00036338">
          <w:rPr>
            <w:rStyle w:val="Hyperlink"/>
            <w:rFonts w:ascii="Bookman Old Style" w:hAnsi="Bookman Old Style"/>
            <w:noProof/>
          </w:rPr>
          <w:t>2.1</w:t>
        </w:r>
        <w:r w:rsidR="00311C17" w:rsidRPr="00036338">
          <w:rPr>
            <w:rFonts w:ascii="Bookman Old Style" w:hAnsi="Bookman Old Style"/>
            <w:noProof/>
          </w:rPr>
          <w:tab/>
        </w:r>
        <w:r w:rsidR="00311C17" w:rsidRPr="00036338">
          <w:rPr>
            <w:rStyle w:val="Hyperlink"/>
            <w:rFonts w:ascii="Bookman Old Style" w:hAnsi="Bookman Old Style"/>
            <w:noProof/>
          </w:rPr>
          <w:t>Eligible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27" w:history="1">
        <w:r w:rsidR="00311C17" w:rsidRPr="00036338">
          <w:rPr>
            <w:rStyle w:val="Hyperlink"/>
            <w:rFonts w:ascii="Bookman Old Style" w:hAnsi="Bookman Old Style"/>
            <w:noProof/>
          </w:rPr>
          <w:t>2.2</w:t>
        </w:r>
        <w:r w:rsidR="00311C17" w:rsidRPr="00036338">
          <w:rPr>
            <w:rFonts w:ascii="Bookman Old Style" w:hAnsi="Bookman Old Style"/>
            <w:noProof/>
          </w:rPr>
          <w:tab/>
        </w:r>
        <w:r w:rsidR="00311C17" w:rsidRPr="00036338">
          <w:rPr>
            <w:rStyle w:val="Hyperlink"/>
            <w:rFonts w:ascii="Bookman Old Style" w:hAnsi="Bookman Old Style"/>
            <w:noProof/>
          </w:rPr>
          <w:t>Eligible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28" w:history="1">
        <w:r w:rsidR="00311C17" w:rsidRPr="00036338">
          <w:rPr>
            <w:rStyle w:val="Hyperlink"/>
            <w:rFonts w:ascii="Bookman Old Style" w:hAnsi="Bookman Old Style"/>
            <w:noProof/>
          </w:rPr>
          <w:t>2.3</w:t>
        </w:r>
        <w:r w:rsidR="00311C17" w:rsidRPr="00036338">
          <w:rPr>
            <w:rFonts w:ascii="Bookman Old Style" w:hAnsi="Bookman Old Style"/>
            <w:noProof/>
          </w:rPr>
          <w:tab/>
        </w:r>
        <w:r w:rsidR="00311C17" w:rsidRPr="00036338">
          <w:rPr>
            <w:rStyle w:val="Hyperlink"/>
            <w:rFonts w:ascii="Bookman Old Style" w:hAnsi="Bookman Old Style"/>
            <w:noProof/>
          </w:rPr>
          <w:t>Cost of Tendering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29" w:history="1">
        <w:r w:rsidR="00311C17" w:rsidRPr="00036338">
          <w:rPr>
            <w:rStyle w:val="Hyperlink"/>
            <w:rFonts w:ascii="Bookman Old Style" w:hAnsi="Bookman Old Style"/>
            <w:noProof/>
          </w:rPr>
          <w:t>2.4.</w:t>
        </w:r>
        <w:r w:rsidR="00311C17" w:rsidRPr="00036338">
          <w:rPr>
            <w:rFonts w:ascii="Bookman Old Style" w:hAnsi="Bookman Old Style"/>
            <w:noProof/>
          </w:rPr>
          <w:tab/>
        </w:r>
        <w:r w:rsidR="00311C17" w:rsidRPr="00036338">
          <w:rPr>
            <w:rStyle w:val="Hyperlink"/>
            <w:rFonts w:ascii="Bookman Old Style" w:hAnsi="Bookman Old Style"/>
            <w:noProof/>
          </w:rPr>
          <w:t>The Tender Document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30" w:history="1">
        <w:r w:rsidR="00311C17" w:rsidRPr="00036338">
          <w:rPr>
            <w:rStyle w:val="Hyperlink"/>
            <w:rFonts w:ascii="Bookman Old Style" w:hAnsi="Bookman Old Style"/>
            <w:noProof/>
          </w:rPr>
          <w:t>2.5</w:t>
        </w:r>
        <w:r w:rsidR="00311C17" w:rsidRPr="00036338">
          <w:rPr>
            <w:rFonts w:ascii="Bookman Old Style" w:hAnsi="Bookman Old Style"/>
            <w:noProof/>
          </w:rPr>
          <w:tab/>
        </w:r>
        <w:r w:rsidR="00311C17" w:rsidRPr="00036338">
          <w:rPr>
            <w:rStyle w:val="Hyperlink"/>
            <w:rFonts w:ascii="Bookman Old Style" w:hAnsi="Bookman Old Style"/>
            <w:noProof/>
          </w:rPr>
          <w:t>Clarification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31" w:history="1">
        <w:r w:rsidR="00311C17" w:rsidRPr="00036338">
          <w:rPr>
            <w:rStyle w:val="Hyperlink"/>
            <w:rFonts w:ascii="Bookman Old Style" w:hAnsi="Bookman Old Style"/>
            <w:noProof/>
          </w:rPr>
          <w:t>2.6</w:t>
        </w:r>
        <w:r w:rsidR="00311C17" w:rsidRPr="00036338">
          <w:rPr>
            <w:rFonts w:ascii="Bookman Old Style" w:hAnsi="Bookman Old Style"/>
            <w:noProof/>
          </w:rPr>
          <w:tab/>
        </w:r>
        <w:r w:rsidR="00311C17" w:rsidRPr="00036338">
          <w:rPr>
            <w:rStyle w:val="Hyperlink"/>
            <w:rFonts w:ascii="Bookman Old Style" w:hAnsi="Bookman Old Style"/>
            <w:noProof/>
          </w:rPr>
          <w:t>Amendment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32" w:history="1">
        <w:r w:rsidR="00311C17" w:rsidRPr="00036338">
          <w:rPr>
            <w:rStyle w:val="Hyperlink"/>
            <w:rFonts w:ascii="Bookman Old Style" w:hAnsi="Bookman Old Style"/>
            <w:noProof/>
          </w:rPr>
          <w:t>2.7</w:t>
        </w:r>
        <w:r w:rsidR="00311C17" w:rsidRPr="00036338">
          <w:rPr>
            <w:rFonts w:ascii="Bookman Old Style" w:hAnsi="Bookman Old Style"/>
            <w:noProof/>
          </w:rPr>
          <w:tab/>
        </w:r>
        <w:r w:rsidR="00311C17" w:rsidRPr="00036338">
          <w:rPr>
            <w:rStyle w:val="Hyperlink"/>
            <w:rFonts w:ascii="Bookman Old Style" w:hAnsi="Bookman Old Style"/>
            <w:noProof/>
          </w:rPr>
          <w:t>Language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33" w:history="1">
        <w:r w:rsidR="00311C17" w:rsidRPr="00036338">
          <w:rPr>
            <w:rStyle w:val="Hyperlink"/>
            <w:rFonts w:ascii="Bookman Old Style" w:hAnsi="Bookman Old Style"/>
            <w:noProof/>
          </w:rPr>
          <w:t>2.8</w:t>
        </w:r>
        <w:r w:rsidR="00311C17" w:rsidRPr="00036338">
          <w:rPr>
            <w:rFonts w:ascii="Bookman Old Style" w:hAnsi="Bookman Old Style"/>
            <w:noProof/>
          </w:rPr>
          <w:tab/>
        </w:r>
        <w:r w:rsidR="00311C17" w:rsidRPr="00036338">
          <w:rPr>
            <w:rStyle w:val="Hyperlink"/>
            <w:rFonts w:ascii="Bookman Old Style" w:hAnsi="Bookman Old Style"/>
            <w:noProof/>
          </w:rPr>
          <w:t>Documents Comprising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34" w:history="1">
        <w:r w:rsidR="00311C17" w:rsidRPr="00036338">
          <w:rPr>
            <w:rStyle w:val="Hyperlink"/>
            <w:rFonts w:ascii="Bookman Old Style" w:hAnsi="Bookman Old Style"/>
            <w:noProof/>
          </w:rPr>
          <w:t>2.9</w:t>
        </w:r>
        <w:r w:rsidR="00311C17" w:rsidRPr="00036338">
          <w:rPr>
            <w:rFonts w:ascii="Bookman Old Style" w:hAnsi="Bookman Old Style"/>
            <w:noProof/>
          </w:rPr>
          <w:tab/>
        </w:r>
        <w:r w:rsidR="00311C17" w:rsidRPr="00036338">
          <w:rPr>
            <w:rStyle w:val="Hyperlink"/>
            <w:rFonts w:ascii="Bookman Old Style" w:hAnsi="Bookman Old Style"/>
            <w:noProof/>
          </w:rPr>
          <w:t>Tender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35" w:history="1">
        <w:r w:rsidR="00311C17" w:rsidRPr="00036338">
          <w:rPr>
            <w:rStyle w:val="Hyperlink"/>
            <w:rFonts w:ascii="Bookman Old Style" w:hAnsi="Bookman Old Style"/>
            <w:noProof/>
          </w:rPr>
          <w:t>2.10</w:t>
        </w:r>
        <w:r w:rsidR="00311C17" w:rsidRPr="00036338">
          <w:rPr>
            <w:rFonts w:ascii="Bookman Old Style" w:hAnsi="Bookman Old Style"/>
            <w:noProof/>
          </w:rPr>
          <w:tab/>
        </w:r>
        <w:r w:rsidR="00311C17" w:rsidRPr="00036338">
          <w:rPr>
            <w:rStyle w:val="Hyperlink"/>
            <w:rFonts w:ascii="Bookman Old Style" w:hAnsi="Bookman Old Style"/>
            <w:noProof/>
          </w:rPr>
          <w:t>Tender 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36" w:history="1">
        <w:r w:rsidR="00311C17" w:rsidRPr="00036338">
          <w:rPr>
            <w:rStyle w:val="Hyperlink"/>
            <w:rFonts w:ascii="Bookman Old Style" w:hAnsi="Bookman Old Style"/>
            <w:noProof/>
          </w:rPr>
          <w:t>2.11</w:t>
        </w:r>
        <w:r w:rsidR="00311C17" w:rsidRPr="00036338">
          <w:rPr>
            <w:rFonts w:ascii="Bookman Old Style" w:hAnsi="Bookman Old Style"/>
            <w:noProof/>
          </w:rPr>
          <w:tab/>
        </w:r>
        <w:r w:rsidR="00311C17" w:rsidRPr="00036338">
          <w:rPr>
            <w:rStyle w:val="Hyperlink"/>
            <w:rFonts w:ascii="Bookman Old Style" w:hAnsi="Bookman Old Style"/>
            <w:noProof/>
          </w:rPr>
          <w:t>Tender Currencies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37" w:history="1">
        <w:r w:rsidR="00311C17" w:rsidRPr="00036338">
          <w:rPr>
            <w:rStyle w:val="Hyperlink"/>
            <w:rFonts w:ascii="Bookman Old Style" w:hAnsi="Bookman Old Style"/>
            <w:noProof/>
          </w:rPr>
          <w:t>2.12</w:t>
        </w:r>
        <w:r w:rsidR="00311C17" w:rsidRPr="00036338">
          <w:rPr>
            <w:rFonts w:ascii="Bookman Old Style" w:hAnsi="Bookman Old Style"/>
            <w:noProof/>
          </w:rPr>
          <w:tab/>
        </w:r>
        <w:r w:rsidR="00311C17" w:rsidRPr="00036338">
          <w:rPr>
            <w:rStyle w:val="Hyperlink"/>
            <w:rFonts w:ascii="Bookman Old Style" w:hAnsi="Bookman Old Style"/>
            <w:noProof/>
          </w:rPr>
          <w:t>Tenderers Eligibility and Qualifications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38" w:history="1">
        <w:r w:rsidR="00311C17" w:rsidRPr="00036338">
          <w:rPr>
            <w:rStyle w:val="Hyperlink"/>
            <w:rFonts w:ascii="Bookman Old Style" w:hAnsi="Bookman Old Style"/>
            <w:noProof/>
          </w:rPr>
          <w:t>2.13</w:t>
        </w:r>
        <w:r w:rsidR="00311C17" w:rsidRPr="00036338">
          <w:rPr>
            <w:rFonts w:ascii="Bookman Old Style" w:hAnsi="Bookman Old Style"/>
            <w:noProof/>
          </w:rPr>
          <w:tab/>
        </w:r>
        <w:r w:rsidR="00311C17" w:rsidRPr="00036338">
          <w:rPr>
            <w:rStyle w:val="Hyperlink"/>
            <w:rFonts w:ascii="Bookman Old Style" w:hAnsi="Bookman Old Style"/>
            <w:noProof/>
          </w:rPr>
          <w:t>Goods Eligibility and Conformity to Tender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39" w:history="1">
        <w:r w:rsidR="00311C17" w:rsidRPr="00036338">
          <w:rPr>
            <w:rStyle w:val="Hyperlink"/>
            <w:rFonts w:ascii="Bookman Old Style" w:hAnsi="Bookman Old Style"/>
            <w:noProof/>
          </w:rPr>
          <w:t>2.14</w:t>
        </w:r>
        <w:r w:rsidR="00311C17" w:rsidRPr="00036338">
          <w:rPr>
            <w:rFonts w:ascii="Bookman Old Style" w:hAnsi="Bookman Old Style"/>
            <w:noProof/>
          </w:rPr>
          <w:tab/>
        </w:r>
        <w:r w:rsidR="00311C17" w:rsidRPr="00036338">
          <w:rPr>
            <w:rStyle w:val="Hyperlink"/>
            <w:rFonts w:ascii="Bookman Old Style" w:hAnsi="Bookman Old Style"/>
            <w:noProof/>
          </w:rPr>
          <w:t>Tender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0" w:history="1">
        <w:r w:rsidR="00311C17" w:rsidRPr="00036338">
          <w:rPr>
            <w:rStyle w:val="Hyperlink"/>
            <w:rFonts w:ascii="Bookman Old Style" w:hAnsi="Bookman Old Style"/>
            <w:noProof/>
          </w:rPr>
          <w:t>2.15</w:t>
        </w:r>
        <w:r w:rsidR="00311C17" w:rsidRPr="00036338">
          <w:rPr>
            <w:rFonts w:ascii="Bookman Old Style" w:hAnsi="Bookman Old Style"/>
            <w:noProof/>
          </w:rPr>
          <w:tab/>
        </w:r>
        <w:r w:rsidR="00311C17" w:rsidRPr="00036338">
          <w:rPr>
            <w:rStyle w:val="Hyperlink"/>
            <w:rFonts w:ascii="Bookman Old Style" w:hAnsi="Bookman Old Style"/>
            <w:noProof/>
          </w:rPr>
          <w:t>Validity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9</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1" w:history="1">
        <w:r w:rsidR="00311C17" w:rsidRPr="00036338">
          <w:rPr>
            <w:rStyle w:val="Hyperlink"/>
            <w:rFonts w:ascii="Bookman Old Style" w:hAnsi="Bookman Old Style"/>
            <w:noProof/>
          </w:rPr>
          <w:t>2.16</w:t>
        </w:r>
        <w:r w:rsidR="00311C17" w:rsidRPr="00036338">
          <w:rPr>
            <w:rFonts w:ascii="Bookman Old Style" w:hAnsi="Bookman Old Style"/>
            <w:noProof/>
          </w:rPr>
          <w:tab/>
        </w:r>
        <w:r w:rsidR="00311C17" w:rsidRPr="00036338">
          <w:rPr>
            <w:rStyle w:val="Hyperlink"/>
            <w:rFonts w:ascii="Bookman Old Style" w:hAnsi="Bookman Old Style"/>
            <w:noProof/>
          </w:rPr>
          <w:t>Format and Signing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2" w:history="1">
        <w:r w:rsidR="00311C17" w:rsidRPr="00036338">
          <w:rPr>
            <w:rStyle w:val="Hyperlink"/>
            <w:rFonts w:ascii="Bookman Old Style" w:hAnsi="Bookman Old Style"/>
            <w:noProof/>
          </w:rPr>
          <w:t>2.17</w:t>
        </w:r>
        <w:r w:rsidR="00311C17" w:rsidRPr="00036338">
          <w:rPr>
            <w:rFonts w:ascii="Bookman Old Style" w:hAnsi="Bookman Old Style"/>
            <w:noProof/>
          </w:rPr>
          <w:tab/>
        </w:r>
        <w:r w:rsidR="00311C17" w:rsidRPr="00036338">
          <w:rPr>
            <w:rStyle w:val="Hyperlink"/>
            <w:rFonts w:ascii="Bookman Old Style" w:hAnsi="Bookman Old Style"/>
            <w:noProof/>
          </w:rPr>
          <w:t>Sealing and Marking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3" w:history="1">
        <w:r w:rsidR="00311C17" w:rsidRPr="00036338">
          <w:rPr>
            <w:rStyle w:val="Hyperlink"/>
            <w:rFonts w:ascii="Bookman Old Style" w:hAnsi="Bookman Old Style"/>
            <w:noProof/>
          </w:rPr>
          <w:t>2.18</w:t>
        </w:r>
        <w:r w:rsidR="00311C17" w:rsidRPr="00036338">
          <w:rPr>
            <w:rFonts w:ascii="Bookman Old Style" w:hAnsi="Bookman Old Style"/>
            <w:noProof/>
          </w:rPr>
          <w:tab/>
        </w:r>
        <w:r w:rsidR="00311C17" w:rsidRPr="00036338">
          <w:rPr>
            <w:rStyle w:val="Hyperlink"/>
            <w:rFonts w:ascii="Bookman Old Style" w:hAnsi="Bookman Old Style"/>
            <w:noProof/>
          </w:rPr>
          <w:t>Deadline for Submission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4" w:history="1">
        <w:r w:rsidR="00311C17" w:rsidRPr="00036338">
          <w:rPr>
            <w:rStyle w:val="Hyperlink"/>
            <w:rFonts w:ascii="Bookman Old Style" w:hAnsi="Bookman Old Style"/>
            <w:noProof/>
          </w:rPr>
          <w:t>2.19</w:t>
        </w:r>
        <w:r w:rsidR="00311C17" w:rsidRPr="00036338">
          <w:rPr>
            <w:rFonts w:ascii="Bookman Old Style" w:hAnsi="Bookman Old Style"/>
            <w:noProof/>
          </w:rPr>
          <w:tab/>
        </w:r>
        <w:r w:rsidR="00311C17" w:rsidRPr="00036338">
          <w:rPr>
            <w:rStyle w:val="Hyperlink"/>
            <w:rFonts w:ascii="Bookman Old Style" w:hAnsi="Bookman Old Style"/>
            <w:noProof/>
          </w:rPr>
          <w:t>Modification and Withdrawal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5" w:history="1">
        <w:r w:rsidR="00311C17" w:rsidRPr="00036338">
          <w:rPr>
            <w:rStyle w:val="Hyperlink"/>
            <w:rFonts w:ascii="Bookman Old Style" w:hAnsi="Bookman Old Style"/>
            <w:noProof/>
          </w:rPr>
          <w:t>2.20</w:t>
        </w:r>
        <w:r w:rsidR="00311C17" w:rsidRPr="00036338">
          <w:rPr>
            <w:rFonts w:ascii="Bookman Old Style" w:hAnsi="Bookman Old Style"/>
            <w:noProof/>
          </w:rPr>
          <w:tab/>
        </w:r>
        <w:r w:rsidR="00311C17" w:rsidRPr="00036338">
          <w:rPr>
            <w:rStyle w:val="Hyperlink"/>
            <w:rFonts w:ascii="Bookman Old Style" w:hAnsi="Bookman Old Style"/>
            <w:noProof/>
          </w:rPr>
          <w:t>Opening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6" w:history="1">
        <w:r w:rsidR="00311C17" w:rsidRPr="00036338">
          <w:rPr>
            <w:rStyle w:val="Hyperlink"/>
            <w:rFonts w:ascii="Bookman Old Style" w:hAnsi="Bookman Old Style"/>
            <w:noProof/>
          </w:rPr>
          <w:t>2.21</w:t>
        </w:r>
        <w:r w:rsidR="00311C17" w:rsidRPr="00036338">
          <w:rPr>
            <w:rFonts w:ascii="Bookman Old Style" w:hAnsi="Bookman Old Style"/>
            <w:noProof/>
          </w:rPr>
          <w:tab/>
        </w:r>
        <w:r w:rsidR="00311C17" w:rsidRPr="00036338">
          <w:rPr>
            <w:rStyle w:val="Hyperlink"/>
            <w:rFonts w:ascii="Bookman Old Style" w:hAnsi="Bookman Old Style"/>
            <w:noProof/>
          </w:rPr>
          <w:t>Clarification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7" w:history="1">
        <w:r w:rsidR="00311C17" w:rsidRPr="00036338">
          <w:rPr>
            <w:rStyle w:val="Hyperlink"/>
            <w:rFonts w:ascii="Bookman Old Style" w:hAnsi="Bookman Old Style"/>
            <w:noProof/>
          </w:rPr>
          <w:t>2.22</w:t>
        </w:r>
        <w:r w:rsidR="00311C17" w:rsidRPr="00036338">
          <w:rPr>
            <w:rFonts w:ascii="Bookman Old Style" w:hAnsi="Bookman Old Style"/>
            <w:noProof/>
          </w:rPr>
          <w:tab/>
        </w:r>
        <w:r w:rsidR="00311C17" w:rsidRPr="00036338">
          <w:rPr>
            <w:rStyle w:val="Hyperlink"/>
            <w:rFonts w:ascii="Bookman Old Style" w:hAnsi="Bookman Old Style"/>
            <w:noProof/>
          </w:rPr>
          <w:t>Preliminary Examination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8" w:history="1">
        <w:r w:rsidR="00311C17" w:rsidRPr="00036338">
          <w:rPr>
            <w:rStyle w:val="Hyperlink"/>
            <w:rFonts w:ascii="Bookman Old Style" w:hAnsi="Bookman Old Style"/>
            <w:noProof/>
          </w:rPr>
          <w:t>2.23</w:t>
        </w:r>
        <w:r w:rsidR="00311C17" w:rsidRPr="00036338">
          <w:rPr>
            <w:rFonts w:ascii="Bookman Old Style" w:hAnsi="Bookman Old Style"/>
            <w:noProof/>
          </w:rPr>
          <w:tab/>
        </w:r>
        <w:r w:rsidR="00311C17" w:rsidRPr="00036338">
          <w:rPr>
            <w:rStyle w:val="Hyperlink"/>
            <w:rFonts w:ascii="Bookman Old Style" w:hAnsi="Bookman Old Style"/>
            <w:noProof/>
          </w:rPr>
          <w:t>Conversion to Single Currency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49" w:history="1">
        <w:r w:rsidR="00311C17" w:rsidRPr="00036338">
          <w:rPr>
            <w:rStyle w:val="Hyperlink"/>
            <w:rFonts w:ascii="Bookman Old Style" w:hAnsi="Bookman Old Style"/>
            <w:noProof/>
          </w:rPr>
          <w:t>2.24</w:t>
        </w:r>
        <w:r w:rsidR="00311C17" w:rsidRPr="00036338">
          <w:rPr>
            <w:rFonts w:ascii="Bookman Old Style" w:hAnsi="Bookman Old Style"/>
            <w:noProof/>
          </w:rPr>
          <w:tab/>
        </w:r>
        <w:r w:rsidR="00311C17" w:rsidRPr="00036338">
          <w:rPr>
            <w:rStyle w:val="Hyperlink"/>
            <w:rFonts w:ascii="Bookman Old Style" w:hAnsi="Bookman Old Style"/>
            <w:noProof/>
          </w:rPr>
          <w:t>Evaluation and Comparison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50" w:history="1">
        <w:r w:rsidR="00311C17" w:rsidRPr="00036338">
          <w:rPr>
            <w:rStyle w:val="Hyperlink"/>
            <w:rFonts w:ascii="Bookman Old Style" w:hAnsi="Bookman Old Style"/>
            <w:noProof/>
          </w:rPr>
          <w:t>2.25</w:t>
        </w:r>
        <w:r w:rsidR="00311C17" w:rsidRPr="00036338">
          <w:rPr>
            <w:rFonts w:ascii="Bookman Old Style" w:hAnsi="Bookman Old Style"/>
            <w:noProof/>
          </w:rPr>
          <w:tab/>
        </w:r>
        <w:r w:rsidR="00311C17" w:rsidRPr="00036338">
          <w:rPr>
            <w:rStyle w:val="Hyperlink"/>
            <w:rFonts w:ascii="Bookman Old Style" w:hAnsi="Bookman Old Style"/>
            <w:noProof/>
          </w:rPr>
          <w:t>Preference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51" w:history="1">
        <w:r w:rsidR="00311C17" w:rsidRPr="00036338">
          <w:rPr>
            <w:rStyle w:val="Hyperlink"/>
            <w:rFonts w:ascii="Bookman Old Style" w:hAnsi="Bookman Old Style"/>
            <w:noProof/>
          </w:rPr>
          <w:t>2.26</w:t>
        </w:r>
        <w:r w:rsidR="00311C17" w:rsidRPr="00036338">
          <w:rPr>
            <w:rFonts w:ascii="Bookman Old Style" w:hAnsi="Bookman Old Style"/>
            <w:noProof/>
          </w:rPr>
          <w:tab/>
        </w:r>
        <w:r w:rsidR="00311C17" w:rsidRPr="00036338">
          <w:rPr>
            <w:rStyle w:val="Hyperlink"/>
            <w:rFonts w:ascii="Bookman Old Style" w:hAnsi="Bookman Old Style"/>
            <w:noProof/>
          </w:rPr>
          <w:t>Contacting the Procuring entity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52" w:history="1">
        <w:r w:rsidR="00311C17" w:rsidRPr="00036338">
          <w:rPr>
            <w:rStyle w:val="Hyperlink"/>
            <w:rFonts w:ascii="Bookman Old Style" w:hAnsi="Bookman Old Style"/>
            <w:noProof/>
          </w:rPr>
          <w:t>2.27</w:t>
        </w:r>
        <w:r w:rsidR="00311C17" w:rsidRPr="00036338">
          <w:rPr>
            <w:rFonts w:ascii="Bookman Old Style" w:hAnsi="Bookman Old Style"/>
            <w:noProof/>
          </w:rPr>
          <w:tab/>
        </w:r>
        <w:r w:rsidR="00311C17" w:rsidRPr="00036338">
          <w:rPr>
            <w:rStyle w:val="Hyperlink"/>
            <w:rFonts w:ascii="Bookman Old Style" w:hAnsi="Bookman Old Style"/>
            <w:noProof/>
          </w:rPr>
          <w:t>Award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5F48D0" w:rsidP="00311C17">
      <w:pPr>
        <w:pStyle w:val="TOC3"/>
        <w:tabs>
          <w:tab w:val="left" w:pos="1100"/>
          <w:tab w:val="right" w:leader="dot" w:pos="9350"/>
        </w:tabs>
        <w:rPr>
          <w:rFonts w:ascii="Bookman Old Style" w:hAnsi="Bookman Old Style"/>
          <w:noProof/>
        </w:rPr>
      </w:pPr>
      <w:hyperlink w:anchor="_Toc435189753" w:history="1">
        <w:r w:rsidR="00311C17" w:rsidRPr="00036338">
          <w:rPr>
            <w:rStyle w:val="Hyperlink"/>
            <w:rFonts w:ascii="Bookman Old Style" w:hAnsi="Bookman Old Style"/>
            <w:noProof/>
          </w:rPr>
          <w:t>(a)</w:t>
        </w:r>
        <w:r w:rsidR="00311C17" w:rsidRPr="00036338">
          <w:rPr>
            <w:rFonts w:ascii="Bookman Old Style" w:hAnsi="Bookman Old Style"/>
            <w:noProof/>
          </w:rPr>
          <w:tab/>
        </w:r>
        <w:r w:rsidR="00311C17" w:rsidRPr="00036338">
          <w:rPr>
            <w:rStyle w:val="Hyperlink"/>
            <w:rFonts w:ascii="Bookman Old Style" w:hAnsi="Bookman Old Style"/>
            <w:noProof/>
          </w:rPr>
          <w:t>Post-qualification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5F48D0" w:rsidP="00311C17">
      <w:pPr>
        <w:pStyle w:val="TOC3"/>
        <w:tabs>
          <w:tab w:val="left" w:pos="1100"/>
          <w:tab w:val="right" w:leader="dot" w:pos="9350"/>
        </w:tabs>
        <w:rPr>
          <w:rFonts w:ascii="Bookman Old Style" w:hAnsi="Bookman Old Style"/>
          <w:noProof/>
        </w:rPr>
      </w:pPr>
      <w:hyperlink w:anchor="_Toc435189754" w:history="1">
        <w:r w:rsidR="00311C17" w:rsidRPr="00036338">
          <w:rPr>
            <w:rStyle w:val="Hyperlink"/>
            <w:rFonts w:ascii="Bookman Old Style" w:hAnsi="Bookman Old Style"/>
            <w:noProof/>
          </w:rPr>
          <w:t>(b)</w:t>
        </w:r>
        <w:r w:rsidR="00311C17" w:rsidRPr="00036338">
          <w:rPr>
            <w:rFonts w:ascii="Bookman Old Style" w:hAnsi="Bookman Old Style"/>
            <w:noProof/>
          </w:rPr>
          <w:tab/>
        </w:r>
        <w:r w:rsidR="00311C17" w:rsidRPr="00036338">
          <w:rPr>
            <w:rStyle w:val="Hyperlink"/>
            <w:rFonts w:ascii="Bookman Old Style" w:hAnsi="Bookman Old Style"/>
            <w:noProof/>
          </w:rPr>
          <w:t>Award Criteria</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5F48D0" w:rsidP="00311C17">
      <w:pPr>
        <w:pStyle w:val="TOC3"/>
        <w:tabs>
          <w:tab w:val="left" w:pos="1100"/>
          <w:tab w:val="right" w:leader="dot" w:pos="9350"/>
        </w:tabs>
        <w:rPr>
          <w:rFonts w:ascii="Bookman Old Style" w:hAnsi="Bookman Old Style"/>
          <w:noProof/>
        </w:rPr>
      </w:pPr>
      <w:hyperlink w:anchor="_Toc435189755" w:history="1">
        <w:r w:rsidR="00311C17" w:rsidRPr="00036338">
          <w:rPr>
            <w:rStyle w:val="Hyperlink"/>
            <w:rFonts w:ascii="Bookman Old Style" w:hAnsi="Bookman Old Style"/>
            <w:noProof/>
          </w:rPr>
          <w:t>(c)</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Vary quantities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rsidR="00311C17" w:rsidRPr="00036338" w:rsidRDefault="005F48D0" w:rsidP="00311C17">
      <w:pPr>
        <w:pStyle w:val="TOC3"/>
        <w:tabs>
          <w:tab w:val="left" w:pos="1100"/>
          <w:tab w:val="right" w:leader="dot" w:pos="9350"/>
        </w:tabs>
        <w:rPr>
          <w:rFonts w:ascii="Bookman Old Style" w:hAnsi="Bookman Old Style"/>
          <w:noProof/>
        </w:rPr>
      </w:pPr>
      <w:hyperlink w:anchor="_Toc435189756" w:history="1">
        <w:r w:rsidR="00311C17" w:rsidRPr="00036338">
          <w:rPr>
            <w:rStyle w:val="Hyperlink"/>
            <w:rFonts w:ascii="Bookman Old Style" w:hAnsi="Bookman Old Style"/>
            <w:noProof/>
          </w:rPr>
          <w:t>(d)</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accept or Reject any or All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57" w:history="1">
        <w:r w:rsidR="00311C17" w:rsidRPr="00036338">
          <w:rPr>
            <w:rStyle w:val="Hyperlink"/>
            <w:rFonts w:ascii="Bookman Old Style" w:hAnsi="Bookman Old Style"/>
            <w:noProof/>
          </w:rPr>
          <w:t>2.28</w:t>
        </w:r>
        <w:r w:rsidR="00311C17" w:rsidRPr="00036338">
          <w:rPr>
            <w:rFonts w:ascii="Bookman Old Style" w:hAnsi="Bookman Old Style"/>
            <w:noProof/>
          </w:rPr>
          <w:tab/>
        </w:r>
        <w:r w:rsidR="00311C17" w:rsidRPr="00036338">
          <w:rPr>
            <w:rStyle w:val="Hyperlink"/>
            <w:rFonts w:ascii="Bookman Old Style" w:hAnsi="Bookman Old Style"/>
            <w:noProof/>
          </w:rPr>
          <w:t>Notification of Award</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58" w:history="1">
        <w:r w:rsidR="00311C17" w:rsidRPr="00036338">
          <w:rPr>
            <w:rStyle w:val="Hyperlink"/>
            <w:rFonts w:ascii="Bookman Old Style" w:hAnsi="Bookman Old Style"/>
            <w:noProof/>
          </w:rPr>
          <w:t>2.29</w:t>
        </w:r>
        <w:r w:rsidR="00311C17" w:rsidRPr="00036338">
          <w:rPr>
            <w:rFonts w:ascii="Bookman Old Style" w:hAnsi="Bookman Old Style"/>
            <w:noProof/>
          </w:rPr>
          <w:tab/>
        </w:r>
        <w:r w:rsidR="00311C17" w:rsidRPr="00036338">
          <w:rPr>
            <w:rStyle w:val="Hyperlink"/>
            <w:rFonts w:ascii="Bookman Old Style" w:hAnsi="Bookman Old Style"/>
            <w:noProof/>
          </w:rPr>
          <w:t>Signing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59" w:history="1">
        <w:r w:rsidR="00311C17" w:rsidRPr="00036338">
          <w:rPr>
            <w:rStyle w:val="Hyperlink"/>
            <w:rFonts w:ascii="Bookman Old Style" w:hAnsi="Bookman Old Style"/>
            <w:noProof/>
          </w:rPr>
          <w:t>2.30</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rsidR="00311C17" w:rsidRPr="00036338" w:rsidRDefault="005F48D0" w:rsidP="00311C17">
      <w:pPr>
        <w:pStyle w:val="TOC2"/>
        <w:tabs>
          <w:tab w:val="right" w:leader="dot" w:pos="9350"/>
        </w:tabs>
        <w:rPr>
          <w:rFonts w:ascii="Bookman Old Style" w:hAnsi="Bookman Old Style"/>
          <w:noProof/>
        </w:rPr>
      </w:pPr>
      <w:hyperlink w:anchor="_Toc435189760" w:history="1">
        <w:r w:rsidR="00311C17" w:rsidRPr="00036338">
          <w:rPr>
            <w:rStyle w:val="Hyperlink"/>
            <w:rFonts w:ascii="Bookman Old Style" w:hAnsi="Bookman Old Style"/>
            <w:noProof/>
          </w:rPr>
          <w:t>2.31 Corrupt or Fraudulent Practices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16</w:t>
        </w:r>
        <w:r w:rsidR="00311C17" w:rsidRPr="00036338">
          <w:rPr>
            <w:rFonts w:ascii="Bookman Old Style" w:hAnsi="Bookman Old Style"/>
            <w:noProof/>
            <w:webHidden/>
          </w:rPr>
          <w:fldChar w:fldCharType="end"/>
        </w:r>
      </w:hyperlink>
    </w:p>
    <w:p w:rsidR="00311C17" w:rsidRPr="00036338" w:rsidRDefault="005F48D0" w:rsidP="00311C17">
      <w:pPr>
        <w:pStyle w:val="TOC1"/>
        <w:tabs>
          <w:tab w:val="right" w:leader="dot" w:pos="9350"/>
        </w:tabs>
        <w:rPr>
          <w:rFonts w:ascii="Bookman Old Style" w:hAnsi="Bookman Old Style"/>
          <w:noProof/>
        </w:rPr>
      </w:pPr>
      <w:hyperlink w:anchor="_Toc435189761" w:history="1">
        <w:r w:rsidR="00311C17" w:rsidRPr="00036338">
          <w:rPr>
            <w:rStyle w:val="Hyperlink"/>
            <w:rFonts w:ascii="Bookman Old Style" w:hAnsi="Bookman Old Style"/>
            <w:noProof/>
          </w:rPr>
          <w:t>Appendix to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17</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1540"/>
          <w:tab w:val="right" w:leader="dot" w:pos="9350"/>
        </w:tabs>
        <w:rPr>
          <w:rFonts w:ascii="Bookman Old Style" w:hAnsi="Bookman Old Style"/>
          <w:noProof/>
        </w:rPr>
      </w:pPr>
      <w:hyperlink w:anchor="_Toc435189762" w:history="1">
        <w:r w:rsidR="00311C17" w:rsidRPr="00036338">
          <w:rPr>
            <w:rStyle w:val="Hyperlink"/>
            <w:rFonts w:ascii="Bookman Old Style" w:hAnsi="Bookman Old Style"/>
            <w:noProof/>
          </w:rPr>
          <w:t xml:space="preserve">SECTION III </w:t>
        </w:r>
        <w:r w:rsidR="00311C17" w:rsidRPr="00036338">
          <w:rPr>
            <w:rFonts w:ascii="Bookman Old Style" w:hAnsi="Bookman Old Style"/>
            <w:noProof/>
          </w:rPr>
          <w:tab/>
        </w:r>
        <w:r w:rsidR="00311C17" w:rsidRPr="00036338">
          <w:rPr>
            <w:rStyle w:val="Hyperlink"/>
            <w:rFonts w:ascii="Bookman Old Style" w:hAnsi="Bookman Old Style"/>
            <w:noProof/>
          </w:rPr>
          <w:t>- GENERAL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3" w:history="1">
        <w:r w:rsidR="00311C17" w:rsidRPr="00036338">
          <w:rPr>
            <w:rStyle w:val="Hyperlink"/>
            <w:rFonts w:ascii="Bookman Old Style" w:hAnsi="Bookman Old Style"/>
            <w:noProof/>
          </w:rPr>
          <w:t>3.1</w:t>
        </w:r>
        <w:r w:rsidR="00311C17" w:rsidRPr="00036338">
          <w:rPr>
            <w:rFonts w:ascii="Bookman Old Style" w:hAnsi="Bookman Old Style"/>
            <w:noProof/>
          </w:rPr>
          <w:tab/>
        </w:r>
        <w:r w:rsidR="00311C17" w:rsidRPr="00036338">
          <w:rPr>
            <w:rStyle w:val="Hyperlink"/>
            <w:rFonts w:ascii="Bookman Old Style" w:hAnsi="Bookman Old Style"/>
            <w:noProof/>
          </w:rPr>
          <w:t>Definitions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4" w:history="1">
        <w:r w:rsidR="00311C17" w:rsidRPr="00036338">
          <w:rPr>
            <w:rStyle w:val="Hyperlink"/>
            <w:rFonts w:ascii="Bookman Old Style" w:hAnsi="Bookman Old Style"/>
            <w:noProof/>
          </w:rPr>
          <w:t>3.2</w:t>
        </w:r>
        <w:r w:rsidR="00311C17" w:rsidRPr="00036338">
          <w:rPr>
            <w:rFonts w:ascii="Bookman Old Style" w:hAnsi="Bookman Old Style"/>
            <w:noProof/>
          </w:rPr>
          <w:tab/>
        </w:r>
        <w:r w:rsidR="00311C17" w:rsidRPr="00036338">
          <w:rPr>
            <w:rStyle w:val="Hyperlink"/>
            <w:rFonts w:ascii="Bookman Old Style" w:hAnsi="Bookman Old Style"/>
            <w:noProof/>
          </w:rPr>
          <w:t>Application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5" w:history="1">
        <w:r w:rsidR="00311C17" w:rsidRPr="00036338">
          <w:rPr>
            <w:rStyle w:val="Hyperlink"/>
            <w:rFonts w:ascii="Bookman Old Style" w:hAnsi="Bookman Old Style"/>
            <w:noProof/>
          </w:rPr>
          <w:t>3.3</w:t>
        </w:r>
        <w:r w:rsidR="00311C17" w:rsidRPr="00036338">
          <w:rPr>
            <w:rFonts w:ascii="Bookman Old Style" w:hAnsi="Bookman Old Style"/>
            <w:noProof/>
          </w:rPr>
          <w:tab/>
        </w:r>
        <w:r w:rsidR="00311C17" w:rsidRPr="00036338">
          <w:rPr>
            <w:rStyle w:val="Hyperlink"/>
            <w:rFonts w:ascii="Bookman Old Style" w:hAnsi="Bookman Old Style"/>
            <w:noProof/>
          </w:rPr>
          <w:t>Country of Origin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6" w:history="1">
        <w:r w:rsidR="00311C17" w:rsidRPr="00036338">
          <w:rPr>
            <w:rStyle w:val="Hyperlink"/>
            <w:rFonts w:ascii="Bookman Old Style" w:hAnsi="Bookman Old Style"/>
            <w:noProof/>
          </w:rPr>
          <w:t>3.4</w:t>
        </w:r>
        <w:r w:rsidR="00311C17" w:rsidRPr="00036338">
          <w:rPr>
            <w:rFonts w:ascii="Bookman Old Style" w:hAnsi="Bookman Old Style"/>
            <w:noProof/>
          </w:rPr>
          <w:tab/>
        </w:r>
        <w:r w:rsidR="00311C17" w:rsidRPr="00036338">
          <w:rPr>
            <w:rStyle w:val="Hyperlink"/>
            <w:rFonts w:ascii="Bookman Old Style" w:hAnsi="Bookman Old Style"/>
            <w:noProof/>
          </w:rPr>
          <w:t>Standards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7" w:history="1">
        <w:r w:rsidR="00311C17" w:rsidRPr="00036338">
          <w:rPr>
            <w:rStyle w:val="Hyperlink"/>
            <w:rFonts w:ascii="Bookman Old Style" w:hAnsi="Bookman Old Style"/>
            <w:noProof/>
          </w:rPr>
          <w:t>3.5</w:t>
        </w:r>
        <w:r w:rsidR="00311C17" w:rsidRPr="00036338">
          <w:rPr>
            <w:rFonts w:ascii="Bookman Old Style" w:hAnsi="Bookman Old Style"/>
            <w:noProof/>
          </w:rPr>
          <w:tab/>
        </w:r>
        <w:r w:rsidR="00311C17" w:rsidRPr="00036338">
          <w:rPr>
            <w:rStyle w:val="Hyperlink"/>
            <w:rFonts w:ascii="Bookman Old Style" w:hAnsi="Bookman Old Style"/>
            <w:noProof/>
          </w:rPr>
          <w:t>Use of Contract Documents and Information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8" w:history="1">
        <w:r w:rsidR="00311C17" w:rsidRPr="00036338">
          <w:rPr>
            <w:rStyle w:val="Hyperlink"/>
            <w:rFonts w:ascii="Bookman Old Style" w:hAnsi="Bookman Old Style"/>
            <w:noProof/>
          </w:rPr>
          <w:t>3.6</w:t>
        </w:r>
        <w:r w:rsidR="00311C17" w:rsidRPr="00036338">
          <w:rPr>
            <w:rFonts w:ascii="Bookman Old Style" w:hAnsi="Bookman Old Style"/>
            <w:noProof/>
          </w:rPr>
          <w:tab/>
        </w:r>
        <w:r w:rsidR="00311C17" w:rsidRPr="00036338">
          <w:rPr>
            <w:rStyle w:val="Hyperlink"/>
            <w:rFonts w:ascii="Bookman Old Style" w:hAnsi="Bookman Old Style"/>
            <w:noProof/>
          </w:rPr>
          <w:t>Patent Rights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69" w:history="1">
        <w:r w:rsidR="00311C17" w:rsidRPr="00036338">
          <w:rPr>
            <w:rStyle w:val="Hyperlink"/>
            <w:rFonts w:ascii="Bookman Old Style" w:hAnsi="Bookman Old Style"/>
            <w:noProof/>
          </w:rPr>
          <w:t>3.7</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70" w:history="1">
        <w:r w:rsidR="00311C17" w:rsidRPr="00036338">
          <w:rPr>
            <w:rStyle w:val="Hyperlink"/>
            <w:rFonts w:ascii="Bookman Old Style" w:hAnsi="Bookman Old Style"/>
            <w:noProof/>
          </w:rPr>
          <w:t>3.8</w:t>
        </w:r>
        <w:r w:rsidR="00311C17" w:rsidRPr="00036338">
          <w:rPr>
            <w:rFonts w:ascii="Bookman Old Style" w:hAnsi="Bookman Old Style"/>
            <w:noProof/>
          </w:rPr>
          <w:tab/>
        </w:r>
        <w:r w:rsidR="00311C17" w:rsidRPr="00036338">
          <w:rPr>
            <w:rStyle w:val="Hyperlink"/>
            <w:rFonts w:ascii="Bookman Old Style" w:hAnsi="Bookman Old Style"/>
            <w:noProof/>
          </w:rPr>
          <w:t>Inspection and Tests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71" w:history="1">
        <w:r w:rsidR="00311C17" w:rsidRPr="00036338">
          <w:rPr>
            <w:rStyle w:val="Hyperlink"/>
            <w:rFonts w:ascii="Bookman Old Style" w:hAnsi="Bookman Old Style"/>
            <w:noProof/>
          </w:rPr>
          <w:t>3.9</w:t>
        </w:r>
        <w:r w:rsidR="00311C17" w:rsidRPr="00036338">
          <w:rPr>
            <w:rFonts w:ascii="Bookman Old Style" w:hAnsi="Bookman Old Style"/>
            <w:noProof/>
          </w:rPr>
          <w:tab/>
        </w:r>
        <w:r w:rsidR="00311C17" w:rsidRPr="00036338">
          <w:rPr>
            <w:rStyle w:val="Hyperlink"/>
            <w:rFonts w:ascii="Bookman Old Style" w:hAnsi="Bookman Old Style"/>
            <w:noProof/>
          </w:rPr>
          <w:t>Packing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2" w:history="1">
        <w:r w:rsidR="00311C17" w:rsidRPr="00036338">
          <w:rPr>
            <w:rStyle w:val="Hyperlink"/>
            <w:rFonts w:ascii="Bookman Old Style" w:hAnsi="Bookman Old Style"/>
            <w:noProof/>
          </w:rPr>
          <w:t>3.10</w:t>
        </w:r>
        <w:r w:rsidR="00311C17" w:rsidRPr="00036338">
          <w:rPr>
            <w:rFonts w:ascii="Bookman Old Style" w:hAnsi="Bookman Old Style"/>
            <w:noProof/>
          </w:rPr>
          <w:tab/>
        </w:r>
        <w:r w:rsidR="00311C17" w:rsidRPr="00036338">
          <w:rPr>
            <w:rStyle w:val="Hyperlink"/>
            <w:rFonts w:ascii="Bookman Old Style" w:hAnsi="Bookman Old Style"/>
            <w:noProof/>
          </w:rPr>
          <w:t>Delivery and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3" w:history="1">
        <w:r w:rsidR="00311C17" w:rsidRPr="00036338">
          <w:rPr>
            <w:rStyle w:val="Hyperlink"/>
            <w:rFonts w:ascii="Bookman Old Style" w:hAnsi="Bookman Old Style"/>
            <w:noProof/>
          </w:rPr>
          <w:t>3.11</w:t>
        </w:r>
        <w:r w:rsidR="00311C17" w:rsidRPr="00036338">
          <w:rPr>
            <w:rFonts w:ascii="Bookman Old Style" w:hAnsi="Bookman Old Style"/>
            <w:noProof/>
          </w:rPr>
          <w:tab/>
        </w:r>
        <w:r w:rsidR="00311C17" w:rsidRPr="00036338">
          <w:rPr>
            <w:rStyle w:val="Hyperlink"/>
            <w:rFonts w:ascii="Bookman Old Style" w:hAnsi="Bookman Old Style"/>
            <w:noProof/>
          </w:rPr>
          <w:t>Insurance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4" w:history="1">
        <w:r w:rsidR="00311C17" w:rsidRPr="00036338">
          <w:rPr>
            <w:rStyle w:val="Hyperlink"/>
            <w:rFonts w:ascii="Bookman Old Style" w:hAnsi="Bookman Old Style"/>
            <w:noProof/>
          </w:rPr>
          <w:t>3.12</w:t>
        </w:r>
        <w:r w:rsidR="00311C17" w:rsidRPr="00036338">
          <w:rPr>
            <w:rFonts w:ascii="Bookman Old Style" w:hAnsi="Bookman Old Style"/>
            <w:noProof/>
          </w:rPr>
          <w:tab/>
        </w:r>
        <w:r w:rsidR="00311C17" w:rsidRPr="00036338">
          <w:rPr>
            <w:rStyle w:val="Hyperlink"/>
            <w:rFonts w:ascii="Bookman Old Style" w:hAnsi="Bookman Old Style"/>
            <w:noProof/>
          </w:rPr>
          <w:t>Payment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5" w:history="1">
        <w:r w:rsidR="00311C17" w:rsidRPr="00036338">
          <w:rPr>
            <w:rStyle w:val="Hyperlink"/>
            <w:rFonts w:ascii="Bookman Old Style" w:hAnsi="Bookman Old Style"/>
            <w:noProof/>
          </w:rPr>
          <w:t>3.13</w:t>
        </w:r>
        <w:r w:rsidR="00311C17" w:rsidRPr="00036338">
          <w:rPr>
            <w:rFonts w:ascii="Bookman Old Style" w:hAnsi="Bookman Old Style"/>
            <w:noProof/>
          </w:rPr>
          <w:tab/>
        </w:r>
        <w:r w:rsidR="00311C17" w:rsidRPr="00036338">
          <w:rPr>
            <w:rStyle w:val="Hyperlink"/>
            <w:rFonts w:ascii="Bookman Old Style" w:hAnsi="Bookman Old Style"/>
            <w:noProof/>
          </w:rPr>
          <w:t>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6" w:history="1">
        <w:r w:rsidR="00311C17" w:rsidRPr="00036338">
          <w:rPr>
            <w:rStyle w:val="Hyperlink"/>
            <w:rFonts w:ascii="Bookman Old Style" w:hAnsi="Bookman Old Style"/>
            <w:noProof/>
          </w:rPr>
          <w:t>3.14</w:t>
        </w:r>
        <w:r w:rsidR="00311C17" w:rsidRPr="00036338">
          <w:rPr>
            <w:rFonts w:ascii="Bookman Old Style" w:hAnsi="Bookman Old Style"/>
            <w:noProof/>
          </w:rPr>
          <w:tab/>
        </w:r>
        <w:r w:rsidR="00311C17" w:rsidRPr="00036338">
          <w:rPr>
            <w:rStyle w:val="Hyperlink"/>
            <w:rFonts w:ascii="Bookman Old Style" w:hAnsi="Bookman Old Style"/>
            <w:noProof/>
          </w:rPr>
          <w:t>Assignment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7" w:history="1">
        <w:r w:rsidR="00311C17" w:rsidRPr="00036338">
          <w:rPr>
            <w:rStyle w:val="Hyperlink"/>
            <w:rFonts w:ascii="Bookman Old Style" w:hAnsi="Bookman Old Style"/>
            <w:noProof/>
          </w:rPr>
          <w:t>3.15</w:t>
        </w:r>
        <w:r w:rsidR="00311C17" w:rsidRPr="00036338">
          <w:rPr>
            <w:rFonts w:ascii="Bookman Old Style" w:hAnsi="Bookman Old Style"/>
            <w:noProof/>
          </w:rPr>
          <w:tab/>
        </w:r>
        <w:r w:rsidR="00311C17" w:rsidRPr="00036338">
          <w:rPr>
            <w:rStyle w:val="Hyperlink"/>
            <w:rFonts w:ascii="Bookman Old Style" w:hAnsi="Bookman Old Style"/>
            <w:noProof/>
          </w:rPr>
          <w:t>Subcontracts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8" w:history="1">
        <w:r w:rsidR="00311C17" w:rsidRPr="00036338">
          <w:rPr>
            <w:rStyle w:val="Hyperlink"/>
            <w:rFonts w:ascii="Bookman Old Style" w:hAnsi="Bookman Old Style"/>
            <w:noProof/>
          </w:rPr>
          <w:t>3.16</w:t>
        </w:r>
        <w:r w:rsidR="00311C17" w:rsidRPr="00036338">
          <w:rPr>
            <w:rFonts w:ascii="Bookman Old Style" w:hAnsi="Bookman Old Style"/>
            <w:noProof/>
          </w:rPr>
          <w:tab/>
        </w:r>
        <w:r w:rsidR="00311C17" w:rsidRPr="00036338">
          <w:rPr>
            <w:rStyle w:val="Hyperlink"/>
            <w:rFonts w:ascii="Bookman Old Style" w:hAnsi="Bookman Old Style"/>
            <w:noProof/>
          </w:rPr>
          <w:t>Termination for default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79" w:history="1">
        <w:r w:rsidR="00311C17" w:rsidRPr="00036338">
          <w:rPr>
            <w:rStyle w:val="Hyperlink"/>
            <w:rFonts w:ascii="Bookman Old Style" w:hAnsi="Bookman Old Style"/>
            <w:noProof/>
          </w:rPr>
          <w:t>3.17</w:t>
        </w:r>
        <w:r w:rsidR="00311C17" w:rsidRPr="00036338">
          <w:rPr>
            <w:rFonts w:ascii="Bookman Old Style" w:hAnsi="Bookman Old Style"/>
            <w:noProof/>
          </w:rPr>
          <w:tab/>
        </w:r>
        <w:r w:rsidR="00311C17" w:rsidRPr="00036338">
          <w:rPr>
            <w:rStyle w:val="Hyperlink"/>
            <w:rFonts w:ascii="Bookman Old Style" w:hAnsi="Bookman Old Style"/>
            <w:noProof/>
          </w:rPr>
          <w:t>Liquidated Damages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80" w:history="1">
        <w:r w:rsidR="00311C17" w:rsidRPr="00036338">
          <w:rPr>
            <w:rStyle w:val="Hyperlink"/>
            <w:rFonts w:ascii="Bookman Old Style" w:hAnsi="Bookman Old Style"/>
            <w:noProof/>
          </w:rPr>
          <w:t>3.18</w:t>
        </w:r>
        <w:r w:rsidR="00311C17" w:rsidRPr="00036338">
          <w:rPr>
            <w:rFonts w:ascii="Bookman Old Style" w:hAnsi="Bookman Old Style"/>
            <w:noProof/>
          </w:rPr>
          <w:tab/>
        </w:r>
        <w:r w:rsidR="00311C17" w:rsidRPr="00036338">
          <w:rPr>
            <w:rStyle w:val="Hyperlink"/>
            <w:rFonts w:ascii="Bookman Old Style" w:hAnsi="Bookman Old Style"/>
            <w:noProof/>
          </w:rPr>
          <w:t>Resolution of Disputes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81" w:history="1">
        <w:r w:rsidR="00311C17" w:rsidRPr="00036338">
          <w:rPr>
            <w:rStyle w:val="Hyperlink"/>
            <w:rFonts w:ascii="Bookman Old Style" w:hAnsi="Bookman Old Style"/>
            <w:noProof/>
          </w:rPr>
          <w:t>3.19</w:t>
        </w:r>
        <w:r w:rsidR="00311C17" w:rsidRPr="00036338">
          <w:rPr>
            <w:rFonts w:ascii="Bookman Old Style" w:hAnsi="Bookman Old Style"/>
            <w:noProof/>
          </w:rPr>
          <w:tab/>
        </w:r>
        <w:r w:rsidR="00311C17" w:rsidRPr="00036338">
          <w:rPr>
            <w:rStyle w:val="Hyperlink"/>
            <w:rFonts w:ascii="Bookman Old Style" w:hAnsi="Bookman Old Style"/>
            <w:noProof/>
          </w:rPr>
          <w:t>Language and Law</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100"/>
          <w:tab w:val="right" w:leader="dot" w:pos="9350"/>
        </w:tabs>
        <w:rPr>
          <w:rFonts w:ascii="Bookman Old Style" w:hAnsi="Bookman Old Style"/>
          <w:noProof/>
        </w:rPr>
      </w:pPr>
      <w:hyperlink w:anchor="_Toc435189782" w:history="1">
        <w:r w:rsidR="00311C17" w:rsidRPr="00036338">
          <w:rPr>
            <w:rStyle w:val="Hyperlink"/>
            <w:rFonts w:ascii="Bookman Old Style" w:hAnsi="Bookman Old Style"/>
            <w:noProof/>
          </w:rPr>
          <w:t>3.20</w:t>
        </w:r>
        <w:r w:rsidR="00311C17" w:rsidRPr="00036338">
          <w:rPr>
            <w:rFonts w:ascii="Bookman Old Style" w:hAnsi="Bookman Old Style"/>
            <w:noProof/>
          </w:rPr>
          <w:tab/>
        </w:r>
        <w:r w:rsidR="00311C17" w:rsidRPr="00036338">
          <w:rPr>
            <w:rStyle w:val="Hyperlink"/>
            <w:rFonts w:ascii="Bookman Old Style" w:hAnsi="Bookman Old Style"/>
            <w:noProof/>
          </w:rPr>
          <w:t>Force Majeure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27</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1540"/>
          <w:tab w:val="right" w:leader="dot" w:pos="9350"/>
        </w:tabs>
        <w:rPr>
          <w:rFonts w:ascii="Bookman Old Style" w:hAnsi="Bookman Old Style"/>
          <w:noProof/>
        </w:rPr>
      </w:pPr>
      <w:hyperlink w:anchor="_Toc435189783" w:history="1">
        <w:r w:rsidR="00311C17" w:rsidRPr="00036338">
          <w:rPr>
            <w:rStyle w:val="Hyperlink"/>
            <w:rFonts w:ascii="Bookman Old Style" w:hAnsi="Bookman Old Style"/>
            <w:noProof/>
          </w:rPr>
          <w:t>SECTION IV</w:t>
        </w:r>
        <w:r w:rsidR="00311C17" w:rsidRPr="00036338">
          <w:rPr>
            <w:rFonts w:ascii="Bookman Old Style" w:hAnsi="Bookman Old Style"/>
            <w:noProof/>
          </w:rPr>
          <w:tab/>
        </w:r>
        <w:r w:rsidR="00311C17" w:rsidRPr="00036338">
          <w:rPr>
            <w:rStyle w:val="Hyperlink"/>
            <w:rFonts w:ascii="Bookman Old Style" w:hAnsi="Bookman Old Style"/>
            <w:noProof/>
          </w:rPr>
          <w:t>- SPECIAL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28</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1540"/>
          <w:tab w:val="right" w:leader="dot" w:pos="9350"/>
        </w:tabs>
        <w:rPr>
          <w:rFonts w:ascii="Bookman Old Style" w:hAnsi="Bookman Old Style"/>
          <w:noProof/>
        </w:rPr>
      </w:pPr>
      <w:hyperlink w:anchor="_Toc435189784" w:history="1">
        <w:r w:rsidR="00311C17" w:rsidRPr="00036338">
          <w:rPr>
            <w:rStyle w:val="Hyperlink"/>
            <w:rFonts w:ascii="Bookman Old Style" w:hAnsi="Bookman Old Style"/>
            <w:noProof/>
          </w:rPr>
          <w:t>SECTION V</w:t>
        </w:r>
        <w:r w:rsidR="00311C17" w:rsidRPr="00036338">
          <w:rPr>
            <w:rFonts w:ascii="Bookman Old Style" w:hAnsi="Bookman Old Style"/>
            <w:noProof/>
          </w:rPr>
          <w:tab/>
        </w:r>
        <w:r w:rsidR="00311C17" w:rsidRPr="00036338">
          <w:rPr>
            <w:rStyle w:val="Hyperlink"/>
            <w:rFonts w:ascii="Bookman Old Style" w:hAnsi="Bookman Old Style"/>
            <w:noProof/>
          </w:rPr>
          <w:t>- TECHNICAL SPECIFICATIONS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29</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660"/>
          <w:tab w:val="right" w:leader="dot" w:pos="9350"/>
        </w:tabs>
        <w:rPr>
          <w:rFonts w:ascii="Bookman Old Style" w:hAnsi="Bookman Old Style"/>
          <w:noProof/>
        </w:rPr>
      </w:pPr>
      <w:hyperlink w:anchor="_Toc435189785" w:history="1">
        <w:r w:rsidR="00311C17" w:rsidRPr="00036338">
          <w:rPr>
            <w:rStyle w:val="Hyperlink"/>
            <w:rFonts w:ascii="Bookman Old Style" w:hAnsi="Bookman Old Style"/>
            <w:noProof/>
          </w:rPr>
          <w:t>1.0</w:t>
        </w:r>
        <w:r w:rsidR="00311C17" w:rsidRPr="00036338">
          <w:rPr>
            <w:rFonts w:ascii="Bookman Old Style" w:hAnsi="Bookman Old Style"/>
            <w:noProof/>
          </w:rPr>
          <w:tab/>
        </w:r>
        <w:r w:rsidR="00311C17" w:rsidRPr="00036338">
          <w:rPr>
            <w:rStyle w:val="Hyperlink"/>
            <w:rFonts w:ascii="Bookman Old Style" w:hAnsi="Bookman Old Style"/>
            <w:noProof/>
          </w:rPr>
          <w:t>GENERAL</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660"/>
          <w:tab w:val="right" w:leader="dot" w:pos="9350"/>
        </w:tabs>
        <w:rPr>
          <w:rFonts w:ascii="Bookman Old Style" w:hAnsi="Bookman Old Style"/>
          <w:noProof/>
        </w:rPr>
      </w:pPr>
      <w:hyperlink w:anchor="_Toc435189786" w:history="1">
        <w:r w:rsidR="00311C17" w:rsidRPr="00036338">
          <w:rPr>
            <w:rStyle w:val="Hyperlink"/>
            <w:rFonts w:ascii="Bookman Old Style" w:hAnsi="Bookman Old Style"/>
            <w:noProof/>
          </w:rPr>
          <w:t>1.1</w:t>
        </w:r>
        <w:r w:rsidR="00311C17" w:rsidRPr="00036338">
          <w:rPr>
            <w:rFonts w:ascii="Bookman Old Style" w:hAnsi="Bookman Old Style"/>
            <w:noProof/>
          </w:rPr>
          <w:tab/>
        </w:r>
        <w:r w:rsidR="00311C17" w:rsidRPr="00036338">
          <w:rPr>
            <w:rStyle w:val="Hyperlink"/>
            <w:rFonts w:ascii="Bookman Old Style" w:hAnsi="Bookman Old Style"/>
            <w:noProof/>
          </w:rPr>
          <w:t>CURRENT PHOTOCOPYING MACHINES AND LOCATION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660"/>
          <w:tab w:val="right" w:leader="dot" w:pos="9350"/>
        </w:tabs>
        <w:rPr>
          <w:rFonts w:ascii="Bookman Old Style" w:hAnsi="Bookman Old Style"/>
          <w:noProof/>
        </w:rPr>
      </w:pPr>
      <w:hyperlink w:anchor="_Toc435189787" w:history="1">
        <w:r w:rsidR="00311C17" w:rsidRPr="00036338">
          <w:rPr>
            <w:rStyle w:val="Hyperlink"/>
            <w:rFonts w:ascii="Bookman Old Style" w:hAnsi="Bookman Old Style"/>
            <w:noProof/>
          </w:rPr>
          <w:t>1.2</w:t>
        </w:r>
        <w:r w:rsidR="00311C17" w:rsidRPr="00036338">
          <w:rPr>
            <w:rFonts w:ascii="Bookman Old Style" w:hAnsi="Bookman Old Style"/>
            <w:noProof/>
          </w:rPr>
          <w:tab/>
        </w:r>
        <w:r w:rsidR="00311C17" w:rsidRPr="00036338">
          <w:rPr>
            <w:rStyle w:val="Hyperlink"/>
            <w:rFonts w:ascii="Bookman Old Style" w:hAnsi="Bookman Old Style"/>
            <w:noProof/>
          </w:rPr>
          <w:t>SPECIFIC REQUIREMENTS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1760"/>
          <w:tab w:val="right" w:leader="dot" w:pos="9350"/>
        </w:tabs>
        <w:rPr>
          <w:rFonts w:ascii="Bookman Old Style" w:hAnsi="Bookman Old Style"/>
          <w:noProof/>
        </w:rPr>
      </w:pPr>
      <w:hyperlink w:anchor="_Toc435189788" w:history="1">
        <w:r w:rsidR="00311C17" w:rsidRPr="00036338">
          <w:rPr>
            <w:rStyle w:val="Hyperlink"/>
            <w:rFonts w:ascii="Bookman Old Style" w:hAnsi="Bookman Old Style"/>
            <w:noProof/>
          </w:rPr>
          <w:t>SECTION VII</w:t>
        </w:r>
        <w:r w:rsidR="00311C17" w:rsidRPr="00036338">
          <w:rPr>
            <w:rFonts w:ascii="Bookman Old Style" w:hAnsi="Bookman Old Style"/>
            <w:noProof/>
          </w:rPr>
          <w:tab/>
        </w:r>
        <w:r w:rsidR="00311C17" w:rsidRPr="00036338">
          <w:rPr>
            <w:rStyle w:val="Hyperlink"/>
            <w:rFonts w:ascii="Bookman Old Style" w:hAnsi="Bookman Old Style"/>
            <w:noProof/>
          </w:rPr>
          <w:t>- PRICE SCHEDULE FOR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31</w:t>
        </w:r>
        <w:r w:rsidR="00311C17" w:rsidRPr="00036338">
          <w:rPr>
            <w:rFonts w:ascii="Bookman Old Style" w:hAnsi="Bookman Old Style"/>
            <w:noProof/>
            <w:webHidden/>
          </w:rPr>
          <w:fldChar w:fldCharType="end"/>
        </w:r>
      </w:hyperlink>
    </w:p>
    <w:p w:rsidR="00311C17" w:rsidRPr="00036338" w:rsidRDefault="005F48D0" w:rsidP="00311C17">
      <w:pPr>
        <w:pStyle w:val="TOC1"/>
        <w:tabs>
          <w:tab w:val="left" w:pos="1760"/>
          <w:tab w:val="right" w:leader="dot" w:pos="9350"/>
        </w:tabs>
        <w:rPr>
          <w:rFonts w:ascii="Bookman Old Style" w:hAnsi="Bookman Old Style"/>
          <w:noProof/>
        </w:rPr>
      </w:pPr>
      <w:hyperlink w:anchor="_Toc435189789" w:history="1">
        <w:r w:rsidR="00311C17" w:rsidRPr="00036338">
          <w:rPr>
            <w:rStyle w:val="Hyperlink"/>
            <w:rFonts w:ascii="Bookman Old Style" w:hAnsi="Bookman Old Style"/>
            <w:noProof/>
          </w:rPr>
          <w:t>SECTION VIII</w:t>
        </w:r>
        <w:r w:rsidR="00311C17" w:rsidRPr="00036338">
          <w:rPr>
            <w:rFonts w:ascii="Bookman Old Style" w:hAnsi="Bookman Old Style"/>
            <w:noProof/>
          </w:rPr>
          <w:tab/>
        </w:r>
        <w:r w:rsidR="00311C17" w:rsidRPr="00036338">
          <w:rPr>
            <w:rStyle w:val="Hyperlink"/>
            <w:rFonts w:ascii="Bookman Old Style" w:hAnsi="Bookman Old Style"/>
            <w:noProof/>
          </w:rPr>
          <w:t>- STANDARD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33</w:t>
        </w:r>
        <w:r w:rsidR="00311C17" w:rsidRPr="00036338">
          <w:rPr>
            <w:rFonts w:ascii="Bookman Old Style" w:hAnsi="Bookman Old Style"/>
            <w:noProof/>
            <w:webHidden/>
          </w:rPr>
          <w:fldChar w:fldCharType="end"/>
        </w:r>
      </w:hyperlink>
    </w:p>
    <w:p w:rsidR="00311C17" w:rsidRPr="00036338" w:rsidRDefault="005F48D0" w:rsidP="00311C17">
      <w:pPr>
        <w:pStyle w:val="TOC1"/>
        <w:tabs>
          <w:tab w:val="right" w:leader="dot" w:pos="9350"/>
        </w:tabs>
        <w:rPr>
          <w:rFonts w:ascii="Bookman Old Style" w:hAnsi="Bookman Old Style"/>
          <w:noProof/>
        </w:rPr>
      </w:pPr>
      <w:hyperlink w:anchor="_Toc435189790" w:history="1">
        <w:r w:rsidR="00311C17" w:rsidRPr="00036338">
          <w:rPr>
            <w:rStyle w:val="Hyperlink"/>
            <w:rFonts w:ascii="Bookman Old Style" w:hAnsi="Bookman Old Style"/>
            <w:noProof/>
          </w:rPr>
          <w:t>FORM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34</w:t>
        </w:r>
        <w:r w:rsidR="00311C17" w:rsidRPr="00036338">
          <w:rPr>
            <w:rFonts w:ascii="Bookman Old Style" w:hAnsi="Bookman Old Style"/>
            <w:noProof/>
            <w:webHidden/>
          </w:rPr>
          <w:fldChar w:fldCharType="end"/>
        </w:r>
      </w:hyperlink>
    </w:p>
    <w:p w:rsidR="00311C17" w:rsidRPr="00036338" w:rsidRDefault="005F48D0" w:rsidP="00311C17">
      <w:pPr>
        <w:pStyle w:val="TOC2"/>
        <w:tabs>
          <w:tab w:val="left" w:pos="880"/>
          <w:tab w:val="right" w:leader="dot" w:pos="9350"/>
        </w:tabs>
        <w:rPr>
          <w:rFonts w:ascii="Bookman Old Style" w:hAnsi="Bookman Old Style"/>
          <w:noProof/>
        </w:rPr>
      </w:pPr>
      <w:hyperlink w:anchor="_Toc435189791" w:history="1">
        <w:r w:rsidR="00311C17" w:rsidRPr="00036338">
          <w:rPr>
            <w:rStyle w:val="Hyperlink"/>
            <w:rFonts w:ascii="Bookman Old Style" w:hAnsi="Bookman Old Style"/>
            <w:noProof/>
          </w:rPr>
          <w:t>8.3</w:t>
        </w:r>
        <w:r w:rsidR="00311C17" w:rsidRPr="00036338">
          <w:rPr>
            <w:rFonts w:ascii="Bookman Old Style" w:hAnsi="Bookman Old Style"/>
            <w:noProof/>
          </w:rPr>
          <w:tab/>
        </w:r>
        <w:r w:rsidR="00311C17" w:rsidRPr="00036338">
          <w:rPr>
            <w:rStyle w:val="Hyperlink"/>
            <w:rFonts w:ascii="Bookman Old Style" w:hAnsi="Bookman Old Style"/>
            <w:noProof/>
          </w:rPr>
          <w:t>Tender-Securing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38</w:t>
        </w:r>
        <w:r w:rsidR="00311C17" w:rsidRPr="00036338">
          <w:rPr>
            <w:rFonts w:ascii="Bookman Old Style" w:hAnsi="Bookman Old Style"/>
            <w:noProof/>
            <w:webHidden/>
          </w:rPr>
          <w:fldChar w:fldCharType="end"/>
        </w:r>
      </w:hyperlink>
    </w:p>
    <w:p w:rsidR="00311C17" w:rsidRPr="00036338" w:rsidRDefault="005F48D0" w:rsidP="00311C17">
      <w:pPr>
        <w:pStyle w:val="TOC1"/>
        <w:tabs>
          <w:tab w:val="right" w:leader="dot" w:pos="9350"/>
        </w:tabs>
        <w:rPr>
          <w:rFonts w:ascii="Bookman Old Style" w:hAnsi="Bookman Old Style"/>
          <w:noProof/>
        </w:rPr>
      </w:pPr>
      <w:hyperlink w:anchor="_Toc435189792" w:history="1">
        <w:r w:rsidR="00311C17" w:rsidRPr="00036338">
          <w:rPr>
            <w:rStyle w:val="Hyperlink"/>
            <w:rFonts w:ascii="Bookman Old Style" w:hAnsi="Bookman Old Style"/>
            <w:noProof/>
          </w:rPr>
          <w:t>SELF-DECLARATION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47</w:t>
        </w:r>
        <w:r w:rsidR="00311C17" w:rsidRPr="00036338">
          <w:rPr>
            <w:rFonts w:ascii="Bookman Old Style" w:hAnsi="Bookman Old Style"/>
            <w:noProof/>
            <w:webHidden/>
          </w:rPr>
          <w:fldChar w:fldCharType="end"/>
        </w:r>
      </w:hyperlink>
    </w:p>
    <w:p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ab/>
      </w:r>
    </w:p>
    <w:p w:rsidR="00311C17" w:rsidRPr="00036338"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101"/>
        <w:gridCol w:w="4357"/>
      </w:tblGrid>
      <w:tr w:rsidR="00311C17" w:rsidRPr="00036338" w:rsidTr="00CC227D">
        <w:trPr>
          <w:trHeight w:val="323"/>
        </w:trPr>
        <w:tc>
          <w:tcPr>
            <w:tcW w:w="1908" w:type="dxa"/>
            <w:tcBorders>
              <w:top w:val="nil"/>
              <w:left w:val="nil"/>
              <w:bottom w:val="nil"/>
              <w:right w:val="nil"/>
            </w:tcBorders>
            <w:shd w:val="clear" w:color="auto" w:fill="auto"/>
          </w:tcPr>
          <w:p w:rsidR="00311C17" w:rsidRPr="00036338" w:rsidRDefault="00311C17" w:rsidP="00CC227D">
            <w:pPr>
              <w:pStyle w:val="Heading1"/>
              <w:rPr>
                <w:rFonts w:ascii="Bookman Old Style" w:hAnsi="Bookman Old Style"/>
                <w:sz w:val="24"/>
              </w:rPr>
            </w:pPr>
            <w:r w:rsidRPr="00036338">
              <w:rPr>
                <w:rFonts w:ascii="Bookman Old Style" w:hAnsi="Bookman Old Style"/>
                <w:sz w:val="24"/>
              </w:rPr>
              <w:br w:type="page"/>
            </w:r>
            <w:bookmarkStart w:id="1" w:name="_Toc399136128"/>
            <w:bookmarkStart w:id="2" w:name="_Toc399136198"/>
            <w:bookmarkStart w:id="3" w:name="_Toc399136268"/>
            <w:bookmarkStart w:id="4" w:name="_Toc435189723"/>
            <w:bookmarkEnd w:id="1"/>
            <w:bookmarkEnd w:id="2"/>
            <w:bookmarkEnd w:id="3"/>
            <w:r w:rsidRPr="00036338">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rsidR="00311C17" w:rsidRPr="00036338" w:rsidRDefault="00311C17" w:rsidP="00CC227D">
            <w:pPr>
              <w:pStyle w:val="Heading1"/>
              <w:rPr>
                <w:rFonts w:ascii="Bookman Old Style" w:hAnsi="Bookman Old Style"/>
                <w:sz w:val="24"/>
              </w:rPr>
            </w:pPr>
            <w:bookmarkStart w:id="5" w:name="_Toc435189724"/>
            <w:r w:rsidRPr="00036338">
              <w:rPr>
                <w:rFonts w:ascii="Bookman Old Style" w:hAnsi="Bookman Old Style"/>
                <w:sz w:val="24"/>
              </w:rPr>
              <w:t>INVITATION TO TENDER</w:t>
            </w:r>
            <w:bookmarkEnd w:id="5"/>
          </w:p>
        </w:tc>
      </w:tr>
      <w:tr w:rsidR="00311C17" w:rsidRPr="00036338" w:rsidTr="00CC227D">
        <w:trPr>
          <w:trHeight w:val="350"/>
        </w:trPr>
        <w:tc>
          <w:tcPr>
            <w:tcW w:w="9468" w:type="dxa"/>
            <w:gridSpan w:val="3"/>
            <w:tcBorders>
              <w:top w:val="nil"/>
              <w:left w:val="nil"/>
              <w:bottom w:val="nil"/>
              <w:right w:val="nil"/>
            </w:tcBorders>
            <w:shd w:val="clear" w:color="auto" w:fill="auto"/>
          </w:tcPr>
          <w:p w:rsidR="00311C17" w:rsidRPr="00036338" w:rsidRDefault="00311C17" w:rsidP="00CC227D">
            <w:pPr>
              <w:jc w:val="center"/>
              <w:rPr>
                <w:rFonts w:ascii="Bookman Old Style" w:hAnsi="Bookman Old Style"/>
                <w:b/>
                <w:color w:val="002060"/>
              </w:rPr>
            </w:pPr>
          </w:p>
          <w:p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rsidR="00311C17" w:rsidRPr="00036338" w:rsidRDefault="00311C17" w:rsidP="00CC227D">
            <w:pPr>
              <w:tabs>
                <w:tab w:val="left" w:pos="360"/>
              </w:tabs>
              <w:jc w:val="both"/>
              <w:rPr>
                <w:rFonts w:ascii="Bookman Old Style" w:hAnsi="Bookman Old Style"/>
              </w:rPr>
            </w:pPr>
          </w:p>
        </w:tc>
      </w:tr>
      <w:tr w:rsidR="00311C17" w:rsidRPr="00036338" w:rsidTr="00CC227D">
        <w:trPr>
          <w:trHeight w:val="1069"/>
        </w:trPr>
        <w:tc>
          <w:tcPr>
            <w:tcW w:w="5058" w:type="dxa"/>
            <w:gridSpan w:val="2"/>
            <w:tcBorders>
              <w:top w:val="nil"/>
              <w:left w:val="nil"/>
              <w:bottom w:val="nil"/>
              <w:right w:val="nil"/>
            </w:tcBorders>
            <w:shd w:val="clear" w:color="auto" w:fill="auto"/>
          </w:tcPr>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rsidR="00311C17" w:rsidRPr="00036338" w:rsidRDefault="00311C17" w:rsidP="00CC227D">
            <w:pPr>
              <w:tabs>
                <w:tab w:val="left" w:pos="360"/>
              </w:tabs>
              <w:jc w:val="both"/>
              <w:rPr>
                <w:rFonts w:ascii="Bookman Old Style" w:hAnsi="Bookman Old Style"/>
                <w:b/>
                <w:bCs/>
                <w:sz w:val="16"/>
                <w:szCs w:val="16"/>
              </w:rPr>
            </w:pPr>
            <w:proofErr w:type="gramStart"/>
            <w:r w:rsidRPr="00036338">
              <w:rPr>
                <w:rFonts w:ascii="Bookman Old Style" w:hAnsi="Bookman Old Style"/>
                <w:b/>
                <w:bCs/>
                <w:sz w:val="16"/>
                <w:szCs w:val="16"/>
              </w:rPr>
              <w:t>fax  254</w:t>
            </w:r>
            <w:proofErr w:type="gramEnd"/>
            <w:r w:rsidRPr="00036338">
              <w:rPr>
                <w:rFonts w:ascii="Bookman Old Style" w:hAnsi="Bookman Old Style"/>
                <w:b/>
                <w:bCs/>
                <w:sz w:val="16"/>
                <w:szCs w:val="16"/>
              </w:rPr>
              <w:t xml:space="preserve"> (020) 2719757</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1" w:history="1">
              <w:r w:rsidR="005B708E" w:rsidRPr="00036338">
                <w:rPr>
                  <w:rStyle w:val="Hyperlink"/>
                  <w:rFonts w:ascii="Bookman Old Style" w:hAnsi="Bookman Old Style"/>
                  <w:b/>
                  <w:bCs/>
                  <w:sz w:val="16"/>
                  <w:szCs w:val="16"/>
                </w:rPr>
                <w:t>eacc@integrity.go.ke</w:t>
              </w:r>
            </w:hyperlink>
          </w:p>
        </w:tc>
        <w:tc>
          <w:tcPr>
            <w:tcW w:w="4410" w:type="dxa"/>
            <w:tcBorders>
              <w:top w:val="nil"/>
              <w:left w:val="nil"/>
              <w:bottom w:val="nil"/>
              <w:right w:val="nil"/>
            </w:tcBorders>
            <w:shd w:val="clear" w:color="auto" w:fill="auto"/>
          </w:tcPr>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w:t>
            </w:r>
            <w:proofErr w:type="spellStart"/>
            <w:r w:rsidRPr="00036338">
              <w:rPr>
                <w:rFonts w:ascii="Bookman Old Style" w:hAnsi="Bookman Old Style"/>
                <w:b/>
                <w:bCs/>
                <w:sz w:val="16"/>
                <w:szCs w:val="16"/>
              </w:rPr>
              <w:t>jakaya</w:t>
            </w:r>
            <w:proofErr w:type="spellEnd"/>
            <w:r w:rsidRPr="00036338">
              <w:rPr>
                <w:rFonts w:ascii="Bookman Old Style" w:hAnsi="Bookman Old Style"/>
                <w:b/>
                <w:bCs/>
                <w:sz w:val="16"/>
                <w:szCs w:val="16"/>
              </w:rPr>
              <w:t xml:space="preserve"> </w:t>
            </w:r>
            <w:proofErr w:type="spellStart"/>
            <w:r w:rsidRPr="00036338">
              <w:rPr>
                <w:rFonts w:ascii="Bookman Old Style" w:hAnsi="Bookman Old Style"/>
                <w:b/>
                <w:bCs/>
                <w:sz w:val="16"/>
                <w:szCs w:val="16"/>
              </w:rPr>
              <w:t>kikwete</w:t>
            </w:r>
            <w:proofErr w:type="spellEnd"/>
            <w:r w:rsidRPr="00036338">
              <w:rPr>
                <w:rFonts w:ascii="Bookman Old Style" w:hAnsi="Bookman Old Style"/>
                <w:b/>
                <w:bCs/>
                <w:sz w:val="16"/>
                <w:szCs w:val="16"/>
              </w:rPr>
              <w:t xml:space="preserve"> Rd Junction</w:t>
            </w:r>
          </w:p>
          <w:p w:rsidR="00311C17" w:rsidRPr="00036338" w:rsidRDefault="00311C17" w:rsidP="00CC227D">
            <w:pPr>
              <w:tabs>
                <w:tab w:val="left" w:pos="360"/>
              </w:tabs>
              <w:jc w:val="both"/>
              <w:rPr>
                <w:rFonts w:ascii="Bookman Old Style" w:hAnsi="Bookman Old Style"/>
                <w:b/>
                <w:bCs/>
                <w:sz w:val="16"/>
                <w:szCs w:val="16"/>
              </w:rPr>
            </w:pPr>
          </w:p>
        </w:tc>
      </w:tr>
    </w:tbl>
    <w:p w:rsidR="00311C17" w:rsidRPr="00036338" w:rsidRDefault="00311C17" w:rsidP="00311C17">
      <w:pPr>
        <w:tabs>
          <w:tab w:val="left" w:pos="360"/>
        </w:tabs>
        <w:jc w:val="both"/>
        <w:rPr>
          <w:rFonts w:ascii="Bookman Old Style" w:hAnsi="Bookman Old Style"/>
          <w:b/>
          <w:bCs/>
          <w:sz w:val="16"/>
          <w:szCs w:val="16"/>
        </w:rPr>
      </w:pPr>
    </w:p>
    <w:p w:rsidR="00311C17" w:rsidRPr="00036338" w:rsidRDefault="00311C17" w:rsidP="00311C17">
      <w:pPr>
        <w:tabs>
          <w:tab w:val="left" w:pos="360"/>
        </w:tabs>
        <w:jc w:val="both"/>
        <w:rPr>
          <w:rFonts w:ascii="Bookman Old Style" w:hAnsi="Bookman Old Style"/>
          <w:b/>
          <w:bCs/>
        </w:rPr>
      </w:pPr>
    </w:p>
    <w:p w:rsidR="00311C17" w:rsidRPr="00036338" w:rsidRDefault="00311C17" w:rsidP="00311C17">
      <w:pPr>
        <w:tabs>
          <w:tab w:val="left" w:pos="360"/>
        </w:tabs>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437CF6">
        <w:rPr>
          <w:rFonts w:ascii="Bookman Old Style" w:hAnsi="Bookman Old Style"/>
          <w:b/>
          <w:bCs/>
          <w:color w:val="FF0000"/>
        </w:rPr>
        <w:t>18</w:t>
      </w:r>
      <w:r w:rsidR="00437CF6" w:rsidRPr="00437CF6">
        <w:rPr>
          <w:rFonts w:ascii="Bookman Old Style" w:hAnsi="Bookman Old Style"/>
          <w:b/>
          <w:bCs/>
          <w:color w:val="FF0000"/>
          <w:vertAlign w:val="superscript"/>
        </w:rPr>
        <w:t>th</w:t>
      </w:r>
      <w:r w:rsidR="00437CF6">
        <w:rPr>
          <w:rFonts w:ascii="Bookman Old Style" w:hAnsi="Bookman Old Style"/>
          <w:b/>
          <w:bCs/>
          <w:color w:val="FF0000"/>
        </w:rPr>
        <w:t xml:space="preserve"> November 2019</w:t>
      </w:r>
    </w:p>
    <w:p w:rsidR="00311C17" w:rsidRPr="00036338"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036338" w:rsidTr="00036338">
        <w:tc>
          <w:tcPr>
            <w:tcW w:w="810" w:type="dxa"/>
            <w:shd w:val="clear" w:color="auto" w:fill="auto"/>
          </w:tcPr>
          <w:p w:rsidR="00311C17" w:rsidRPr="00036338" w:rsidRDefault="00311C17" w:rsidP="00CC227D">
            <w:pPr>
              <w:tabs>
                <w:tab w:val="left" w:pos="360"/>
              </w:tabs>
              <w:suppressAutoHyphens/>
              <w:rPr>
                <w:rFonts w:ascii="Bookman Old Style" w:hAnsi="Bookman Old Style"/>
                <w:b/>
              </w:rPr>
            </w:pPr>
            <w:r w:rsidRPr="00036338">
              <w:rPr>
                <w:rFonts w:ascii="Bookman Old Style" w:hAnsi="Bookman Old Style"/>
                <w:b/>
              </w:rPr>
              <w:t>RE:</w:t>
            </w:r>
          </w:p>
        </w:tc>
        <w:tc>
          <w:tcPr>
            <w:tcW w:w="8550" w:type="dxa"/>
            <w:shd w:val="clear" w:color="auto" w:fill="auto"/>
          </w:tcPr>
          <w:p w:rsidR="00311C17" w:rsidRPr="00036338" w:rsidRDefault="00311C17" w:rsidP="009856A3">
            <w:pPr>
              <w:tabs>
                <w:tab w:val="left" w:pos="360"/>
              </w:tabs>
              <w:suppressAutoHyphens/>
              <w:rPr>
                <w:rFonts w:ascii="Bookman Old Style" w:hAnsi="Bookman Old Style"/>
                <w:b/>
              </w:rPr>
            </w:pPr>
            <w:r w:rsidRPr="00036338">
              <w:rPr>
                <w:rFonts w:ascii="Bookman Old Style" w:hAnsi="Bookman Old Style"/>
                <w:b/>
                <w:bCs/>
                <w:spacing w:val="1"/>
              </w:rPr>
              <w:t>TENDER NO. EACC</w:t>
            </w:r>
            <w:r w:rsidR="00910646">
              <w:rPr>
                <w:rFonts w:ascii="Bookman Old Style" w:hAnsi="Bookman Old Style"/>
                <w:b/>
                <w:bCs/>
                <w:spacing w:val="-1"/>
              </w:rPr>
              <w:t>/11</w:t>
            </w:r>
            <w:r w:rsidRPr="00036338">
              <w:rPr>
                <w:rFonts w:ascii="Bookman Old Style" w:hAnsi="Bookman Old Style"/>
                <w:b/>
                <w:bCs/>
                <w:spacing w:val="-1"/>
              </w:rPr>
              <w:t>/ 201</w:t>
            </w:r>
            <w:r w:rsidR="00910646">
              <w:rPr>
                <w:rFonts w:ascii="Bookman Old Style" w:hAnsi="Bookman Old Style"/>
                <w:b/>
                <w:bCs/>
                <w:spacing w:val="-1"/>
              </w:rPr>
              <w:t>9-2020</w:t>
            </w:r>
            <w:r w:rsidRPr="00036338">
              <w:rPr>
                <w:rFonts w:ascii="Bookman Old Style" w:hAnsi="Bookman Old Style"/>
                <w:b/>
                <w:bCs/>
                <w:spacing w:val="2"/>
              </w:rPr>
              <w:t xml:space="preserve">:- </w:t>
            </w:r>
            <w:r w:rsidR="00910646" w:rsidRPr="00910646">
              <w:rPr>
                <w:rFonts w:ascii="Bookman Old Style" w:hAnsi="Bookman Old Style"/>
                <w:b/>
                <w:bCs/>
                <w:spacing w:val="2"/>
              </w:rPr>
              <w:t xml:space="preserve">SUPPLY, DELIVERY AND INSTALLATION </w:t>
            </w:r>
            <w:r w:rsidR="00437CF6">
              <w:rPr>
                <w:rFonts w:ascii="Bookman Old Style" w:hAnsi="Bookman Old Style"/>
                <w:b/>
                <w:bCs/>
                <w:spacing w:val="2"/>
              </w:rPr>
              <w:t xml:space="preserve">OF ORACLE DBMS AND APPLICATION </w:t>
            </w:r>
            <w:r w:rsidR="00910646" w:rsidRPr="00910646">
              <w:rPr>
                <w:rFonts w:ascii="Bookman Old Style" w:hAnsi="Bookman Old Style"/>
                <w:b/>
                <w:bCs/>
                <w:spacing w:val="2"/>
              </w:rPr>
              <w:t>SERVER</w:t>
            </w:r>
            <w:r w:rsidR="00437CF6">
              <w:rPr>
                <w:rFonts w:ascii="Bookman Old Style" w:hAnsi="Bookman Old Style"/>
                <w:b/>
                <w:bCs/>
                <w:spacing w:val="2"/>
              </w:rPr>
              <w:t>S</w:t>
            </w:r>
            <w:r w:rsidR="00910646" w:rsidRPr="00910646">
              <w:rPr>
                <w:rFonts w:ascii="Bookman Old Style" w:hAnsi="Bookman Old Style"/>
                <w:b/>
                <w:bCs/>
                <w:spacing w:val="2"/>
              </w:rPr>
              <w:t xml:space="preserve"> </w:t>
            </w:r>
          </w:p>
        </w:tc>
      </w:tr>
    </w:tbl>
    <w:p w:rsidR="00311C17" w:rsidRPr="00036338" w:rsidRDefault="00311C17" w:rsidP="00311C17">
      <w:pPr>
        <w:jc w:val="both"/>
        <w:rPr>
          <w:rFonts w:ascii="Bookman Old Style" w:hAnsi="Bookman Old Style"/>
        </w:rPr>
      </w:pPr>
    </w:p>
    <w:p w:rsidR="00F8679D" w:rsidRPr="00036338" w:rsidRDefault="00311C17" w:rsidP="00F8679D">
      <w:pPr>
        <w:pStyle w:val="ListParagraph"/>
        <w:ind w:left="-360"/>
        <w:jc w:val="both"/>
      </w:pPr>
      <w:r w:rsidRPr="00036338">
        <w:t xml:space="preserve">The Ethics and Anti-Corruption Commission (EACC) invites sealed bids from eligible candidates for </w:t>
      </w:r>
      <w:r w:rsidR="00910646">
        <w:t>the referenced procurement.</w:t>
      </w:r>
    </w:p>
    <w:p w:rsidR="00311C17" w:rsidRPr="00036338" w:rsidRDefault="00311C17" w:rsidP="00311C17">
      <w:pPr>
        <w:jc w:val="both"/>
        <w:rPr>
          <w:rFonts w:ascii="Bookman Old Style" w:hAnsi="Bookman Old Style"/>
        </w:rPr>
      </w:pPr>
    </w:p>
    <w:p w:rsidR="00311C17" w:rsidRPr="00036338" w:rsidRDefault="00311C17" w:rsidP="00036338">
      <w:pPr>
        <w:tabs>
          <w:tab w:val="left" w:pos="360"/>
        </w:tabs>
        <w:ind w:left="-270"/>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rsidR="009A13D8" w:rsidRPr="00036338" w:rsidRDefault="009A13D8" w:rsidP="00036338">
      <w:pPr>
        <w:ind w:left="-270"/>
        <w:jc w:val="both"/>
        <w:rPr>
          <w:rFonts w:ascii="Bookman Old Style" w:hAnsi="Bookman Old Style"/>
          <w:i/>
        </w:rPr>
      </w:pPr>
    </w:p>
    <w:p w:rsidR="009A13D8" w:rsidRPr="00036338" w:rsidRDefault="009A13D8" w:rsidP="00036338">
      <w:pPr>
        <w:ind w:left="-270"/>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free of charge.</w:t>
      </w:r>
    </w:p>
    <w:p w:rsidR="00311C17" w:rsidRPr="00036338" w:rsidRDefault="00311C17" w:rsidP="00036338">
      <w:pPr>
        <w:suppressAutoHyphens/>
        <w:ind w:left="-270"/>
        <w:jc w:val="both"/>
        <w:rPr>
          <w:rFonts w:ascii="Bookman Old Style" w:hAnsi="Bookman Old Style"/>
        </w:rPr>
      </w:pPr>
    </w:p>
    <w:p w:rsidR="003314AC" w:rsidRPr="00036338" w:rsidRDefault="003314AC" w:rsidP="00036338">
      <w:pPr>
        <w:ind w:left="-270"/>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rsidR="003314AC" w:rsidRPr="00036338" w:rsidRDefault="003314AC" w:rsidP="00036338">
      <w:pPr>
        <w:ind w:left="-270"/>
        <w:jc w:val="both"/>
        <w:rPr>
          <w:rFonts w:ascii="Bookman Old Style" w:hAnsi="Bookman Old Style"/>
        </w:rPr>
      </w:pPr>
      <w:r w:rsidRPr="00036338">
        <w:rPr>
          <w:rFonts w:ascii="Bookman Old Style" w:hAnsi="Bookman Old Style"/>
        </w:rPr>
        <w:t>Completed tender documents are to be submitted through IFMIS so as to reach:</w:t>
      </w:r>
      <w:r w:rsidRPr="00036338">
        <w:rPr>
          <w:rFonts w:ascii="Bookman Old Style" w:hAnsi="Bookman Old Style"/>
        </w:rPr>
        <w:tab/>
      </w:r>
    </w:p>
    <w:p w:rsidR="00437CF6" w:rsidRDefault="00437CF6" w:rsidP="00036338">
      <w:pPr>
        <w:ind w:left="450" w:firstLine="990"/>
        <w:jc w:val="both"/>
        <w:rPr>
          <w:rFonts w:ascii="Bookman Old Style" w:hAnsi="Bookman Old Style"/>
          <w:b/>
        </w:rPr>
      </w:pPr>
    </w:p>
    <w:p w:rsidR="00311C17" w:rsidRPr="00036338" w:rsidRDefault="00311C17" w:rsidP="00036338">
      <w:pPr>
        <w:ind w:left="450" w:firstLine="990"/>
        <w:jc w:val="both"/>
        <w:rPr>
          <w:rFonts w:ascii="Bookman Old Style" w:hAnsi="Bookman Old Style"/>
          <w:b/>
        </w:rPr>
      </w:pPr>
      <w:r w:rsidRPr="00036338">
        <w:rPr>
          <w:rFonts w:ascii="Bookman Old Style" w:hAnsi="Bookman Old Style"/>
          <w:b/>
        </w:rPr>
        <w:t>THE SECRETARY/CEO</w:t>
      </w:r>
    </w:p>
    <w:p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rsidR="00311C17" w:rsidRDefault="00311C17" w:rsidP="00036338">
      <w:pPr>
        <w:tabs>
          <w:tab w:val="left" w:pos="-720"/>
          <w:tab w:val="left" w:pos="0"/>
        </w:tabs>
        <w:suppressAutoHyphens/>
        <w:ind w:left="-270"/>
        <w:jc w:val="both"/>
        <w:rPr>
          <w:rFonts w:ascii="Bookman Old Style" w:hAnsi="Bookman Old Style"/>
          <w:b/>
          <w:bCs/>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rsidR="00437CF6" w:rsidRPr="00036338" w:rsidRDefault="00437CF6" w:rsidP="00036338">
      <w:pPr>
        <w:tabs>
          <w:tab w:val="left" w:pos="-720"/>
          <w:tab w:val="left" w:pos="0"/>
        </w:tabs>
        <w:suppressAutoHyphens/>
        <w:ind w:left="-270"/>
        <w:jc w:val="both"/>
        <w:rPr>
          <w:rFonts w:ascii="Bookman Old Style" w:hAnsi="Bookman Old Style"/>
          <w:b/>
          <w:bCs/>
          <w:color w:val="FF0000"/>
          <w:spacing w:val="-3"/>
          <w:lang w:val="en-GB"/>
        </w:rPr>
      </w:pPr>
    </w:p>
    <w:p w:rsidR="00311C17" w:rsidRPr="00036338" w:rsidRDefault="00311C17" w:rsidP="00910646">
      <w:pPr>
        <w:ind w:left="-270"/>
        <w:jc w:val="both"/>
        <w:rPr>
          <w:rFonts w:ascii="Bookman Old Style" w:hAnsi="Bookman Old Style"/>
        </w:rPr>
      </w:pPr>
      <w:r w:rsidRPr="00036338">
        <w:rPr>
          <w:rFonts w:ascii="Bookman Old Style" w:hAnsi="Bookman Old Style"/>
        </w:rPr>
        <w:t xml:space="preserve">So as to be received on or before </w:t>
      </w:r>
      <w:r w:rsidR="00437CF6">
        <w:rPr>
          <w:rFonts w:ascii="Bookman Old Style" w:hAnsi="Bookman Old Style"/>
          <w:b/>
          <w:color w:val="FF0000"/>
        </w:rPr>
        <w:t>3</w:t>
      </w:r>
      <w:r w:rsidR="00437CF6" w:rsidRPr="00437CF6">
        <w:rPr>
          <w:rFonts w:ascii="Bookman Old Style" w:hAnsi="Bookman Old Style"/>
          <w:b/>
          <w:color w:val="FF0000"/>
          <w:vertAlign w:val="superscript"/>
        </w:rPr>
        <w:t>rd</w:t>
      </w:r>
      <w:r w:rsidR="00437CF6">
        <w:rPr>
          <w:rFonts w:ascii="Bookman Old Style" w:hAnsi="Bookman Old Style"/>
          <w:b/>
          <w:color w:val="FF0000"/>
        </w:rPr>
        <w:t xml:space="preserve"> December</w:t>
      </w:r>
      <w:r w:rsidR="00910646" w:rsidRPr="00910646">
        <w:rPr>
          <w:rFonts w:ascii="Bookman Old Style" w:hAnsi="Bookman Old Style"/>
          <w:b/>
          <w:color w:val="FF0000"/>
        </w:rPr>
        <w:t xml:space="preserve"> 2019 at 10.00 A.M</w:t>
      </w:r>
      <w:r w:rsidR="00910646">
        <w:rPr>
          <w:rFonts w:ascii="Bookman Old Style" w:hAnsi="Bookman Old Style"/>
          <w:b/>
          <w:color w:val="FF0000"/>
        </w:rPr>
        <w:t>.</w:t>
      </w:r>
    </w:p>
    <w:p w:rsidR="00910646" w:rsidRDefault="00910646" w:rsidP="00036338">
      <w:pPr>
        <w:widowControl w:val="0"/>
        <w:autoSpaceDE w:val="0"/>
        <w:autoSpaceDN w:val="0"/>
        <w:adjustRightInd w:val="0"/>
        <w:ind w:left="-270" w:right="435"/>
        <w:rPr>
          <w:rFonts w:ascii="Bookman Old Style" w:hAnsi="Bookman Old Style"/>
        </w:rPr>
      </w:pPr>
    </w:p>
    <w:p w:rsidR="00A544A7" w:rsidRDefault="00311C17" w:rsidP="00036338">
      <w:pPr>
        <w:widowControl w:val="0"/>
        <w:autoSpaceDE w:val="0"/>
        <w:autoSpaceDN w:val="0"/>
        <w:adjustRightInd w:val="0"/>
        <w:ind w:left="-270" w:right="435"/>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ed by a tender Security of Kes.</w:t>
      </w:r>
      <w:r w:rsidR="00A544A7">
        <w:rPr>
          <w:rFonts w:ascii="Bookman Old Style" w:hAnsi="Bookman Old Style"/>
        </w:rPr>
        <w:t>31</w:t>
      </w:r>
      <w:r w:rsidRPr="00036338">
        <w:rPr>
          <w:rFonts w:ascii="Bookman Old Style" w:hAnsi="Bookman Old Style"/>
        </w:rPr>
        <w:t>0, 000.00</w:t>
      </w:r>
      <w:r w:rsidR="00A544A7">
        <w:rPr>
          <w:rFonts w:ascii="Bookman Old Style" w:hAnsi="Bookman Old Style"/>
        </w:rPr>
        <w:t xml:space="preserve"> valid for 150 days from date of tender closure.</w:t>
      </w:r>
    </w:p>
    <w:p w:rsidR="006B23D0" w:rsidRPr="00036338" w:rsidRDefault="006B23D0" w:rsidP="00036338">
      <w:pPr>
        <w:widowControl w:val="0"/>
        <w:autoSpaceDE w:val="0"/>
        <w:autoSpaceDN w:val="0"/>
        <w:adjustRightInd w:val="0"/>
        <w:ind w:left="-270" w:right="435"/>
        <w:rPr>
          <w:rFonts w:ascii="Bookman Old Style" w:hAnsi="Bookman Old Style"/>
          <w:b/>
          <w:bCs/>
          <w:color w:val="FF0000"/>
          <w:spacing w:val="2"/>
          <w:w w:val="99"/>
        </w:rPr>
      </w:pPr>
      <w:r w:rsidRPr="00036338">
        <w:rPr>
          <w:rFonts w:ascii="Bookman Old Style" w:hAnsi="Bookman Old Style"/>
        </w:rPr>
        <w:t>The system will automatically lock out at the time and date of tender closing indicated in the IFMIS portal.</w:t>
      </w:r>
    </w:p>
    <w:p w:rsidR="00036338" w:rsidRPr="00036338" w:rsidRDefault="00036338" w:rsidP="00311C17">
      <w:pPr>
        <w:jc w:val="both"/>
        <w:rPr>
          <w:rFonts w:ascii="Bookman Old Style" w:hAnsi="Bookman Old Style"/>
        </w:rPr>
      </w:pPr>
    </w:p>
    <w:p w:rsidR="00311C17" w:rsidRPr="00036338" w:rsidRDefault="00311C17" w:rsidP="00311C17">
      <w:pPr>
        <w:jc w:val="both"/>
        <w:rPr>
          <w:rFonts w:ascii="Bookman Old Style" w:hAnsi="Bookman Old Style"/>
          <w:b/>
        </w:rPr>
      </w:pPr>
      <w:r w:rsidRPr="00036338">
        <w:rPr>
          <w:rFonts w:ascii="Bookman Old Style" w:hAnsi="Bookman Old Style"/>
          <w:b/>
        </w:rPr>
        <w:t>THE SECRETARY/CEO,</w:t>
      </w:r>
    </w:p>
    <w:p w:rsidR="00311C17" w:rsidRPr="00036338" w:rsidRDefault="00311C17" w:rsidP="00311C17">
      <w:pPr>
        <w:rPr>
          <w:rFonts w:ascii="Bookman Old Style" w:hAnsi="Bookman Old Style"/>
          <w:b/>
          <w:u w:val="single"/>
        </w:rPr>
        <w:sectPr w:rsidR="00311C17" w:rsidRPr="00036338" w:rsidSect="00CC227D">
          <w:pgSz w:w="12240" w:h="15840"/>
          <w:pgMar w:top="1440" w:right="1440" w:bottom="1170" w:left="144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rsidR="00311C17" w:rsidRPr="00036338" w:rsidRDefault="00311C17" w:rsidP="00311C17">
      <w:pPr>
        <w:pStyle w:val="Heading1"/>
        <w:rPr>
          <w:rFonts w:ascii="Bookman Old Style" w:hAnsi="Bookman Old Style"/>
          <w:sz w:val="24"/>
        </w:rPr>
      </w:pPr>
      <w:bookmarkStart w:id="6" w:name="_Toc435189725"/>
      <w:r w:rsidRPr="00036338">
        <w:rPr>
          <w:rFonts w:ascii="Bookman Old Style" w:hAnsi="Bookman Old Style"/>
          <w:sz w:val="24"/>
        </w:rPr>
        <w:lastRenderedPageBreak/>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6"/>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7" w:name="_Toc435189726"/>
      <w:r w:rsidRPr="00036338">
        <w:rPr>
          <w:rFonts w:ascii="Bookman Old Style" w:hAnsi="Bookman Old Style"/>
          <w:sz w:val="24"/>
        </w:rPr>
        <w:t>2.1</w:t>
      </w:r>
      <w:r w:rsidRPr="00036338">
        <w:rPr>
          <w:rFonts w:ascii="Bookman Old Style" w:hAnsi="Bookman Old Style"/>
          <w:sz w:val="24"/>
        </w:rPr>
        <w:tab/>
        <w:t>Eligible Tenderers</w:t>
      </w:r>
      <w:bookmarkEnd w:id="7"/>
    </w:p>
    <w:p w:rsidR="00311C17" w:rsidRPr="00036338" w:rsidRDefault="00311C17" w:rsidP="00311C17">
      <w:pPr>
        <w:jc w:val="both"/>
        <w:rPr>
          <w:rFonts w:ascii="Bookman Old Style" w:hAnsi="Bookman Old Style"/>
          <w:b/>
          <w:bCs/>
        </w:rPr>
      </w:pPr>
    </w:p>
    <w:p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8" w:name="_Toc435189727"/>
      <w:r w:rsidRPr="00036338">
        <w:rPr>
          <w:rFonts w:ascii="Bookman Old Style" w:hAnsi="Bookman Old Style"/>
          <w:sz w:val="24"/>
        </w:rPr>
        <w:t>2.2</w:t>
      </w:r>
      <w:r w:rsidRPr="00036338">
        <w:rPr>
          <w:rFonts w:ascii="Bookman Old Style" w:hAnsi="Bookman Old Style"/>
          <w:sz w:val="24"/>
        </w:rPr>
        <w:tab/>
        <w:t>Eligible Goods</w:t>
      </w:r>
      <w:bookmarkEnd w:id="8"/>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9" w:name="_Toc435189728"/>
      <w:r w:rsidRPr="00036338">
        <w:rPr>
          <w:rFonts w:ascii="Bookman Old Style" w:hAnsi="Bookman Old Style"/>
          <w:sz w:val="24"/>
        </w:rPr>
        <w:t>2.3</w:t>
      </w:r>
      <w:r w:rsidRPr="00036338">
        <w:rPr>
          <w:rFonts w:ascii="Bookman Old Style" w:hAnsi="Bookman Old Style"/>
          <w:sz w:val="24"/>
        </w:rPr>
        <w:tab/>
        <w:t>Cost of Tendering</w:t>
      </w:r>
      <w:bookmarkEnd w:id="9"/>
    </w:p>
    <w:p w:rsidR="00311C17" w:rsidRPr="00036338" w:rsidRDefault="00311C17" w:rsidP="00311C17">
      <w:pPr>
        <w:jc w:val="both"/>
        <w:rPr>
          <w:rFonts w:ascii="Bookman Old Style" w:hAnsi="Bookman Old Style"/>
        </w:rPr>
      </w:pPr>
    </w:p>
    <w:p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036338" w:rsidRDefault="00311C17" w:rsidP="00311C17">
      <w:pPr>
        <w:pStyle w:val="BodyText2"/>
        <w:rPr>
          <w:rFonts w:ascii="Bookman Old Style" w:hAnsi="Bookman Old Style"/>
          <w:sz w:val="24"/>
        </w:rPr>
      </w:pPr>
    </w:p>
    <w:p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 xml:space="preserve">The price to be charged for the tender document shall not exceed </w:t>
      </w:r>
      <w:proofErr w:type="gramStart"/>
      <w:r w:rsidRPr="00036338">
        <w:rPr>
          <w:rFonts w:ascii="Bookman Old Style" w:hAnsi="Bookman Old Style"/>
          <w:sz w:val="24"/>
        </w:rPr>
        <w:t>Kshs.1,000</w:t>
      </w:r>
      <w:proofErr w:type="gramEnd"/>
      <w:r w:rsidRPr="00036338">
        <w:rPr>
          <w:rFonts w:ascii="Bookman Old Style" w:hAnsi="Bookman Old Style"/>
          <w:sz w:val="24"/>
        </w:rPr>
        <w:t>/=</w:t>
      </w:r>
    </w:p>
    <w:p w:rsidR="00311C17" w:rsidRPr="00036338" w:rsidRDefault="00311C17" w:rsidP="00311C17">
      <w:pPr>
        <w:pStyle w:val="BodyText2"/>
        <w:rPr>
          <w:rFonts w:ascii="Bookman Old Style" w:hAnsi="Bookman Old Style"/>
          <w:sz w:val="24"/>
        </w:rPr>
      </w:pPr>
    </w:p>
    <w:p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0" w:name="_Toc435189729"/>
      <w:r w:rsidRPr="00036338">
        <w:rPr>
          <w:rFonts w:ascii="Bookman Old Style" w:hAnsi="Bookman Old Style"/>
          <w:sz w:val="24"/>
        </w:rPr>
        <w:t>2.4.</w:t>
      </w:r>
      <w:r w:rsidRPr="00036338">
        <w:rPr>
          <w:rFonts w:ascii="Bookman Old Style" w:hAnsi="Bookman Old Style"/>
          <w:sz w:val="24"/>
        </w:rPr>
        <w:tab/>
        <w:t>The Tender Document</w:t>
      </w:r>
      <w:bookmarkEnd w:id="10"/>
    </w:p>
    <w:p w:rsidR="00311C17" w:rsidRPr="00036338" w:rsidRDefault="00311C17" w:rsidP="00311C17">
      <w:pPr>
        <w:jc w:val="both"/>
        <w:rPr>
          <w:rFonts w:ascii="Bookman Old Style" w:hAnsi="Bookman Old Style"/>
        </w:rPr>
      </w:pPr>
    </w:p>
    <w:p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color w:val="FF0000"/>
          <w:sz w:val="24"/>
        </w:rPr>
      </w:pPr>
      <w:bookmarkStart w:id="11" w:name="_Toc435189730"/>
      <w:r w:rsidRPr="00036338">
        <w:rPr>
          <w:rFonts w:ascii="Bookman Old Style" w:hAnsi="Bookman Old Style"/>
          <w:sz w:val="24"/>
        </w:rPr>
        <w:t>2.5</w:t>
      </w:r>
      <w:r w:rsidRPr="00036338">
        <w:rPr>
          <w:rFonts w:ascii="Bookman Old Style" w:hAnsi="Bookman Old Style"/>
          <w:sz w:val="24"/>
        </w:rPr>
        <w:tab/>
      </w:r>
      <w:r w:rsidRPr="00036338">
        <w:rPr>
          <w:rFonts w:ascii="Bookman Old Style" w:hAnsi="Bookman Old Style"/>
          <w:color w:val="000000"/>
          <w:sz w:val="24"/>
        </w:rPr>
        <w:t>Clarification of Documents</w:t>
      </w:r>
      <w:bookmarkEnd w:id="11"/>
      <w:r w:rsidRPr="00036338">
        <w:rPr>
          <w:rFonts w:ascii="Bookman Old Style" w:hAnsi="Bookman Old Style"/>
          <w:color w:val="FF0000"/>
          <w:sz w:val="24"/>
        </w:rPr>
        <w:t xml:space="preserve"> </w:t>
      </w:r>
    </w:p>
    <w:p w:rsidR="00311C17" w:rsidRPr="00036338" w:rsidRDefault="00311C17" w:rsidP="00311C17">
      <w:pPr>
        <w:jc w:val="both"/>
        <w:rPr>
          <w:rFonts w:ascii="Bookman Old Style" w:hAnsi="Bookman Old Style"/>
          <w:color w:val="FF0000"/>
        </w:rPr>
      </w:pPr>
    </w:p>
    <w:p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0"/>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2" w:name="_Toc435189731"/>
      <w:r w:rsidRPr="00036338">
        <w:rPr>
          <w:rFonts w:ascii="Bookman Old Style" w:hAnsi="Bookman Old Style"/>
          <w:sz w:val="24"/>
        </w:rPr>
        <w:t>2.6</w:t>
      </w:r>
      <w:r w:rsidRPr="00036338">
        <w:rPr>
          <w:rFonts w:ascii="Bookman Old Style" w:hAnsi="Bookman Old Style"/>
          <w:sz w:val="24"/>
        </w:rPr>
        <w:tab/>
        <w:t>Amendment of Documents</w:t>
      </w:r>
      <w:bookmarkEnd w:id="12"/>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3" w:name="_Toc435189732"/>
      <w:r w:rsidRPr="00036338">
        <w:rPr>
          <w:rFonts w:ascii="Bookman Old Style" w:hAnsi="Bookman Old Style"/>
          <w:sz w:val="24"/>
        </w:rPr>
        <w:t>2.7</w:t>
      </w:r>
      <w:r w:rsidRPr="00036338">
        <w:rPr>
          <w:rFonts w:ascii="Bookman Old Style" w:hAnsi="Bookman Old Style"/>
          <w:sz w:val="24"/>
        </w:rPr>
        <w:tab/>
        <w:t>Language of Tender</w:t>
      </w:r>
      <w:bookmarkEnd w:id="13"/>
    </w:p>
    <w:p w:rsidR="00311C17" w:rsidRPr="00036338" w:rsidRDefault="00311C17" w:rsidP="00311C17">
      <w:pPr>
        <w:jc w:val="both"/>
        <w:rPr>
          <w:rFonts w:ascii="Bookman Old Style" w:hAnsi="Bookman Old Style"/>
        </w:rPr>
      </w:pPr>
    </w:p>
    <w:p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4" w:name="_Toc435189733"/>
      <w:r w:rsidRPr="00036338">
        <w:rPr>
          <w:rFonts w:ascii="Bookman Old Style" w:hAnsi="Bookman Old Style"/>
          <w:sz w:val="24"/>
        </w:rPr>
        <w:t>2.8</w:t>
      </w:r>
      <w:r w:rsidRPr="00036338">
        <w:rPr>
          <w:rFonts w:ascii="Bookman Old Style" w:hAnsi="Bookman Old Style"/>
          <w:sz w:val="24"/>
        </w:rPr>
        <w:tab/>
        <w:t>Documents Comprising of Tender</w:t>
      </w:r>
      <w:bookmarkEnd w:id="14"/>
    </w:p>
    <w:p w:rsidR="00311C17" w:rsidRPr="00036338" w:rsidRDefault="00311C17" w:rsidP="00311C17">
      <w:pPr>
        <w:jc w:val="both"/>
        <w:rPr>
          <w:rFonts w:ascii="Bookman Old Style" w:hAnsi="Bookman Old Style"/>
        </w:rPr>
      </w:pPr>
    </w:p>
    <w:p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rsidR="00311C17" w:rsidRPr="00036338" w:rsidRDefault="00311C17" w:rsidP="00311C17">
      <w:pPr>
        <w:ind w:left="720"/>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5" w:name="_Toc435189734"/>
      <w:r w:rsidRPr="00036338">
        <w:rPr>
          <w:rFonts w:ascii="Bookman Old Style" w:hAnsi="Bookman Old Style"/>
          <w:sz w:val="24"/>
        </w:rPr>
        <w:t>2.9</w:t>
      </w:r>
      <w:r w:rsidRPr="00036338">
        <w:rPr>
          <w:rFonts w:ascii="Bookman Old Style" w:hAnsi="Bookman Old Style"/>
          <w:sz w:val="24"/>
        </w:rPr>
        <w:tab/>
        <w:t>Tender Forms</w:t>
      </w:r>
      <w:bookmarkEnd w:id="15"/>
    </w:p>
    <w:p w:rsidR="00311C17" w:rsidRPr="00036338" w:rsidRDefault="00311C17" w:rsidP="00311C17">
      <w:pPr>
        <w:jc w:val="both"/>
        <w:rPr>
          <w:rFonts w:ascii="Bookman Old Style" w:hAnsi="Bookman Old Style"/>
        </w:rPr>
      </w:pPr>
    </w:p>
    <w:p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6" w:name="_Toc435189735"/>
      <w:r w:rsidRPr="00036338">
        <w:rPr>
          <w:rFonts w:ascii="Bookman Old Style" w:hAnsi="Bookman Old Style"/>
          <w:sz w:val="24"/>
        </w:rPr>
        <w:t>2.10</w:t>
      </w:r>
      <w:r w:rsidRPr="00036338">
        <w:rPr>
          <w:rFonts w:ascii="Bookman Old Style" w:hAnsi="Bookman Old Style"/>
          <w:sz w:val="24"/>
        </w:rPr>
        <w:tab/>
        <w:t>Tender Prices</w:t>
      </w:r>
      <w:bookmarkEnd w:id="16"/>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7" w:name="_Toc435189736"/>
      <w:r w:rsidRPr="00036338">
        <w:rPr>
          <w:rFonts w:ascii="Bookman Old Style" w:hAnsi="Bookman Old Style"/>
          <w:sz w:val="24"/>
        </w:rPr>
        <w:t>2.11</w:t>
      </w:r>
      <w:r w:rsidRPr="00036338">
        <w:rPr>
          <w:rFonts w:ascii="Bookman Old Style" w:hAnsi="Bookman Old Style"/>
          <w:sz w:val="24"/>
        </w:rPr>
        <w:tab/>
        <w:t>Tender Currencies</w:t>
      </w:r>
      <w:bookmarkEnd w:id="17"/>
    </w:p>
    <w:p w:rsidR="00311C17" w:rsidRPr="00036338" w:rsidRDefault="00311C17" w:rsidP="00311C17">
      <w:pPr>
        <w:jc w:val="both"/>
        <w:rPr>
          <w:rFonts w:ascii="Bookman Old Style" w:hAnsi="Bookman Old Style"/>
        </w:rPr>
      </w:pPr>
    </w:p>
    <w:p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18" w:name="_Toc435189737"/>
      <w:r w:rsidRPr="00036338">
        <w:rPr>
          <w:rFonts w:ascii="Bookman Old Style" w:hAnsi="Bookman Old Style"/>
          <w:sz w:val="24"/>
        </w:rPr>
        <w:t>2.12</w:t>
      </w:r>
      <w:r w:rsidRPr="00036338">
        <w:rPr>
          <w:rFonts w:ascii="Bookman Old Style" w:hAnsi="Bookman Old Style"/>
          <w:sz w:val="24"/>
        </w:rPr>
        <w:tab/>
        <w:t>Tenderers Eligibility and Qualifications</w:t>
      </w:r>
      <w:bookmarkEnd w:id="18"/>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036338" w:rsidRDefault="00311C17" w:rsidP="00311C17">
      <w:pPr>
        <w:jc w:val="both"/>
        <w:rPr>
          <w:rFonts w:ascii="Bookman Old Style" w:hAnsi="Bookman Old Style"/>
        </w:rPr>
      </w:pPr>
    </w:p>
    <w:p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036338" w:rsidRDefault="00311C17" w:rsidP="00311C17">
      <w:pPr>
        <w:jc w:val="both"/>
        <w:rPr>
          <w:rFonts w:ascii="Bookman Old Style" w:hAnsi="Bookman Old Style"/>
        </w:rPr>
      </w:pPr>
    </w:p>
    <w:p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036338" w:rsidRDefault="00311C17" w:rsidP="00311C17">
      <w:pPr>
        <w:pStyle w:val="BodyTextIndent"/>
        <w:rPr>
          <w:rFonts w:ascii="Bookman Old Style" w:hAnsi="Bookman Old Style"/>
          <w:sz w:val="24"/>
        </w:rPr>
      </w:pP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036338">
        <w:rPr>
          <w:rFonts w:ascii="Bookman Old Style" w:hAnsi="Bookman Old Style"/>
        </w:rPr>
        <w:t>the  goods</w:t>
      </w:r>
      <w:proofErr w:type="gramEnd"/>
      <w:r w:rsidRPr="00036338">
        <w:rPr>
          <w:rFonts w:ascii="Bookman Old Style" w:hAnsi="Bookman Old Style"/>
        </w:rPr>
        <w:t>.</w:t>
      </w: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not doing business within Kenya, the tenderer is or will be (if awarded the contract) </w:t>
      </w:r>
      <w:r w:rsidRPr="00036338">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19" w:name="_Toc435189738"/>
      <w:r w:rsidRPr="00036338">
        <w:rPr>
          <w:rFonts w:ascii="Bookman Old Style" w:hAnsi="Bookman Old Style"/>
          <w:sz w:val="24"/>
        </w:rPr>
        <w:t>2.13</w:t>
      </w:r>
      <w:r w:rsidRPr="00036338">
        <w:rPr>
          <w:rFonts w:ascii="Bookman Old Style" w:hAnsi="Bookman Old Style"/>
          <w:sz w:val="24"/>
        </w:rPr>
        <w:tab/>
        <w:t>Goods Eligibility and Conformity to Tender Documents</w:t>
      </w:r>
      <w:bookmarkEnd w:id="19"/>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 xml:space="preserve">The documentary evidence of conformity </w:t>
      </w:r>
      <w:proofErr w:type="gramStart"/>
      <w:r w:rsidRPr="00036338">
        <w:rPr>
          <w:rFonts w:ascii="Bookman Old Style" w:hAnsi="Bookman Old Style"/>
        </w:rPr>
        <w:t>of  the</w:t>
      </w:r>
      <w:proofErr w:type="gramEnd"/>
      <w:r w:rsidRPr="00036338">
        <w:rPr>
          <w:rFonts w:ascii="Bookman Old Style" w:hAnsi="Bookman Old Style"/>
        </w:rPr>
        <w:t xml:space="preserve"> goods to the tender documents may be in the form of literature, drawings, and data, and shall consist of:</w:t>
      </w:r>
    </w:p>
    <w:p w:rsidR="00311C17" w:rsidRPr="00036338" w:rsidRDefault="00311C17" w:rsidP="00311C17">
      <w:pPr>
        <w:jc w:val="both"/>
        <w:rPr>
          <w:rFonts w:ascii="Bookman Old Style" w:hAnsi="Bookman Old Style"/>
        </w:rPr>
      </w:pP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 xml:space="preserve">A clause-by-clause commentary on the Procuring </w:t>
      </w:r>
      <w:proofErr w:type="gramStart"/>
      <w:r w:rsidRPr="00036338">
        <w:rPr>
          <w:rFonts w:ascii="Bookman Old Style" w:hAnsi="Bookman Old Style"/>
        </w:rPr>
        <w:t>entity’s</w:t>
      </w:r>
      <w:proofErr w:type="gramEnd"/>
      <w:r w:rsidRPr="00036338">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0" w:name="_Toc435189739"/>
      <w:r w:rsidRPr="00036338">
        <w:rPr>
          <w:rFonts w:ascii="Bookman Old Style" w:hAnsi="Bookman Old Style"/>
          <w:sz w:val="24"/>
        </w:rPr>
        <w:t>2.14</w:t>
      </w:r>
      <w:r w:rsidRPr="00036338">
        <w:rPr>
          <w:rFonts w:ascii="Bookman Old Style" w:hAnsi="Bookman Old Style"/>
          <w:sz w:val="24"/>
        </w:rPr>
        <w:tab/>
        <w:t>Tender Security</w:t>
      </w:r>
      <w:bookmarkEnd w:id="20"/>
    </w:p>
    <w:p w:rsidR="00311C17" w:rsidRPr="00036338" w:rsidRDefault="00311C17" w:rsidP="00311C17">
      <w:pPr>
        <w:rPr>
          <w:rFonts w:ascii="Bookman Old Style" w:hAnsi="Bookman Old Style"/>
        </w:rPr>
      </w:pPr>
    </w:p>
    <w:p w:rsidR="00311C17" w:rsidRPr="00036338" w:rsidRDefault="00311C17" w:rsidP="00311C17">
      <w:pPr>
        <w:numPr>
          <w:ilvl w:val="2"/>
          <w:numId w:val="13"/>
        </w:numPr>
        <w:rPr>
          <w:rFonts w:ascii="Bookman Old Style" w:hAnsi="Bookman Old Style"/>
        </w:rPr>
      </w:pPr>
      <w:r w:rsidRPr="00036338">
        <w:rPr>
          <w:rFonts w:ascii="Bookman Old Style" w:hAnsi="Bookman Old Style"/>
        </w:rPr>
        <w:lastRenderedPageBreak/>
        <w:t>The tenderer shall furnish, as part of its tender, a tender security for the amount specified in the Appendix to Invitation to Tenderers.</w:t>
      </w:r>
    </w:p>
    <w:p w:rsidR="00311C17" w:rsidRPr="00036338" w:rsidRDefault="00311C17" w:rsidP="00311C17">
      <w:pPr>
        <w:rPr>
          <w:rFonts w:ascii="Bookman Old Style" w:hAnsi="Bookman Old Style"/>
        </w:rPr>
      </w:pPr>
    </w:p>
    <w:p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rsidR="00311C17" w:rsidRPr="00036338" w:rsidRDefault="00311C17" w:rsidP="00311C17">
      <w:pPr>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rsidR="00311C17" w:rsidRPr="00036338" w:rsidRDefault="00311C17" w:rsidP="00311C17">
      <w:pPr>
        <w:jc w:val="both"/>
        <w:rPr>
          <w:rFonts w:ascii="Bookman Old Style" w:hAnsi="Bookman Old Style"/>
        </w:rPr>
      </w:pPr>
    </w:p>
    <w:p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rsidR="00311C17" w:rsidRPr="00036338" w:rsidRDefault="00311C17" w:rsidP="00311C17">
      <w:pPr>
        <w:ind w:left="1440"/>
        <w:jc w:val="both"/>
        <w:rPr>
          <w:rFonts w:ascii="Bookman Old Style" w:hAnsi="Bookman Old Style"/>
        </w:rPr>
      </w:pPr>
      <w:r w:rsidRPr="00036338">
        <w:rPr>
          <w:rFonts w:ascii="Bookman Old Style" w:hAnsi="Bookman Old Style"/>
        </w:rPr>
        <w:t>Or</w:t>
      </w:r>
    </w:p>
    <w:p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1" w:name="_Toc435189740"/>
      <w:r w:rsidRPr="00036338">
        <w:rPr>
          <w:rFonts w:ascii="Bookman Old Style" w:hAnsi="Bookman Old Style"/>
          <w:sz w:val="24"/>
        </w:rPr>
        <w:t>2.15</w:t>
      </w:r>
      <w:r w:rsidRPr="00036338">
        <w:rPr>
          <w:rFonts w:ascii="Bookman Old Style" w:hAnsi="Bookman Old Style"/>
          <w:sz w:val="24"/>
        </w:rPr>
        <w:tab/>
        <w:t>Validity of Tenders</w:t>
      </w:r>
      <w:bookmarkEnd w:id="21"/>
    </w:p>
    <w:p w:rsidR="00311C17" w:rsidRPr="00036338" w:rsidRDefault="00311C17" w:rsidP="00311C17">
      <w:pPr>
        <w:jc w:val="both"/>
        <w:rPr>
          <w:rFonts w:ascii="Bookman Old Style" w:hAnsi="Bookman Old Style"/>
        </w:rPr>
      </w:pPr>
    </w:p>
    <w:p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 xml:space="preserve">Tenders shall remain valid for 120 days or as specified in the Invitation to tender after the date of tender opening prescribed by </w:t>
      </w:r>
      <w:r w:rsidRPr="00036338">
        <w:rPr>
          <w:rFonts w:ascii="Bookman Old Style" w:hAnsi="Bookman Old Style"/>
        </w:rPr>
        <w:lastRenderedPageBreak/>
        <w:t>the Procuring entity, pursuant to paragraph 2.18.  A tender valid for a shorter period shall be rejected by the Procuring entity as non-responsive.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2" w:name="_Toc435189741"/>
      <w:r w:rsidRPr="00036338">
        <w:rPr>
          <w:rFonts w:ascii="Bookman Old Style" w:hAnsi="Bookman Old Style"/>
          <w:sz w:val="24"/>
        </w:rPr>
        <w:t>2.16</w:t>
      </w:r>
      <w:r w:rsidRPr="00036338">
        <w:rPr>
          <w:rFonts w:ascii="Bookman Old Style" w:hAnsi="Bookman Old Style"/>
          <w:sz w:val="24"/>
        </w:rPr>
        <w:tab/>
        <w:t>Format and Signing of Tender</w:t>
      </w:r>
      <w:bookmarkEnd w:id="22"/>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036338">
        <w:rPr>
          <w:rFonts w:ascii="Bookman Old Style" w:hAnsi="Bookman Old Style"/>
        </w:rPr>
        <w:t>unamended</w:t>
      </w:r>
      <w:proofErr w:type="spellEnd"/>
      <w:r w:rsidRPr="00036338">
        <w:rPr>
          <w:rFonts w:ascii="Bookman Old Style" w:hAnsi="Bookman Old Style"/>
        </w:rPr>
        <w:t xml:space="preserve"> printed literature, shall be initialed by the person or persons signing the tender.</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3" w:name="_Toc435189742"/>
      <w:r w:rsidRPr="00036338">
        <w:rPr>
          <w:rFonts w:ascii="Bookman Old Style" w:hAnsi="Bookman Old Style"/>
          <w:sz w:val="24"/>
        </w:rPr>
        <w:t>2.17</w:t>
      </w:r>
      <w:r w:rsidRPr="00036338">
        <w:rPr>
          <w:rFonts w:ascii="Bookman Old Style" w:hAnsi="Bookman Old Style"/>
          <w:sz w:val="24"/>
        </w:rPr>
        <w:tab/>
        <w:t>Sealing and Marking of Tenders</w:t>
      </w:r>
      <w:bookmarkEnd w:id="23"/>
    </w:p>
    <w:p w:rsidR="00311C17" w:rsidRPr="00036338" w:rsidRDefault="00311C17" w:rsidP="00311C17">
      <w:pPr>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rsidR="00311C17" w:rsidRPr="00036338" w:rsidRDefault="00311C17" w:rsidP="00311C17">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rsidR="00311C17" w:rsidRPr="00036338" w:rsidRDefault="00311C17" w:rsidP="00311C17">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rsidR="00437CF6" w:rsidRPr="00437CF6" w:rsidRDefault="00311C17" w:rsidP="00437CF6">
      <w:pPr>
        <w:pStyle w:val="ListParagraph"/>
        <w:numPr>
          <w:ilvl w:val="0"/>
          <w:numId w:val="14"/>
        </w:numPr>
        <w:jc w:val="both"/>
        <w:rPr>
          <w:b/>
          <w:color w:val="FF0000"/>
        </w:rPr>
      </w:pPr>
      <w:r w:rsidRPr="00437CF6">
        <w:t>Bear, tender number and name in the Invitation for Tenders and the words, “DO NOT OPEN BEFORE,”</w:t>
      </w:r>
      <w:r w:rsidR="00DF44C8" w:rsidRPr="00437CF6">
        <w:rPr>
          <w:b/>
          <w:color w:val="FF0000"/>
        </w:rPr>
        <w:t xml:space="preserve"> </w:t>
      </w:r>
      <w:r w:rsidR="00437CF6" w:rsidRPr="00437CF6">
        <w:rPr>
          <w:b/>
          <w:color w:val="FF0000"/>
        </w:rPr>
        <w:t xml:space="preserve">3rd December 2019 at 10.00 A.M </w:t>
      </w:r>
    </w:p>
    <w:p w:rsidR="00311C17" w:rsidRPr="00437CF6" w:rsidRDefault="00311C17" w:rsidP="00437CF6">
      <w:pPr>
        <w:pStyle w:val="ListParagraph"/>
        <w:numPr>
          <w:ilvl w:val="0"/>
          <w:numId w:val="14"/>
        </w:numPr>
        <w:jc w:val="both"/>
      </w:pPr>
      <w:r w:rsidRPr="00437CF6">
        <w:lastRenderedPageBreak/>
        <w:t>The inner envelopes shall also indicate the name and address of the tenderer to enable the tender to be returned unopened in case it is declared “late”.</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24" w:name="_Toc435189743"/>
      <w:r w:rsidRPr="00036338">
        <w:rPr>
          <w:rFonts w:ascii="Bookman Old Style" w:hAnsi="Bookman Old Style"/>
          <w:sz w:val="24"/>
        </w:rPr>
        <w:t>2.18</w:t>
      </w:r>
      <w:r w:rsidRPr="00036338">
        <w:rPr>
          <w:rFonts w:ascii="Bookman Old Style" w:hAnsi="Bookman Old Style"/>
          <w:sz w:val="24"/>
        </w:rPr>
        <w:tab/>
        <w:t>Deadline for Submission of Tenders</w:t>
      </w:r>
      <w:bookmarkEnd w:id="24"/>
    </w:p>
    <w:p w:rsidR="00311C17" w:rsidRPr="00036338" w:rsidRDefault="00311C17" w:rsidP="00311C17">
      <w:pPr>
        <w:pStyle w:val="Heading2"/>
        <w:jc w:val="both"/>
        <w:rPr>
          <w:rFonts w:ascii="Bookman Old Style" w:hAnsi="Bookman Old Style"/>
          <w:sz w:val="24"/>
        </w:rPr>
      </w:pPr>
    </w:p>
    <w:p w:rsidR="00910646" w:rsidRPr="00437CF6" w:rsidRDefault="00311C17" w:rsidP="00437CF6">
      <w:pPr>
        <w:pStyle w:val="BodyText"/>
        <w:numPr>
          <w:ilvl w:val="2"/>
          <w:numId w:val="18"/>
        </w:numPr>
        <w:jc w:val="both"/>
        <w:rPr>
          <w:rFonts w:ascii="Bookman Old Style" w:hAnsi="Bookman Old Style"/>
          <w:sz w:val="24"/>
        </w:rPr>
      </w:pPr>
      <w:r w:rsidRPr="00437CF6">
        <w:rPr>
          <w:rFonts w:ascii="Bookman Old Style" w:hAnsi="Bookman Old Style"/>
          <w:sz w:val="24"/>
        </w:rPr>
        <w:t xml:space="preserve">Tenders must be received by the Procuring entity at the address specified under paragraph 2.17.2 no later than </w:t>
      </w:r>
      <w:r w:rsidR="00437CF6" w:rsidRPr="00437CF6">
        <w:rPr>
          <w:rFonts w:ascii="Bookman Old Style" w:hAnsi="Bookman Old Style"/>
          <w:b/>
          <w:color w:val="FF0000"/>
          <w:sz w:val="24"/>
        </w:rPr>
        <w:t>3rd December 2019 at 10.00 A.M</w:t>
      </w:r>
    </w:p>
    <w:p w:rsidR="00437CF6" w:rsidRPr="00437CF6" w:rsidRDefault="00437CF6" w:rsidP="00437CF6">
      <w:pPr>
        <w:pStyle w:val="BodyText"/>
        <w:numPr>
          <w:ilvl w:val="2"/>
          <w:numId w:val="18"/>
        </w:numPr>
        <w:jc w:val="both"/>
        <w:rPr>
          <w:rFonts w:ascii="Bookman Old Style" w:hAnsi="Bookman Old Style"/>
          <w:sz w:val="24"/>
        </w:rPr>
      </w:pPr>
    </w:p>
    <w:p w:rsidR="00311C17" w:rsidRPr="00036338" w:rsidRDefault="00311C17" w:rsidP="00311C17">
      <w:pPr>
        <w:numPr>
          <w:ilvl w:val="2"/>
          <w:numId w:val="18"/>
        </w:numPr>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25" w:name="_Toc435189744"/>
      <w:r w:rsidRPr="00036338">
        <w:rPr>
          <w:rFonts w:ascii="Bookman Old Style" w:hAnsi="Bookman Old Style"/>
          <w:sz w:val="24"/>
        </w:rPr>
        <w:t>2.19</w:t>
      </w:r>
      <w:r w:rsidRPr="00036338">
        <w:rPr>
          <w:rFonts w:ascii="Bookman Old Style" w:hAnsi="Bookman Old Style"/>
          <w:sz w:val="24"/>
        </w:rPr>
        <w:tab/>
        <w:t>Modification and Withdrawal of Tenders</w:t>
      </w:r>
      <w:bookmarkEnd w:id="25"/>
    </w:p>
    <w:p w:rsidR="00311C17" w:rsidRPr="00036338" w:rsidRDefault="00311C17" w:rsidP="00311C17">
      <w:pPr>
        <w:pStyle w:val="Heading2"/>
        <w:jc w:val="both"/>
        <w:rPr>
          <w:rFonts w:ascii="Bookman Old Style" w:hAnsi="Bookman Old Style"/>
          <w:sz w:val="24"/>
        </w:rPr>
      </w:pPr>
    </w:p>
    <w:p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036338">
        <w:rPr>
          <w:rFonts w:ascii="Bookman Old Style" w:hAnsi="Bookman Old Style"/>
        </w:rPr>
        <w:t>not</w:t>
      </w:r>
      <w:proofErr w:type="spellEnd"/>
      <w:r w:rsidRPr="00036338">
        <w:rPr>
          <w:rFonts w:ascii="Bookman Old Style" w:hAnsi="Bookman Old Style"/>
        </w:rPr>
        <w:t xml:space="preserve"> later than the deadline for submission of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036338">
        <w:rPr>
          <w:rFonts w:ascii="Bookman Old Style" w:hAnsi="Bookman Old Style"/>
        </w:rPr>
        <w:t>pursuant  to</w:t>
      </w:r>
      <w:proofErr w:type="gramEnd"/>
      <w:r w:rsidRPr="00036338">
        <w:rPr>
          <w:rFonts w:ascii="Bookman Old Style" w:hAnsi="Bookman Old Style"/>
        </w:rPr>
        <w:t xml:space="preserve"> paragraph 2.14.7</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may at any time terminate procurement proceedings before contract award and shall not be liable to any person for the termination.</w:t>
      </w:r>
    </w:p>
    <w:p w:rsidR="00311C17" w:rsidRPr="00036338" w:rsidRDefault="00311C17" w:rsidP="00311C17">
      <w:pPr>
        <w:jc w:val="both"/>
        <w:rPr>
          <w:rFonts w:ascii="Bookman Old Style" w:hAnsi="Bookman Old Style"/>
        </w:rPr>
      </w:pPr>
    </w:p>
    <w:p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6" w:name="_Toc435189745"/>
      <w:r w:rsidRPr="00036338">
        <w:rPr>
          <w:rFonts w:ascii="Bookman Old Style" w:hAnsi="Bookman Old Style"/>
          <w:sz w:val="24"/>
        </w:rPr>
        <w:t>2.20</w:t>
      </w:r>
      <w:r w:rsidRPr="00036338">
        <w:rPr>
          <w:rFonts w:ascii="Bookman Old Style" w:hAnsi="Bookman Old Style"/>
          <w:sz w:val="24"/>
        </w:rPr>
        <w:tab/>
        <w:t>Opening of Tenders</w:t>
      </w:r>
      <w:bookmarkEnd w:id="26"/>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 xml:space="preserve">The Procuring entity will open all tenders in the presence of tenderers’ representatives who choose to attend, </w:t>
      </w:r>
      <w:r w:rsidR="00910646" w:rsidRPr="00910646">
        <w:rPr>
          <w:rFonts w:ascii="Bookman Old Style" w:hAnsi="Bookman Old Style"/>
        </w:rPr>
        <w:t>23rd September 2019 at 10.00 A.M</w:t>
      </w:r>
      <w:r w:rsidR="00DA7F95" w:rsidRPr="00036338">
        <w:rPr>
          <w:rFonts w:ascii="Bookman Old Style" w:hAnsi="Bookman Old Style"/>
          <w:b/>
          <w:color w:val="FF0000"/>
        </w:rPr>
        <w:t xml:space="preserve">  </w:t>
      </w:r>
      <w:r w:rsidRPr="00036338">
        <w:rPr>
          <w:rFonts w:ascii="Bookman Old Style" w:hAnsi="Bookman Old Style"/>
          <w:color w:val="FF0000"/>
        </w:rPr>
        <w:t xml:space="preserve"> </w:t>
      </w:r>
      <w:r w:rsidRPr="00036338">
        <w:rPr>
          <w:rFonts w:ascii="Bookman Old Style" w:hAnsi="Bookman Old Style"/>
        </w:rPr>
        <w:t>and in the location specified in the Invitation to Tender.</w:t>
      </w:r>
    </w:p>
    <w:p w:rsidR="00311C17" w:rsidRPr="00036338" w:rsidRDefault="00311C17" w:rsidP="00311C17">
      <w:pPr>
        <w:ind w:left="720"/>
        <w:jc w:val="both"/>
        <w:rPr>
          <w:rFonts w:ascii="Bookman Old Style" w:hAnsi="Bookman Old Style"/>
        </w:rPr>
      </w:pPr>
    </w:p>
    <w:p w:rsidR="00311C17" w:rsidRPr="00036338" w:rsidRDefault="00311C17" w:rsidP="003B1588">
      <w:pPr>
        <w:numPr>
          <w:ilvl w:val="1"/>
          <w:numId w:val="36"/>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rsidR="00311C17" w:rsidRPr="00036338" w:rsidRDefault="00311C17" w:rsidP="00311C17">
      <w:pPr>
        <w:ind w:left="720"/>
        <w:jc w:val="both"/>
        <w:rPr>
          <w:rFonts w:ascii="Bookman Old Style" w:hAnsi="Bookman Old Style"/>
        </w:rPr>
      </w:pPr>
    </w:p>
    <w:p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Procuring entity will prepare minutes of the tender opening.</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7" w:name="_Toc435189746"/>
      <w:r w:rsidRPr="00036338">
        <w:rPr>
          <w:rFonts w:ascii="Bookman Old Style" w:hAnsi="Bookman Old Style"/>
          <w:sz w:val="24"/>
        </w:rPr>
        <w:t>2.21</w:t>
      </w:r>
      <w:r w:rsidRPr="00036338">
        <w:rPr>
          <w:rFonts w:ascii="Bookman Old Style" w:hAnsi="Bookman Old Style"/>
          <w:sz w:val="24"/>
        </w:rPr>
        <w:tab/>
        <w:t>Clarification of Tenders</w:t>
      </w:r>
      <w:bookmarkEnd w:id="27"/>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37"/>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37"/>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8" w:name="_Toc435189747"/>
      <w:r w:rsidRPr="00036338">
        <w:rPr>
          <w:rFonts w:ascii="Bookman Old Style" w:hAnsi="Bookman Old Style"/>
          <w:sz w:val="24"/>
        </w:rPr>
        <w:t>2.22</w:t>
      </w:r>
      <w:r w:rsidRPr="00036338">
        <w:rPr>
          <w:rFonts w:ascii="Bookman Old Style" w:hAnsi="Bookman Old Style"/>
          <w:sz w:val="24"/>
        </w:rPr>
        <w:tab/>
        <w:t>Preliminary Examination</w:t>
      </w:r>
      <w:bookmarkEnd w:id="28"/>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29" w:name="_Toc435189748"/>
      <w:r w:rsidRPr="00036338">
        <w:rPr>
          <w:rFonts w:ascii="Bookman Old Style" w:hAnsi="Bookman Old Style"/>
          <w:sz w:val="24"/>
        </w:rPr>
        <w:t>2.23</w:t>
      </w:r>
      <w:r w:rsidRPr="00036338">
        <w:rPr>
          <w:rFonts w:ascii="Bookman Old Style" w:hAnsi="Bookman Old Style"/>
          <w:sz w:val="24"/>
        </w:rPr>
        <w:tab/>
        <w:t>Conversion to Single Currency</w:t>
      </w:r>
      <w:bookmarkEnd w:id="29"/>
    </w:p>
    <w:p w:rsidR="00311C17" w:rsidRPr="00036338" w:rsidRDefault="00311C17" w:rsidP="00311C17">
      <w:pPr>
        <w:jc w:val="both"/>
        <w:rPr>
          <w:rFonts w:ascii="Bookman Old Style" w:hAnsi="Bookman Old Style"/>
          <w:b/>
          <w:bCs/>
        </w:rPr>
      </w:pPr>
    </w:p>
    <w:p w:rsidR="00311C17" w:rsidRPr="00036338" w:rsidRDefault="00311C17" w:rsidP="003B1588">
      <w:pPr>
        <w:pStyle w:val="BodyText2"/>
        <w:numPr>
          <w:ilvl w:val="2"/>
          <w:numId w:val="39"/>
        </w:numPr>
        <w:rPr>
          <w:rFonts w:ascii="Bookman Old Style" w:hAnsi="Bookman Old Style"/>
          <w:sz w:val="24"/>
        </w:rPr>
      </w:pPr>
      <w:r w:rsidRPr="00036338">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color w:val="FF0000"/>
          <w:sz w:val="24"/>
        </w:rPr>
      </w:pPr>
      <w:bookmarkStart w:id="30" w:name="_Toc435189749"/>
      <w:r w:rsidRPr="00036338">
        <w:rPr>
          <w:rFonts w:ascii="Bookman Old Style" w:hAnsi="Bookman Old Style"/>
          <w:sz w:val="24"/>
        </w:rPr>
        <w:t>2.24</w:t>
      </w:r>
      <w:r w:rsidRPr="00036338">
        <w:rPr>
          <w:rFonts w:ascii="Bookman Old Style" w:hAnsi="Bookman Old Style"/>
          <w:sz w:val="24"/>
        </w:rPr>
        <w:tab/>
        <w:t>Evaluation and Comparison of Tenders</w:t>
      </w:r>
      <w:bookmarkEnd w:id="30"/>
      <w:r w:rsidRPr="00036338">
        <w:rPr>
          <w:rFonts w:ascii="Bookman Old Style" w:hAnsi="Bookman Old Style"/>
          <w:color w:val="FF0000"/>
          <w:sz w:val="24"/>
        </w:rPr>
        <w:t xml:space="preserve">  </w:t>
      </w:r>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2"/>
        <w:rPr>
          <w:rFonts w:ascii="Bookman Old Style" w:hAnsi="Bookman Old Style"/>
          <w:sz w:val="24"/>
        </w:rPr>
      </w:pPr>
      <w:bookmarkStart w:id="31" w:name="_Toc435189750"/>
      <w:r w:rsidRPr="00036338">
        <w:rPr>
          <w:rFonts w:ascii="Bookman Old Style" w:hAnsi="Bookman Old Style"/>
          <w:sz w:val="24"/>
        </w:rPr>
        <w:lastRenderedPageBreak/>
        <w:t>2.25</w:t>
      </w:r>
      <w:r w:rsidRPr="00036338">
        <w:rPr>
          <w:rFonts w:ascii="Bookman Old Style" w:hAnsi="Bookman Old Style"/>
          <w:sz w:val="24"/>
        </w:rPr>
        <w:tab/>
        <w:t>Preference</w:t>
      </w:r>
      <w:bookmarkEnd w:id="31"/>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1"/>
        </w:numPr>
        <w:jc w:val="both"/>
        <w:rPr>
          <w:rFonts w:ascii="Bookman Old Style" w:hAnsi="Bookman Old Style"/>
        </w:rPr>
      </w:pPr>
      <w:r w:rsidRPr="00036338">
        <w:rPr>
          <w:rFonts w:ascii="Bookman Old Style" w:hAnsi="Bookman Old Style"/>
        </w:rPr>
        <w:t>Preference where allowed in the evaluation of tenders shall not exceed 15%</w:t>
      </w:r>
    </w:p>
    <w:p w:rsidR="00311C17" w:rsidRPr="00036338" w:rsidRDefault="00311C17" w:rsidP="00311C17">
      <w:pPr>
        <w:jc w:val="both"/>
        <w:rPr>
          <w:rFonts w:ascii="Bookman Old Style" w:hAnsi="Bookman Old Style"/>
        </w:rPr>
      </w:pPr>
    </w:p>
    <w:p w:rsidR="00311C17" w:rsidRPr="00036338" w:rsidRDefault="00311C17" w:rsidP="003B1588">
      <w:pPr>
        <w:pStyle w:val="Heading2"/>
        <w:numPr>
          <w:ilvl w:val="1"/>
          <w:numId w:val="44"/>
        </w:numPr>
        <w:rPr>
          <w:rFonts w:ascii="Bookman Old Style" w:hAnsi="Bookman Old Style"/>
          <w:sz w:val="24"/>
        </w:rPr>
      </w:pPr>
      <w:bookmarkStart w:id="32" w:name="_Toc435189751"/>
      <w:r w:rsidRPr="00036338">
        <w:rPr>
          <w:rFonts w:ascii="Bookman Old Style" w:hAnsi="Bookman Old Style"/>
          <w:sz w:val="24"/>
        </w:rPr>
        <w:t>Contacting the Procuring entity</w:t>
      </w:r>
      <w:bookmarkEnd w:id="32"/>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3"/>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036338" w:rsidRDefault="00311C17" w:rsidP="00311C17">
      <w:pPr>
        <w:jc w:val="both"/>
        <w:rPr>
          <w:rFonts w:ascii="Bookman Old Style" w:hAnsi="Bookman Old Style"/>
        </w:rPr>
      </w:pPr>
    </w:p>
    <w:p w:rsidR="00311C17" w:rsidRPr="00036338" w:rsidRDefault="00311C17" w:rsidP="003B1588">
      <w:pPr>
        <w:pStyle w:val="Heading2"/>
        <w:numPr>
          <w:ilvl w:val="1"/>
          <w:numId w:val="42"/>
        </w:numPr>
        <w:rPr>
          <w:rFonts w:ascii="Bookman Old Style" w:hAnsi="Bookman Old Style"/>
          <w:sz w:val="24"/>
        </w:rPr>
      </w:pPr>
      <w:bookmarkStart w:id="33" w:name="_Toc435189752"/>
      <w:r w:rsidRPr="00036338">
        <w:rPr>
          <w:rFonts w:ascii="Bookman Old Style" w:hAnsi="Bookman Old Style"/>
          <w:sz w:val="24"/>
        </w:rPr>
        <w:t>Award of Contract</w:t>
      </w:r>
      <w:bookmarkEnd w:id="33"/>
    </w:p>
    <w:p w:rsidR="00311C17" w:rsidRPr="00036338" w:rsidRDefault="00311C17" w:rsidP="00311C17">
      <w:pPr>
        <w:jc w:val="both"/>
        <w:rPr>
          <w:rFonts w:ascii="Bookman Old Style" w:hAnsi="Bookman Old Style"/>
          <w:b/>
          <w:bCs/>
        </w:rPr>
      </w:pPr>
    </w:p>
    <w:p w:rsidR="00311C17" w:rsidRPr="00036338" w:rsidRDefault="00311C17" w:rsidP="00311C17">
      <w:pPr>
        <w:pStyle w:val="Heading3"/>
        <w:numPr>
          <w:ilvl w:val="2"/>
          <w:numId w:val="4"/>
        </w:numPr>
        <w:jc w:val="left"/>
        <w:rPr>
          <w:rFonts w:ascii="Bookman Old Style" w:hAnsi="Bookman Old Style"/>
          <w:sz w:val="24"/>
        </w:rPr>
      </w:pPr>
      <w:bookmarkStart w:id="34" w:name="_Toc435189753"/>
      <w:r w:rsidRPr="00036338">
        <w:rPr>
          <w:rFonts w:ascii="Bookman Old Style" w:hAnsi="Bookman Old Style"/>
          <w:sz w:val="24"/>
        </w:rPr>
        <w:t>Post-qualification</w:t>
      </w:r>
      <w:bookmarkEnd w:id="34"/>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036338" w:rsidRDefault="00311C17" w:rsidP="00311C17">
      <w:pPr>
        <w:jc w:val="both"/>
        <w:rPr>
          <w:rFonts w:ascii="Bookman Old Style" w:hAnsi="Bookman Old Style"/>
        </w:rPr>
      </w:pPr>
    </w:p>
    <w:p w:rsidR="00311C17" w:rsidRPr="00036338" w:rsidRDefault="00311C17" w:rsidP="00311C17">
      <w:pPr>
        <w:pStyle w:val="Heading3"/>
        <w:jc w:val="left"/>
        <w:rPr>
          <w:rFonts w:ascii="Bookman Old Style" w:hAnsi="Bookman Old Style"/>
          <w:sz w:val="24"/>
        </w:rPr>
      </w:pPr>
      <w:bookmarkStart w:id="35" w:name="_Toc435189754"/>
      <w:r w:rsidRPr="00036338">
        <w:rPr>
          <w:rFonts w:ascii="Bookman Old Style" w:hAnsi="Bookman Old Style"/>
          <w:sz w:val="24"/>
        </w:rPr>
        <w:t>(b)</w:t>
      </w:r>
      <w:r w:rsidRPr="00036338">
        <w:rPr>
          <w:rFonts w:ascii="Bookman Old Style" w:hAnsi="Bookman Old Style"/>
          <w:sz w:val="24"/>
        </w:rPr>
        <w:tab/>
        <w:t>Award Criteria</w:t>
      </w:r>
      <w:bookmarkEnd w:id="35"/>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036338" w:rsidRDefault="00311C17" w:rsidP="00311C17">
      <w:pPr>
        <w:jc w:val="both"/>
        <w:rPr>
          <w:rFonts w:ascii="Bookman Old Style" w:hAnsi="Bookman Old Style"/>
        </w:rPr>
      </w:pPr>
    </w:p>
    <w:p w:rsidR="00311C17" w:rsidRPr="00036338" w:rsidRDefault="00311C17" w:rsidP="00311C17">
      <w:pPr>
        <w:pStyle w:val="Heading3"/>
        <w:jc w:val="left"/>
        <w:rPr>
          <w:rFonts w:ascii="Bookman Old Style" w:hAnsi="Bookman Old Style"/>
          <w:sz w:val="24"/>
        </w:rPr>
      </w:pPr>
      <w:bookmarkStart w:id="36" w:name="_Toc435189755"/>
      <w:r w:rsidRPr="00036338">
        <w:rPr>
          <w:rFonts w:ascii="Bookman Old Style" w:hAnsi="Bookman Old Style"/>
          <w:sz w:val="24"/>
        </w:rPr>
        <w:t>(c)</w:t>
      </w:r>
      <w:r w:rsidRPr="00036338">
        <w:rPr>
          <w:rFonts w:ascii="Bookman Old Style" w:hAnsi="Bookman Old Style"/>
          <w:sz w:val="24"/>
        </w:rPr>
        <w:tab/>
        <w:t>Procuring entity’s Right to Vary quantities</w:t>
      </w:r>
      <w:bookmarkEnd w:id="36"/>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036338" w:rsidRDefault="00311C17" w:rsidP="00311C17">
      <w:pPr>
        <w:jc w:val="both"/>
        <w:rPr>
          <w:rFonts w:ascii="Bookman Old Style" w:hAnsi="Bookman Old Style"/>
        </w:rPr>
      </w:pPr>
    </w:p>
    <w:p w:rsidR="00311C17" w:rsidRPr="00036338" w:rsidRDefault="00311C17" w:rsidP="00311C17">
      <w:pPr>
        <w:pStyle w:val="Heading3"/>
        <w:rPr>
          <w:rFonts w:ascii="Bookman Old Style" w:hAnsi="Bookman Old Style"/>
          <w:sz w:val="24"/>
        </w:rPr>
      </w:pPr>
      <w:bookmarkStart w:id="37" w:name="_Toc435189756"/>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7"/>
    </w:p>
    <w:p w:rsidR="00311C17" w:rsidRPr="00036338" w:rsidRDefault="00311C17" w:rsidP="00311C17">
      <w:pPr>
        <w:jc w:val="both"/>
        <w:rPr>
          <w:rFonts w:ascii="Bookman Old Style" w:hAnsi="Bookman Old Style"/>
          <w:b/>
          <w:bCs/>
        </w:rPr>
      </w:pPr>
    </w:p>
    <w:p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38" w:name="_Toc435189757"/>
      <w:r w:rsidRPr="00036338">
        <w:rPr>
          <w:rFonts w:ascii="Bookman Old Style" w:hAnsi="Bookman Old Style"/>
          <w:sz w:val="24"/>
        </w:rPr>
        <w:t>2.28</w:t>
      </w:r>
      <w:r w:rsidRPr="00036338">
        <w:rPr>
          <w:rFonts w:ascii="Bookman Old Style" w:hAnsi="Bookman Old Style"/>
          <w:sz w:val="24"/>
        </w:rPr>
        <w:tab/>
        <w:t>Notification of Award</w:t>
      </w:r>
      <w:bookmarkEnd w:id="38"/>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6"/>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 xml:space="preserve"> </w:t>
      </w:r>
      <w:proofErr w:type="gramStart"/>
      <w:r w:rsidRPr="00036338">
        <w:rPr>
          <w:rFonts w:ascii="Bookman Old Style" w:hAnsi="Bookman Old Style"/>
        </w:rPr>
        <w:t>The  notification</w:t>
      </w:r>
      <w:proofErr w:type="gramEnd"/>
      <w:r w:rsidRPr="00036338">
        <w:rPr>
          <w:rFonts w:ascii="Bookman Old Style" w:hAnsi="Bookman Old Style"/>
        </w:rPr>
        <w:t xml:space="preserve"> of award will constitute the formation of the Contract but will have to wait until the contract is finally signed by both parties</w:t>
      </w:r>
    </w:p>
    <w:p w:rsidR="00311C17" w:rsidRPr="00036338" w:rsidRDefault="00311C17" w:rsidP="00311C17">
      <w:pPr>
        <w:jc w:val="both"/>
        <w:rPr>
          <w:rFonts w:ascii="Bookman Old Style" w:hAnsi="Bookman Old Style"/>
        </w:rPr>
      </w:pPr>
    </w:p>
    <w:p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39" w:name="_Toc435189758"/>
      <w:r w:rsidRPr="00036338">
        <w:rPr>
          <w:rFonts w:ascii="Bookman Old Style" w:hAnsi="Bookman Old Style"/>
          <w:sz w:val="24"/>
        </w:rPr>
        <w:t>2.29</w:t>
      </w:r>
      <w:r w:rsidRPr="00036338">
        <w:rPr>
          <w:rFonts w:ascii="Bookman Old Style" w:hAnsi="Bookman Old Style"/>
          <w:sz w:val="24"/>
        </w:rPr>
        <w:tab/>
        <w:t>Signing of Contract</w:t>
      </w:r>
      <w:bookmarkEnd w:id="39"/>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The parties to the contract shall have it signed within 30 days from the date of notification of contract award unless there is an administrative review request.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47"/>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rsidR="00311C17" w:rsidRPr="00036338" w:rsidRDefault="00311C17" w:rsidP="00311C17">
      <w:pPr>
        <w:jc w:val="both"/>
        <w:rPr>
          <w:rFonts w:ascii="Bookman Old Style" w:hAnsi="Bookman Old Style"/>
        </w:rPr>
      </w:pPr>
    </w:p>
    <w:p w:rsidR="00311C17" w:rsidRPr="00036338" w:rsidRDefault="00311C17" w:rsidP="00311C17">
      <w:pPr>
        <w:pStyle w:val="Heading2"/>
        <w:rPr>
          <w:rFonts w:ascii="Bookman Old Style" w:hAnsi="Bookman Old Style"/>
          <w:sz w:val="24"/>
        </w:rPr>
      </w:pPr>
      <w:bookmarkStart w:id="40" w:name="_Toc435189759"/>
      <w:r w:rsidRPr="00036338">
        <w:rPr>
          <w:rFonts w:ascii="Bookman Old Style" w:hAnsi="Bookman Old Style"/>
          <w:sz w:val="24"/>
        </w:rPr>
        <w:t>2.30</w:t>
      </w:r>
      <w:r w:rsidRPr="00036338">
        <w:rPr>
          <w:rFonts w:ascii="Bookman Old Style" w:hAnsi="Bookman Old Style"/>
          <w:sz w:val="24"/>
        </w:rPr>
        <w:tab/>
        <w:t>Performance Security</w:t>
      </w:r>
      <w:bookmarkEnd w:id="40"/>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8"/>
        </w:numPr>
        <w:jc w:val="both"/>
        <w:rPr>
          <w:rFonts w:ascii="Bookman Old Style" w:hAnsi="Bookman Old Style"/>
          <w:sz w:val="24"/>
        </w:rPr>
      </w:pPr>
      <w:r w:rsidRPr="00036338">
        <w:rPr>
          <w:rFonts w:ascii="Bookman Old Style" w:hAnsi="Bookman Old Style"/>
          <w:sz w:val="24"/>
        </w:rPr>
        <w:t xml:space="preserve">Within Thirty (30) days of the receipt of notification of award from the Procuring entity, the successful tenderer shall furnish the </w:t>
      </w:r>
      <w:r w:rsidRPr="00036338">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numPr>
          <w:ilvl w:val="2"/>
          <w:numId w:val="48"/>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036338" w:rsidRDefault="00311C17" w:rsidP="00311C17">
      <w:pPr>
        <w:pStyle w:val="Heading2"/>
        <w:rPr>
          <w:rFonts w:ascii="Bookman Old Style" w:hAnsi="Bookman Old Style"/>
          <w:b w:val="0"/>
          <w:bCs w:val="0"/>
          <w:sz w:val="24"/>
        </w:rPr>
      </w:pPr>
    </w:p>
    <w:p w:rsidR="00311C17" w:rsidRPr="00036338" w:rsidRDefault="00311C17" w:rsidP="00311C17">
      <w:pPr>
        <w:pStyle w:val="Heading2"/>
        <w:rPr>
          <w:rFonts w:ascii="Bookman Old Style" w:hAnsi="Bookman Old Style"/>
          <w:sz w:val="24"/>
        </w:rPr>
      </w:pPr>
      <w:bookmarkStart w:id="41" w:name="_Toc435189760"/>
      <w:r w:rsidRPr="00036338">
        <w:rPr>
          <w:rFonts w:ascii="Bookman Old Style" w:hAnsi="Bookman Old Style"/>
          <w:sz w:val="24"/>
        </w:rPr>
        <w:t>2.31 Corrupt or Fraudulent Practices</w:t>
      </w:r>
      <w:bookmarkEnd w:id="41"/>
    </w:p>
    <w:p w:rsidR="00311C17" w:rsidRPr="00036338" w:rsidRDefault="00311C17" w:rsidP="00311C17">
      <w:pPr>
        <w:jc w:val="both"/>
        <w:rPr>
          <w:rFonts w:ascii="Bookman Old Style" w:hAnsi="Bookman Old Style"/>
          <w:b/>
          <w:bCs/>
        </w:rPr>
      </w:pPr>
    </w:p>
    <w:p w:rsidR="00311C17" w:rsidRPr="00036338" w:rsidRDefault="00311C17" w:rsidP="003B1588">
      <w:pPr>
        <w:pStyle w:val="BodyText"/>
        <w:numPr>
          <w:ilvl w:val="2"/>
          <w:numId w:val="49"/>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036338" w:rsidRDefault="00311C17" w:rsidP="00311C17">
      <w:pPr>
        <w:pStyle w:val="BodyText"/>
        <w:ind w:left="720"/>
        <w:jc w:val="both"/>
        <w:rPr>
          <w:rFonts w:ascii="Bookman Old Style" w:hAnsi="Bookman Old Style"/>
          <w:sz w:val="24"/>
        </w:rPr>
      </w:pPr>
    </w:p>
    <w:p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2" w:name="_Toc435189761"/>
      <w:r w:rsidRPr="00036338">
        <w:rPr>
          <w:rFonts w:ascii="Bookman Old Style" w:hAnsi="Bookman Old Style"/>
          <w:sz w:val="24"/>
        </w:rPr>
        <w:lastRenderedPageBreak/>
        <w:t>Appendix to Instructions to Tenderers</w:t>
      </w:r>
      <w:bookmarkEnd w:id="42"/>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rsidTr="00CC227D">
        <w:trPr>
          <w:trHeight w:val="836"/>
        </w:trPr>
        <w:tc>
          <w:tcPr>
            <w:tcW w:w="1728" w:type="dxa"/>
            <w:shd w:val="clear" w:color="auto" w:fill="B3B3B3"/>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rsidR="00311C17" w:rsidRPr="00036338" w:rsidRDefault="00311C17" w:rsidP="00CC227D">
            <w:pPr>
              <w:rPr>
                <w:rFonts w:ascii="Bookman Old Style" w:hAnsi="Bookman Old Style"/>
                <w:b/>
                <w:highlight w:val="lightGray"/>
              </w:rPr>
            </w:pPr>
          </w:p>
        </w:tc>
        <w:tc>
          <w:tcPr>
            <w:tcW w:w="7920" w:type="dxa"/>
            <w:shd w:val="clear" w:color="auto" w:fill="B3B3B3"/>
          </w:tcPr>
          <w:p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CC227D">
        <w:trPr>
          <w:trHeight w:val="287"/>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rsidTr="00CC227D">
        <w:trPr>
          <w:trHeight w:val="287"/>
        </w:trPr>
        <w:tc>
          <w:tcPr>
            <w:tcW w:w="1728" w:type="dxa"/>
          </w:tcPr>
          <w:p w:rsidR="00E07500" w:rsidRPr="00036338" w:rsidRDefault="00E07500" w:rsidP="00CC227D">
            <w:pPr>
              <w:jc w:val="center"/>
              <w:rPr>
                <w:rFonts w:ascii="Bookman Old Style" w:hAnsi="Bookman Old Style"/>
              </w:rPr>
            </w:pPr>
            <w:r>
              <w:rPr>
                <w:rFonts w:ascii="Bookman Old Style" w:hAnsi="Bookman Old Style"/>
              </w:rPr>
              <w:t>2.2</w:t>
            </w:r>
          </w:p>
        </w:tc>
        <w:tc>
          <w:tcPr>
            <w:tcW w:w="7920" w:type="dxa"/>
          </w:tcPr>
          <w:p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rsidTr="00CC227D">
        <w:tc>
          <w:tcPr>
            <w:tcW w:w="1728" w:type="dxa"/>
          </w:tcPr>
          <w:p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rsidTr="00CC227D">
        <w:tc>
          <w:tcPr>
            <w:tcW w:w="1728" w:type="dxa"/>
          </w:tcPr>
          <w:p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920" w:type="dxa"/>
          </w:tcPr>
          <w:p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rsidTr="00CC227D">
        <w:tc>
          <w:tcPr>
            <w:tcW w:w="1728" w:type="dxa"/>
          </w:tcPr>
          <w:p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920" w:type="dxa"/>
          </w:tcPr>
          <w:p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rsidTr="00CC227D">
        <w:trPr>
          <w:trHeight w:val="359"/>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920" w:type="dxa"/>
          </w:tcPr>
          <w:p w:rsidR="00311C17" w:rsidRPr="00B8284C" w:rsidRDefault="00311C17" w:rsidP="00B8284C">
            <w:pPr>
              <w:ind w:left="72"/>
              <w:rPr>
                <w:rFonts w:ascii="Bookman Old Style" w:hAnsi="Bookman Old Style"/>
                <w:b/>
              </w:rPr>
            </w:pPr>
            <w:r w:rsidRPr="00036338">
              <w:rPr>
                <w:rFonts w:ascii="Bookman Old Style" w:hAnsi="Bookman Old Style"/>
              </w:rPr>
              <w:t>Particulars of tender security if applicable</w:t>
            </w:r>
            <w:r w:rsidRPr="00B8284C">
              <w:rPr>
                <w:rFonts w:ascii="Bookman Old Style" w:hAnsi="Bookman Old Style"/>
              </w:rPr>
              <w:t xml:space="preserve">. </w:t>
            </w:r>
            <w:r w:rsidR="003314AC" w:rsidRPr="00B8284C">
              <w:rPr>
                <w:rFonts w:ascii="Bookman Old Style" w:hAnsi="Bookman Old Style"/>
              </w:rPr>
              <w:t>Tender Security</w:t>
            </w:r>
            <w:r w:rsidR="003314AC" w:rsidRPr="00036338">
              <w:rPr>
                <w:rFonts w:ascii="Bookman Old Style" w:hAnsi="Bookman Old Style"/>
                <w:b/>
              </w:rPr>
              <w:t xml:space="preserve"> </w:t>
            </w:r>
            <w:r w:rsidR="003314AC" w:rsidRPr="00B8284C">
              <w:rPr>
                <w:rFonts w:ascii="Bookman Old Style" w:hAnsi="Bookman Old Style"/>
              </w:rPr>
              <w:t>for</w:t>
            </w:r>
            <w:r w:rsidR="003314AC" w:rsidRPr="00036338">
              <w:rPr>
                <w:rFonts w:ascii="Bookman Old Style" w:hAnsi="Bookman Old Style"/>
                <w:b/>
              </w:rPr>
              <w:t xml:space="preserve">  </w:t>
            </w:r>
            <w:r w:rsidR="00B8284C" w:rsidRPr="00B8284C">
              <w:rPr>
                <w:rFonts w:ascii="Bookman Old Style" w:hAnsi="Bookman Old Style"/>
                <w:b/>
              </w:rPr>
              <w:t xml:space="preserve">Kes 310,000 </w:t>
            </w:r>
            <w:r w:rsidRPr="00B8284C">
              <w:rPr>
                <w:rFonts w:ascii="Bookman Old Style" w:hAnsi="Bookman Old Style"/>
              </w:rPr>
              <w:t xml:space="preserve">in either </w:t>
            </w:r>
            <w:r w:rsidR="00B8284C" w:rsidRPr="00B8284C">
              <w:rPr>
                <w:rFonts w:ascii="Bookman Old Style" w:hAnsi="Bookman Old Style"/>
              </w:rPr>
              <w:t>a Bank guarantee or Insurance Form.</w:t>
            </w:r>
          </w:p>
        </w:tc>
      </w:tr>
      <w:tr w:rsidR="00311C17" w:rsidRPr="00036338" w:rsidTr="00CC227D">
        <w:trPr>
          <w:trHeight w:val="467"/>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920" w:type="dxa"/>
          </w:tcPr>
          <w:p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rsidTr="00CC227D">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920" w:type="dxa"/>
          </w:tcPr>
          <w:p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 IFMIS</w:t>
            </w:r>
          </w:p>
        </w:tc>
      </w:tr>
      <w:tr w:rsidR="00311C17" w:rsidRPr="00036338" w:rsidTr="00CC227D">
        <w:trPr>
          <w:trHeight w:val="881"/>
        </w:trPr>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2.22</w:t>
            </w:r>
          </w:p>
        </w:tc>
        <w:tc>
          <w:tcPr>
            <w:tcW w:w="7920" w:type="dxa"/>
          </w:tcPr>
          <w:p w:rsidR="00311C17" w:rsidRPr="00036338" w:rsidRDefault="00311C17" w:rsidP="00CC227D">
            <w:pPr>
              <w:ind w:left="720" w:hanging="648"/>
              <w:rPr>
                <w:rFonts w:ascii="Bookman Old Style" w:hAnsi="Bookman Old Style"/>
                <w:b/>
              </w:rPr>
            </w:pPr>
          </w:p>
          <w:p w:rsidR="00311C17" w:rsidRPr="00036338" w:rsidRDefault="00311C17" w:rsidP="00CC227D">
            <w:pPr>
              <w:ind w:left="720" w:hanging="648"/>
              <w:rPr>
                <w:rFonts w:ascii="Bookman Old Style" w:hAnsi="Bookman Old Style"/>
                <w:b/>
              </w:rPr>
            </w:pPr>
            <w:r w:rsidRPr="00036338">
              <w:rPr>
                <w:rFonts w:ascii="Bookman Old Style" w:hAnsi="Bookman Old Style"/>
                <w:b/>
              </w:rPr>
              <w:t>Evaluation Criteria</w:t>
            </w:r>
          </w:p>
          <w:p w:rsidR="00311C17" w:rsidRPr="00036338" w:rsidRDefault="00311C17" w:rsidP="00CC227D">
            <w:pPr>
              <w:ind w:left="720" w:hanging="648"/>
              <w:rPr>
                <w:rFonts w:ascii="Bookman Old Style" w:hAnsi="Bookman Old Style"/>
              </w:rPr>
            </w:pPr>
          </w:p>
          <w:p w:rsidR="00311C17" w:rsidRPr="00036338" w:rsidRDefault="00311C17" w:rsidP="00CC227D">
            <w:pPr>
              <w:ind w:left="72"/>
              <w:rPr>
                <w:rFonts w:ascii="Bookman Old Style" w:hAnsi="Bookman Old Style"/>
              </w:rPr>
            </w:pPr>
            <w:r w:rsidRPr="00036338">
              <w:rPr>
                <w:rFonts w:ascii="Bookman Old Style" w:hAnsi="Bookman Old Style"/>
              </w:rPr>
              <w:t xml:space="preserve">The following requirements must be met by the tenderer not withstanding other requirements in the tender </w:t>
            </w:r>
            <w:r w:rsidR="00DC49AB" w:rsidRPr="00036338">
              <w:rPr>
                <w:rFonts w:ascii="Bookman Old Style" w:hAnsi="Bookman Old Style"/>
              </w:rPr>
              <w:t>documents: -</w:t>
            </w:r>
          </w:p>
          <w:p w:rsidR="00311C17" w:rsidRPr="00036338" w:rsidRDefault="00311C17" w:rsidP="00CC227D">
            <w:pPr>
              <w:ind w:left="72"/>
              <w:rPr>
                <w:rFonts w:ascii="Bookman Old Style" w:hAnsi="Bookman Old Style"/>
              </w:rPr>
            </w:pPr>
          </w:p>
          <w:p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Mandatory Requirements (MR)</w:t>
            </w:r>
          </w:p>
          <w:p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32"/>
              <w:gridCol w:w="2077"/>
            </w:tblGrid>
            <w:tr w:rsidR="00311C17" w:rsidRPr="00036338" w:rsidTr="0020680A">
              <w:tc>
                <w:tcPr>
                  <w:tcW w:w="908"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No.</w:t>
                  </w:r>
                </w:p>
              </w:tc>
              <w:tc>
                <w:tcPr>
                  <w:tcW w:w="4432"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rsidR="00311C17" w:rsidRPr="00036338" w:rsidRDefault="00311C17" w:rsidP="00CC227D">
                  <w:pPr>
                    <w:jc w:val="center"/>
                    <w:rPr>
                      <w:rFonts w:ascii="Bookman Old Style" w:hAnsi="Bookman Old Style"/>
                      <w:b/>
                    </w:rPr>
                  </w:pPr>
                  <w:r w:rsidRPr="00036338">
                    <w:rPr>
                      <w:rFonts w:ascii="Bookman Old Style" w:hAnsi="Bookman Old Style"/>
                      <w:b/>
                    </w:rPr>
                    <w:t>Responsive or Not Responsive</w:t>
                  </w:r>
                </w:p>
              </w:tc>
            </w:tr>
            <w:tr w:rsidR="00311C17" w:rsidRPr="00036338" w:rsidTr="0020680A">
              <w:tc>
                <w:tcPr>
                  <w:tcW w:w="908"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MR1</w:t>
                  </w:r>
                </w:p>
              </w:tc>
              <w:tc>
                <w:tcPr>
                  <w:tcW w:w="4432" w:type="dxa"/>
                  <w:shd w:val="clear" w:color="auto" w:fill="auto"/>
                </w:tcPr>
                <w:p w:rsidR="0020680A" w:rsidRPr="00036338" w:rsidRDefault="00311C17" w:rsidP="00CC227D">
                  <w:pPr>
                    <w:rPr>
                      <w:rFonts w:ascii="Bookman Old Style" w:hAnsi="Bookman Old Style"/>
                    </w:rPr>
                  </w:pPr>
                  <w:r w:rsidRPr="00036338">
                    <w:rPr>
                      <w:rFonts w:ascii="Bookman Old Style" w:hAnsi="Bookman Old Style"/>
                    </w:rPr>
                    <w:t>Must Submit a copy of certificate of Registration/Incorporation</w:t>
                  </w:r>
                </w:p>
              </w:tc>
              <w:tc>
                <w:tcPr>
                  <w:tcW w:w="2077" w:type="dxa"/>
                  <w:shd w:val="clear" w:color="auto" w:fill="auto"/>
                </w:tcPr>
                <w:p w:rsidR="00311C17" w:rsidRPr="00036338" w:rsidRDefault="00311C17" w:rsidP="00CC227D">
                  <w:pPr>
                    <w:rPr>
                      <w:rFonts w:ascii="Bookman Old Style" w:hAnsi="Bookman Old Style"/>
                    </w:rPr>
                  </w:pPr>
                </w:p>
              </w:tc>
            </w:tr>
            <w:tr w:rsidR="0020680A" w:rsidRPr="00036338" w:rsidTr="0020680A">
              <w:tc>
                <w:tcPr>
                  <w:tcW w:w="908" w:type="dxa"/>
                  <w:shd w:val="clear" w:color="auto" w:fill="auto"/>
                </w:tcPr>
                <w:p w:rsidR="0020680A" w:rsidRPr="00036338" w:rsidRDefault="0020680A" w:rsidP="00CC227D">
                  <w:pPr>
                    <w:rPr>
                      <w:rFonts w:ascii="Bookman Old Style" w:hAnsi="Bookman Old Style"/>
                    </w:rPr>
                  </w:pPr>
                  <w:r>
                    <w:rPr>
                      <w:rFonts w:ascii="Bookman Old Style" w:hAnsi="Bookman Old Style"/>
                    </w:rPr>
                    <w:t>MR2</w:t>
                  </w:r>
                </w:p>
              </w:tc>
              <w:tc>
                <w:tcPr>
                  <w:tcW w:w="4432" w:type="dxa"/>
                  <w:shd w:val="clear" w:color="auto" w:fill="auto"/>
                </w:tcPr>
                <w:p w:rsidR="0020680A" w:rsidRPr="00036338" w:rsidRDefault="0020680A" w:rsidP="005F48D0">
                  <w:pPr>
                    <w:rPr>
                      <w:rFonts w:ascii="Bookman Old Style" w:hAnsi="Bookman Old Style"/>
                    </w:rPr>
                  </w:pPr>
                  <w:r>
                    <w:rPr>
                      <w:rFonts w:ascii="Bookman Old Style" w:hAnsi="Bookman Old Style"/>
                    </w:rPr>
                    <w:t xml:space="preserve">Must </w:t>
                  </w:r>
                  <w:r w:rsidR="005F48D0">
                    <w:rPr>
                      <w:rFonts w:ascii="Bookman Old Style" w:hAnsi="Bookman Old Style"/>
                    </w:rPr>
                    <w:t>submit CR12 obtained from Jan 2019</w:t>
                  </w:r>
                  <w:r>
                    <w:rPr>
                      <w:rFonts w:ascii="Bookman Old Style" w:hAnsi="Bookman Old Style"/>
                    </w:rPr>
                    <w:t xml:space="preserve"> </w:t>
                  </w:r>
                  <w:r w:rsidR="005F48D0">
                    <w:rPr>
                      <w:rFonts w:ascii="Bookman Old Style" w:hAnsi="Bookman Old Style"/>
                    </w:rPr>
                    <w:t xml:space="preserve">and onwards from Registrar of Companies as </w:t>
                  </w:r>
                  <w:r>
                    <w:rPr>
                      <w:rFonts w:ascii="Bookman Old Style" w:hAnsi="Bookman Old Style"/>
                    </w:rPr>
                    <w:t>applicable</w:t>
                  </w:r>
                </w:p>
              </w:tc>
              <w:tc>
                <w:tcPr>
                  <w:tcW w:w="2077" w:type="dxa"/>
                  <w:shd w:val="clear" w:color="auto" w:fill="auto"/>
                </w:tcPr>
                <w:p w:rsidR="0020680A" w:rsidRPr="00036338" w:rsidRDefault="0020680A" w:rsidP="00CC227D">
                  <w:pPr>
                    <w:rPr>
                      <w:rFonts w:ascii="Bookman Old Style" w:hAnsi="Bookman Old Style"/>
                    </w:rPr>
                  </w:pPr>
                </w:p>
              </w:tc>
            </w:tr>
            <w:tr w:rsidR="0020680A" w:rsidRPr="00036338" w:rsidTr="0020680A">
              <w:tc>
                <w:tcPr>
                  <w:tcW w:w="908" w:type="dxa"/>
                  <w:shd w:val="clear" w:color="auto" w:fill="auto"/>
                </w:tcPr>
                <w:p w:rsidR="0020680A" w:rsidRDefault="0020680A" w:rsidP="00CC227D">
                  <w:pPr>
                    <w:rPr>
                      <w:rFonts w:ascii="Bookman Old Style" w:hAnsi="Bookman Old Style"/>
                    </w:rPr>
                  </w:pPr>
                  <w:r>
                    <w:rPr>
                      <w:rFonts w:ascii="Bookman Old Style" w:hAnsi="Bookman Old Style"/>
                    </w:rPr>
                    <w:t>MR3</w:t>
                  </w:r>
                </w:p>
              </w:tc>
              <w:tc>
                <w:tcPr>
                  <w:tcW w:w="4432" w:type="dxa"/>
                  <w:shd w:val="clear" w:color="auto" w:fill="auto"/>
                </w:tcPr>
                <w:p w:rsidR="0020680A" w:rsidRDefault="0020680A" w:rsidP="00CC227D">
                  <w:pPr>
                    <w:rPr>
                      <w:rFonts w:ascii="Bookman Old Style" w:hAnsi="Bookman Old Style"/>
                    </w:rPr>
                  </w:pPr>
                  <w:r>
                    <w:rPr>
                      <w:rFonts w:ascii="Bookman Old Style" w:hAnsi="Bookman Old Style"/>
                    </w:rPr>
                    <w:t>Must submit a valid Tax Compliance Certificate from KRA</w:t>
                  </w:r>
                </w:p>
              </w:tc>
              <w:tc>
                <w:tcPr>
                  <w:tcW w:w="2077" w:type="dxa"/>
                  <w:shd w:val="clear" w:color="auto" w:fill="auto"/>
                </w:tcPr>
                <w:p w:rsidR="0020680A" w:rsidRPr="00036338" w:rsidRDefault="0020680A" w:rsidP="00CC227D">
                  <w:pPr>
                    <w:rPr>
                      <w:rFonts w:ascii="Bookman Old Style" w:hAnsi="Bookman Old Style"/>
                    </w:rPr>
                  </w:pPr>
                </w:p>
              </w:tc>
            </w:tr>
            <w:tr w:rsidR="0020680A" w:rsidRPr="00036338" w:rsidTr="0020680A">
              <w:tc>
                <w:tcPr>
                  <w:tcW w:w="908" w:type="dxa"/>
                  <w:shd w:val="clear" w:color="auto" w:fill="auto"/>
                </w:tcPr>
                <w:p w:rsidR="0020680A" w:rsidRPr="00036338" w:rsidRDefault="0020680A" w:rsidP="00CC227D">
                  <w:pPr>
                    <w:rPr>
                      <w:rFonts w:ascii="Bookman Old Style" w:hAnsi="Bookman Old Style"/>
                    </w:rPr>
                  </w:pPr>
                  <w:r>
                    <w:rPr>
                      <w:rFonts w:ascii="Bookman Old Style" w:hAnsi="Bookman Old Style"/>
                    </w:rPr>
                    <w:t>MR4</w:t>
                  </w:r>
                </w:p>
              </w:tc>
              <w:tc>
                <w:tcPr>
                  <w:tcW w:w="4432" w:type="dxa"/>
                  <w:shd w:val="clear" w:color="auto" w:fill="auto"/>
                </w:tcPr>
                <w:p w:rsidR="0020680A" w:rsidRDefault="0020680A" w:rsidP="00CC227D">
                  <w:pPr>
                    <w:rPr>
                      <w:rFonts w:ascii="Bookman Old Style" w:hAnsi="Bookman Old Style"/>
                    </w:rPr>
                  </w:pPr>
                  <w:r>
                    <w:rPr>
                      <w:rFonts w:ascii="Bookman Old Style" w:hAnsi="Bookman Old Style"/>
                    </w:rPr>
                    <w:t>Must submit a valid Trade License.</w:t>
                  </w:r>
                </w:p>
              </w:tc>
              <w:tc>
                <w:tcPr>
                  <w:tcW w:w="2077" w:type="dxa"/>
                  <w:shd w:val="clear" w:color="auto" w:fill="auto"/>
                </w:tcPr>
                <w:p w:rsidR="0020680A" w:rsidRPr="00036338" w:rsidRDefault="0020680A"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lastRenderedPageBreak/>
                    <w:t>MR5</w:t>
                  </w:r>
                </w:p>
              </w:tc>
              <w:tc>
                <w:tcPr>
                  <w:tcW w:w="4432" w:type="dxa"/>
                  <w:shd w:val="clear" w:color="auto" w:fill="auto"/>
                </w:tcPr>
                <w:p w:rsidR="00311C17" w:rsidRPr="00036338" w:rsidRDefault="00311C17" w:rsidP="008232DD">
                  <w:pPr>
                    <w:rPr>
                      <w:rFonts w:ascii="Bookman Old Style" w:hAnsi="Bookman Old Style"/>
                    </w:rPr>
                  </w:pPr>
                  <w:r w:rsidRPr="00036338">
                    <w:rPr>
                      <w:rFonts w:ascii="Bookman Old Style" w:hAnsi="Bookman Old Style"/>
                    </w:rPr>
                    <w:t xml:space="preserve">Must Fill the Price Schedule in the </w:t>
                  </w:r>
                  <w:r w:rsidRPr="008232DD">
                    <w:rPr>
                      <w:rFonts w:ascii="Bookman Old Style" w:hAnsi="Bookman Old Style"/>
                      <w:b/>
                    </w:rPr>
                    <w:t>format provided</w:t>
                  </w:r>
                  <w:r w:rsidR="00147FF3">
                    <w:rPr>
                      <w:rFonts w:ascii="Bookman Old Style" w:hAnsi="Bookman Old Style"/>
                    </w:rPr>
                    <w:t xml:space="preserve"> and must quote for </w:t>
                  </w:r>
                  <w:r w:rsidR="008232DD" w:rsidRPr="008232DD">
                    <w:rPr>
                      <w:rFonts w:ascii="Bookman Old Style" w:hAnsi="Bookman Old Style"/>
                      <w:b/>
                    </w:rPr>
                    <w:t xml:space="preserve">both </w:t>
                  </w:r>
                  <w:r w:rsidR="00147FF3" w:rsidRPr="008232DD">
                    <w:rPr>
                      <w:rFonts w:ascii="Bookman Old Style" w:hAnsi="Bookman Old Style"/>
                      <w:b/>
                    </w:rPr>
                    <w:t xml:space="preserve"> servers</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MR6</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Fill the Form of Tender in the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MR7</w:t>
                  </w:r>
                </w:p>
              </w:tc>
              <w:tc>
                <w:tcPr>
                  <w:tcW w:w="4432" w:type="dxa"/>
                  <w:shd w:val="clear" w:color="auto" w:fill="auto"/>
                </w:tcPr>
                <w:p w:rsidR="00311C17" w:rsidRPr="00036338" w:rsidRDefault="00AC0C59" w:rsidP="00F734C3">
                  <w:pPr>
                    <w:rPr>
                      <w:rFonts w:ascii="Bookman Old Style" w:hAnsi="Bookman Old Style"/>
                    </w:rPr>
                  </w:pPr>
                  <w:r>
                    <w:rPr>
                      <w:rFonts w:ascii="Bookman Old Style" w:hAnsi="Bookman Old Style"/>
                      <w:bCs/>
                      <w:color w:val="000000"/>
                      <w:sz w:val="22"/>
                      <w:szCs w:val="22"/>
                    </w:rPr>
                    <w:t xml:space="preserve">Upload a </w:t>
                  </w:r>
                  <w:r w:rsidR="00F734C3">
                    <w:rPr>
                      <w:rFonts w:ascii="Bookman Old Style" w:hAnsi="Bookman Old Style"/>
                      <w:bCs/>
                      <w:color w:val="000000"/>
                      <w:sz w:val="22"/>
                      <w:szCs w:val="22"/>
                    </w:rPr>
                    <w:t xml:space="preserve">copy of </w:t>
                  </w:r>
                  <w:r w:rsidRPr="00C22966">
                    <w:rPr>
                      <w:rFonts w:ascii="Bookman Old Style" w:hAnsi="Bookman Old Style"/>
                      <w:bCs/>
                      <w:color w:val="000000"/>
                      <w:sz w:val="22"/>
                      <w:szCs w:val="22"/>
                    </w:rPr>
                    <w:t xml:space="preserve"> Tender Security of Kes </w:t>
                  </w:r>
                  <w:r>
                    <w:rPr>
                      <w:rFonts w:ascii="Bookman Old Style" w:hAnsi="Bookman Old Style"/>
                      <w:bCs/>
                      <w:color w:val="000000"/>
                      <w:sz w:val="22"/>
                      <w:szCs w:val="22"/>
                    </w:rPr>
                    <w:t>310</w:t>
                  </w:r>
                  <w:r w:rsidRPr="00C22966">
                    <w:rPr>
                      <w:rFonts w:ascii="Bookman Old Style" w:hAnsi="Bookman Old Style"/>
                      <w:bCs/>
                      <w:color w:val="000000"/>
                      <w:sz w:val="22"/>
                      <w:szCs w:val="22"/>
                    </w:rPr>
                    <w:t>,000 in format provided valid for 150 days</w:t>
                  </w:r>
                  <w:r>
                    <w:rPr>
                      <w:rFonts w:ascii="Bookman Old Style" w:hAnsi="Bookman Old Style"/>
                      <w:bCs/>
                      <w:color w:val="000000"/>
                      <w:sz w:val="22"/>
                      <w:szCs w:val="22"/>
                    </w:rPr>
                    <w:t xml:space="preserve"> in IFMIS and submit the Original to EACC</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MR8</w:t>
                  </w:r>
                </w:p>
              </w:tc>
              <w:tc>
                <w:tcPr>
                  <w:tcW w:w="4432" w:type="dxa"/>
                  <w:shd w:val="clear" w:color="auto" w:fill="auto"/>
                </w:tcPr>
                <w:p w:rsidR="00311C17" w:rsidRPr="00036338" w:rsidRDefault="00311C17" w:rsidP="00CC227D">
                  <w:pPr>
                    <w:rPr>
                      <w:rFonts w:ascii="Bookman Old Style" w:hAnsi="Bookman Old Style"/>
                    </w:rPr>
                  </w:pPr>
                  <w:r w:rsidRPr="00036338">
                    <w:rPr>
                      <w:rFonts w:ascii="Bookman Old Style" w:hAnsi="Bookman Old Style"/>
                    </w:rPr>
                    <w:t>Must submit a dully filled up self-declaration form  in format provided</w:t>
                  </w:r>
                </w:p>
              </w:tc>
              <w:tc>
                <w:tcPr>
                  <w:tcW w:w="2077" w:type="dxa"/>
                  <w:shd w:val="clear" w:color="auto" w:fill="auto"/>
                </w:tcPr>
                <w:p w:rsidR="00311C17" w:rsidRPr="00036338" w:rsidRDefault="00311C17"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rPr>
                      <w:rFonts w:ascii="Bookman Old Style" w:hAnsi="Bookman Old Style"/>
                    </w:rPr>
                  </w:pPr>
                  <w:r>
                    <w:rPr>
                      <w:rFonts w:ascii="Bookman Old Style" w:hAnsi="Bookman Old Style"/>
                    </w:rPr>
                    <w:t>MR9</w:t>
                  </w:r>
                </w:p>
              </w:tc>
              <w:tc>
                <w:tcPr>
                  <w:tcW w:w="4432" w:type="dxa"/>
                  <w:shd w:val="clear" w:color="auto" w:fill="auto"/>
                </w:tcPr>
                <w:p w:rsidR="00311C17" w:rsidRPr="00036338" w:rsidRDefault="008232DD" w:rsidP="00CC227D">
                  <w:pPr>
                    <w:rPr>
                      <w:rFonts w:ascii="Bookman Old Style" w:hAnsi="Bookman Old Style"/>
                    </w:rPr>
                  </w:pPr>
                  <w:r>
                    <w:rPr>
                      <w:rFonts w:ascii="Bookman Old Style" w:hAnsi="Bookman Old Style"/>
                    </w:rPr>
                    <w:t xml:space="preserve">Must submit </w:t>
                  </w:r>
                  <w:r w:rsidRPr="008232DD">
                    <w:rPr>
                      <w:rFonts w:ascii="Bookman Old Style" w:hAnsi="Bookman Old Style"/>
                      <w:b/>
                    </w:rPr>
                    <w:t>a dul</w:t>
                  </w:r>
                  <w:r w:rsidR="00311C17" w:rsidRPr="008232DD">
                    <w:rPr>
                      <w:rFonts w:ascii="Bookman Old Style" w:hAnsi="Bookman Old Style"/>
                      <w:b/>
                    </w:rPr>
                    <w:t xml:space="preserve">y filled up Confidential Business Questionnaire  </w:t>
                  </w:r>
                  <w:r w:rsidR="00311C17" w:rsidRPr="00036338">
                    <w:rPr>
                      <w:rFonts w:ascii="Bookman Old Style" w:hAnsi="Bookman Old Style"/>
                    </w:rPr>
                    <w:t>in format provided</w:t>
                  </w:r>
                </w:p>
              </w:tc>
              <w:tc>
                <w:tcPr>
                  <w:tcW w:w="2077" w:type="dxa"/>
                  <w:shd w:val="clear" w:color="auto" w:fill="auto"/>
                </w:tcPr>
                <w:p w:rsidR="00311C17" w:rsidRPr="00036338" w:rsidRDefault="00311C17" w:rsidP="00CC227D">
                  <w:pPr>
                    <w:rPr>
                      <w:rFonts w:ascii="Bookman Old Style" w:hAnsi="Bookman Old Style"/>
                    </w:rPr>
                  </w:pPr>
                </w:p>
              </w:tc>
            </w:tr>
            <w:tr w:rsidR="0020680A" w:rsidRPr="00036338" w:rsidTr="0020680A">
              <w:tc>
                <w:tcPr>
                  <w:tcW w:w="908" w:type="dxa"/>
                  <w:shd w:val="clear" w:color="auto" w:fill="auto"/>
                </w:tcPr>
                <w:p w:rsidR="0020680A" w:rsidRDefault="0020680A" w:rsidP="00CC227D">
                  <w:pPr>
                    <w:rPr>
                      <w:rFonts w:ascii="Bookman Old Style" w:hAnsi="Bookman Old Style"/>
                    </w:rPr>
                  </w:pPr>
                  <w:r>
                    <w:rPr>
                      <w:rFonts w:ascii="Bookman Old Style" w:hAnsi="Bookman Old Style"/>
                    </w:rPr>
                    <w:t>MR10</w:t>
                  </w:r>
                </w:p>
              </w:tc>
              <w:tc>
                <w:tcPr>
                  <w:tcW w:w="4432" w:type="dxa"/>
                  <w:shd w:val="clear" w:color="auto" w:fill="auto"/>
                </w:tcPr>
                <w:p w:rsidR="0020680A" w:rsidRPr="00036338" w:rsidRDefault="00F734C3" w:rsidP="00CC227D">
                  <w:pPr>
                    <w:rPr>
                      <w:rFonts w:ascii="Bookman Old Style" w:hAnsi="Bookman Old Style"/>
                    </w:rPr>
                  </w:pPr>
                  <w:r>
                    <w:rPr>
                      <w:rFonts w:ascii="Bookman Old Style" w:hAnsi="Bookman Old Style"/>
                    </w:rPr>
                    <w:t xml:space="preserve">Must submit Manufacturer authorizations </w:t>
                  </w:r>
                  <w:r w:rsidR="0020680A" w:rsidRPr="00036338">
                    <w:rPr>
                      <w:rFonts w:ascii="Bookman Old Style" w:hAnsi="Bookman Old Style"/>
                    </w:rPr>
                    <w:t>for the items quoted for.</w:t>
                  </w:r>
                </w:p>
              </w:tc>
              <w:tc>
                <w:tcPr>
                  <w:tcW w:w="2077" w:type="dxa"/>
                  <w:shd w:val="clear" w:color="auto" w:fill="auto"/>
                </w:tcPr>
                <w:p w:rsidR="0020680A" w:rsidRPr="00036338" w:rsidRDefault="0020680A" w:rsidP="00CC227D">
                  <w:pPr>
                    <w:rPr>
                      <w:rFonts w:ascii="Bookman Old Style" w:hAnsi="Bookman Old Style"/>
                    </w:rPr>
                  </w:pPr>
                </w:p>
              </w:tc>
            </w:tr>
            <w:tr w:rsidR="00311C17" w:rsidRPr="00036338" w:rsidTr="0020680A">
              <w:tc>
                <w:tcPr>
                  <w:tcW w:w="908" w:type="dxa"/>
                  <w:shd w:val="clear" w:color="auto" w:fill="auto"/>
                </w:tcPr>
                <w:p w:rsidR="00311C17" w:rsidRPr="00036338" w:rsidRDefault="0020680A" w:rsidP="00CC227D">
                  <w:pPr>
                    <w:jc w:val="both"/>
                    <w:rPr>
                      <w:rFonts w:ascii="Bookman Old Style" w:hAnsi="Bookman Old Style"/>
                      <w:snapToGrid w:val="0"/>
                      <w:lang w:val="en-AU"/>
                    </w:rPr>
                  </w:pPr>
                  <w:r>
                    <w:rPr>
                      <w:rFonts w:ascii="Bookman Old Style" w:hAnsi="Bookman Old Style"/>
                      <w:snapToGrid w:val="0"/>
                      <w:lang w:val="en-AU"/>
                    </w:rPr>
                    <w:t>MR11</w:t>
                  </w:r>
                </w:p>
              </w:tc>
              <w:tc>
                <w:tcPr>
                  <w:tcW w:w="4432" w:type="dxa"/>
                  <w:shd w:val="clear" w:color="auto" w:fill="auto"/>
                </w:tcPr>
                <w:p w:rsidR="00311C17" w:rsidRPr="00036338" w:rsidRDefault="00311C17" w:rsidP="006F39E6">
                  <w:pPr>
                    <w:pStyle w:val="NoSpacing"/>
                    <w:rPr>
                      <w:snapToGrid w:val="0"/>
                      <w:lang w:val="en-AU"/>
                    </w:rPr>
                  </w:pPr>
                  <w:r w:rsidRPr="006F39E6">
                    <w:rPr>
                      <w:rFonts w:ascii="Bookman Old Style" w:hAnsi="Bookman Old Style"/>
                    </w:rPr>
                    <w:t xml:space="preserve">Must submit </w:t>
                  </w:r>
                  <w:r w:rsidR="006F39E6">
                    <w:rPr>
                      <w:rFonts w:ascii="Bookman Old Style" w:hAnsi="Bookman Old Style"/>
                    </w:rPr>
                    <w:t xml:space="preserve">all </w:t>
                  </w:r>
                  <w:r w:rsidR="005F48D0" w:rsidRPr="006F39E6">
                    <w:rPr>
                      <w:rFonts w:ascii="Bookman Old Style" w:hAnsi="Bookman Old Style"/>
                    </w:rPr>
                    <w:t>documents/responses for this tender</w:t>
                  </w:r>
                  <w:r w:rsidR="00E95AA2" w:rsidRPr="006F39E6">
                    <w:rPr>
                      <w:rFonts w:ascii="Bookman Old Style" w:hAnsi="Bookman Old Style"/>
                    </w:rPr>
                    <w:t xml:space="preserve"> </w:t>
                  </w:r>
                  <w:r w:rsidR="00E81B5E" w:rsidRPr="006F39E6">
                    <w:rPr>
                      <w:rFonts w:ascii="Bookman Old Style" w:hAnsi="Bookman Old Style"/>
                    </w:rPr>
                    <w:t xml:space="preserve">through IFMIS </w:t>
                  </w:r>
                  <w:r w:rsidR="006F39E6">
                    <w:rPr>
                      <w:rFonts w:ascii="Bookman Old Style" w:hAnsi="Bookman Old Style"/>
                    </w:rPr>
                    <w:t>at Technical S</w:t>
                  </w:r>
                  <w:r w:rsidR="005F48D0" w:rsidRPr="006F39E6">
                    <w:rPr>
                      <w:rFonts w:ascii="Bookman Old Style" w:hAnsi="Bookman Old Style"/>
                    </w:rPr>
                    <w:t>tage</w:t>
                  </w:r>
                  <w:r w:rsidR="006F39E6">
                    <w:rPr>
                      <w:rFonts w:ascii="Bookman Old Style" w:hAnsi="Bookman Old Style"/>
                    </w:rPr>
                    <w:t xml:space="preserve"> </w:t>
                  </w:r>
                  <w:r w:rsidR="00E95AA2" w:rsidRPr="006F39E6">
                    <w:rPr>
                      <w:rFonts w:ascii="Bookman Old Style" w:hAnsi="Bookman Old Style"/>
                    </w:rPr>
                    <w:t xml:space="preserve">attached on </w:t>
                  </w:r>
                  <w:bookmarkStart w:id="43" w:name="_GoBack"/>
                  <w:r w:rsidR="00E81B5E" w:rsidRPr="006F39E6">
                    <w:rPr>
                      <w:rFonts w:ascii="Bookman Old Style" w:hAnsi="Bookman Old Style"/>
                      <w:b/>
                    </w:rPr>
                    <w:t>“</w:t>
                  </w:r>
                  <w:r w:rsidR="00E95AA2" w:rsidRPr="006F39E6">
                    <w:rPr>
                      <w:rFonts w:ascii="Bookman Old Style" w:hAnsi="Bookman Old Style"/>
                      <w:b/>
                    </w:rPr>
                    <w:t xml:space="preserve">From </w:t>
                  </w:r>
                  <w:r w:rsidR="00E81B5E" w:rsidRPr="006F39E6">
                    <w:rPr>
                      <w:rFonts w:ascii="Bookman Old Style" w:hAnsi="Bookman Old Style"/>
                      <w:b/>
                    </w:rPr>
                    <w:t>Supplier: Technical”</w:t>
                  </w:r>
                  <w:bookmarkEnd w:id="43"/>
                </w:p>
              </w:tc>
              <w:tc>
                <w:tcPr>
                  <w:tcW w:w="2077" w:type="dxa"/>
                  <w:shd w:val="clear" w:color="auto" w:fill="auto"/>
                </w:tcPr>
                <w:p w:rsidR="00311C17" w:rsidRPr="00036338" w:rsidRDefault="00311C17" w:rsidP="00CC227D">
                  <w:pPr>
                    <w:rPr>
                      <w:rFonts w:ascii="Bookman Old Style" w:hAnsi="Bookman Old Style"/>
                    </w:rPr>
                  </w:pPr>
                </w:p>
              </w:tc>
            </w:tr>
          </w:tbl>
          <w:p w:rsidR="00311C17" w:rsidRPr="00036338" w:rsidRDefault="00311C17" w:rsidP="00CC227D">
            <w:pPr>
              <w:pStyle w:val="BodyText"/>
              <w:jc w:val="both"/>
              <w:rPr>
                <w:rFonts w:ascii="Bookman Old Style" w:hAnsi="Bookman Old Style"/>
                <w:b/>
                <w:sz w:val="24"/>
              </w:rPr>
            </w:pPr>
          </w:p>
          <w:p w:rsidR="00311C17" w:rsidRPr="00036338" w:rsidRDefault="00311C17" w:rsidP="00CC227D">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rsidTr="00CC227D">
        <w:tc>
          <w:tcPr>
            <w:tcW w:w="1728" w:type="dxa"/>
            <w:shd w:val="clear" w:color="auto" w:fill="B3B3B3"/>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rsidR="00311C17" w:rsidRPr="00036338" w:rsidRDefault="00311C17" w:rsidP="00CC227D">
            <w:pPr>
              <w:rPr>
                <w:rFonts w:ascii="Bookman Old Style" w:hAnsi="Bookman Old Style"/>
                <w:b/>
                <w:highlight w:val="lightGray"/>
              </w:rPr>
            </w:pPr>
          </w:p>
        </w:tc>
        <w:tc>
          <w:tcPr>
            <w:tcW w:w="7920" w:type="dxa"/>
            <w:shd w:val="clear" w:color="auto" w:fill="B3B3B3"/>
          </w:tcPr>
          <w:p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EC7868">
        <w:trPr>
          <w:trHeight w:val="3411"/>
        </w:trPr>
        <w:tc>
          <w:tcPr>
            <w:tcW w:w="1728" w:type="dxa"/>
          </w:tcPr>
          <w:p w:rsidR="00311C17" w:rsidRPr="00036338" w:rsidRDefault="00311C17" w:rsidP="00CC227D">
            <w:pPr>
              <w:jc w:val="center"/>
              <w:rPr>
                <w:rFonts w:ascii="Bookman Old Style" w:hAnsi="Bookman Old Style"/>
              </w:rPr>
            </w:pPr>
          </w:p>
          <w:p w:rsidR="00311C17" w:rsidRPr="00036338" w:rsidRDefault="00311C17" w:rsidP="00CC227D">
            <w:pPr>
              <w:jc w:val="center"/>
              <w:rPr>
                <w:rFonts w:ascii="Bookman Old Style" w:hAnsi="Bookman Old Style"/>
              </w:rPr>
            </w:pPr>
          </w:p>
          <w:p w:rsidR="00311C17" w:rsidRPr="00036338" w:rsidRDefault="00311C17" w:rsidP="00CC227D">
            <w:pPr>
              <w:jc w:val="center"/>
              <w:rPr>
                <w:rFonts w:ascii="Bookman Old Style" w:hAnsi="Bookman Old Style"/>
              </w:rPr>
            </w:pPr>
          </w:p>
        </w:tc>
        <w:tc>
          <w:tcPr>
            <w:tcW w:w="7920" w:type="dxa"/>
          </w:tcPr>
          <w:p w:rsidR="00311C17" w:rsidRPr="00036338" w:rsidRDefault="00311C17" w:rsidP="00CC227D">
            <w:pPr>
              <w:ind w:left="720" w:hanging="648"/>
              <w:rPr>
                <w:rFonts w:ascii="Bookman Old Style" w:hAnsi="Bookman Old Style"/>
                <w:b/>
              </w:rPr>
            </w:pPr>
          </w:p>
          <w:p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Technical Scores (T.S.)</w:t>
            </w:r>
          </w:p>
          <w:p w:rsidR="00144429" w:rsidRPr="00036338" w:rsidRDefault="00144429" w:rsidP="00144429">
            <w:pPr>
              <w:ind w:left="72"/>
              <w:contextualSpacing/>
              <w:rPr>
                <w:rFonts w:ascii="Bookman Old Style" w:hAnsi="Bookman Old Style"/>
              </w:rPr>
            </w:pPr>
            <w:r w:rsidRPr="00036338">
              <w:rPr>
                <w:rFonts w:ascii="Bookman Old Style" w:hAnsi="Bookman Old Style"/>
              </w:rPr>
              <w:t>The maximum score under overall technical evaluation is 100 and Bidders must score at least 80 under this overall technical evaluation to proceed to the next stage (Financial Evaluation).</w:t>
            </w:r>
          </w:p>
          <w:p w:rsidR="00144429" w:rsidRPr="00036338" w:rsidRDefault="00144429" w:rsidP="00144429">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rsidR="00311C17" w:rsidRPr="00036338" w:rsidRDefault="00311C17" w:rsidP="00CC227D">
            <w:pPr>
              <w:ind w:left="72"/>
              <w:rPr>
                <w:rFonts w:ascii="Bookman Old Style" w:hAnsi="Bookman Old Style"/>
              </w:rPr>
            </w:pPr>
          </w:p>
          <w:p w:rsidR="00311C17" w:rsidRPr="00036338" w:rsidRDefault="00311C17" w:rsidP="00CC227D">
            <w:pPr>
              <w:ind w:left="72"/>
              <w:rPr>
                <w:rFonts w:ascii="Bookman Old Style" w:hAnsi="Bookman Old Style"/>
              </w:rPr>
            </w:pPr>
            <w:r w:rsidRPr="00036338">
              <w:rPr>
                <w:rFonts w:ascii="Bookman Old Style" w:hAnsi="Bookman Old Style"/>
              </w:rPr>
              <w:t xml:space="preserve">This section (Technical </w:t>
            </w:r>
            <w:r w:rsidR="007A2B20" w:rsidRPr="00036338">
              <w:rPr>
                <w:rFonts w:ascii="Bookman Old Style" w:hAnsi="Bookman Old Style"/>
              </w:rPr>
              <w:t>Evaluation) will</w:t>
            </w:r>
            <w:r w:rsidR="001135D8" w:rsidRPr="00036338">
              <w:rPr>
                <w:rFonts w:ascii="Bookman Old Style" w:hAnsi="Bookman Old Style"/>
              </w:rPr>
              <w:t xml:space="preserve"> carry a total of 10</w:t>
            </w:r>
            <w:r w:rsidRPr="00036338">
              <w:rPr>
                <w:rFonts w:ascii="Bookman Old Style" w:hAnsi="Bookman Old Style"/>
              </w:rPr>
              <w:t>0% of the whole evaluation</w:t>
            </w:r>
          </w:p>
          <w:p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148"/>
              <w:gridCol w:w="2419"/>
              <w:gridCol w:w="913"/>
            </w:tblGrid>
            <w:tr w:rsidR="002344DF" w:rsidRPr="00036338" w:rsidTr="00DC5090">
              <w:trPr>
                <w:tblHeader/>
              </w:trPr>
              <w:tc>
                <w:tcPr>
                  <w:tcW w:w="937"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lastRenderedPageBreak/>
                    <w:t>No.</w:t>
                  </w:r>
                </w:p>
              </w:tc>
              <w:tc>
                <w:tcPr>
                  <w:tcW w:w="3148"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Evaluation Attribute</w:t>
                  </w:r>
                </w:p>
              </w:tc>
              <w:tc>
                <w:tcPr>
                  <w:tcW w:w="2419"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Weighting Score</w:t>
                  </w:r>
                </w:p>
              </w:tc>
              <w:tc>
                <w:tcPr>
                  <w:tcW w:w="913" w:type="dxa"/>
                  <w:shd w:val="clear" w:color="auto" w:fill="auto"/>
                  <w:vAlign w:val="center"/>
                </w:tcPr>
                <w:p w:rsidR="002344DF" w:rsidRPr="00036338" w:rsidRDefault="002344DF" w:rsidP="00CC227D">
                  <w:pPr>
                    <w:jc w:val="center"/>
                    <w:rPr>
                      <w:rFonts w:ascii="Bookman Old Style" w:hAnsi="Bookman Old Style"/>
                      <w:b/>
                    </w:rPr>
                  </w:pPr>
                  <w:r w:rsidRPr="00036338">
                    <w:rPr>
                      <w:rFonts w:ascii="Bookman Old Style" w:hAnsi="Bookman Old Style"/>
                      <w:b/>
                    </w:rPr>
                    <w:t>Max. Score</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T.S.1</w:t>
                  </w:r>
                </w:p>
              </w:tc>
              <w:tc>
                <w:tcPr>
                  <w:tcW w:w="3148" w:type="dxa"/>
                  <w:shd w:val="clear" w:color="auto" w:fill="auto"/>
                </w:tcPr>
                <w:p w:rsidR="002344DF" w:rsidRPr="00036338" w:rsidRDefault="002344DF" w:rsidP="00910646">
                  <w:pPr>
                    <w:rPr>
                      <w:rFonts w:ascii="Bookman Old Style" w:hAnsi="Bookman Old Style"/>
                    </w:rPr>
                  </w:pPr>
                  <w:r w:rsidRPr="00036338">
                    <w:rPr>
                      <w:rFonts w:ascii="Bookman Old Style" w:hAnsi="Bookman Old Style"/>
                    </w:rPr>
                    <w:t xml:space="preserve">Number of years in Supply of </w:t>
                  </w:r>
                  <w:r w:rsidR="00910646">
                    <w:rPr>
                      <w:rFonts w:ascii="Bookman Old Style" w:hAnsi="Bookman Old Style"/>
                    </w:rPr>
                    <w:t xml:space="preserve">DBMS and </w:t>
                  </w:r>
                  <w:r w:rsidR="00E81B5E">
                    <w:rPr>
                      <w:rFonts w:ascii="Bookman Old Style" w:hAnsi="Bookman Old Style"/>
                    </w:rPr>
                    <w:t>Application</w:t>
                  </w:r>
                  <w:r w:rsidR="00910646">
                    <w:rPr>
                      <w:rFonts w:ascii="Bookman Old Style" w:hAnsi="Bookman Old Style"/>
                    </w:rPr>
                    <w:t xml:space="preserve"> Server</w:t>
                  </w:r>
                  <w:r w:rsidR="00E81B5E">
                    <w:rPr>
                      <w:rFonts w:ascii="Bookman Old Style" w:hAnsi="Bookman Old Style"/>
                    </w:rPr>
                    <w:t>s</w:t>
                  </w:r>
                  <w:r w:rsidRPr="00036338">
                    <w:rPr>
                      <w:rFonts w:ascii="Bookman Old Style" w:hAnsi="Bookman Old Style"/>
                    </w:rPr>
                    <w:t>.</w:t>
                  </w:r>
                </w:p>
              </w:tc>
              <w:tc>
                <w:tcPr>
                  <w:tcW w:w="2419" w:type="dxa"/>
                  <w:shd w:val="clear" w:color="auto" w:fill="auto"/>
                </w:tcPr>
                <w:p w:rsidR="002344DF" w:rsidRPr="00036338" w:rsidRDefault="00DC5090" w:rsidP="003B1588">
                  <w:pPr>
                    <w:numPr>
                      <w:ilvl w:val="0"/>
                      <w:numId w:val="34"/>
                    </w:numPr>
                    <w:ind w:left="167" w:hanging="180"/>
                    <w:contextualSpacing/>
                    <w:rPr>
                      <w:rFonts w:ascii="Bookman Old Style" w:hAnsi="Bookman Old Style"/>
                    </w:rPr>
                  </w:pPr>
                  <w:r>
                    <w:rPr>
                      <w:rFonts w:ascii="Bookman Old Style" w:hAnsi="Bookman Old Style"/>
                    </w:rPr>
                    <w:t>5 years and above (10 marks</w:t>
                  </w:r>
                  <w:r w:rsidR="002344DF" w:rsidRPr="00036338">
                    <w:rPr>
                      <w:rFonts w:ascii="Bookman Old Style" w:hAnsi="Bookman Old Style"/>
                    </w:rPr>
                    <w:t>)</w:t>
                  </w:r>
                </w:p>
                <w:p w:rsidR="002344DF" w:rsidRPr="00DC5090" w:rsidRDefault="002344DF" w:rsidP="003B1588">
                  <w:pPr>
                    <w:numPr>
                      <w:ilvl w:val="0"/>
                      <w:numId w:val="34"/>
                    </w:numPr>
                    <w:ind w:left="167" w:hanging="180"/>
                    <w:contextualSpacing/>
                    <w:rPr>
                      <w:rFonts w:ascii="Bookman Old Style" w:hAnsi="Bookman Old Style"/>
                    </w:rPr>
                  </w:pPr>
                  <w:r w:rsidRPr="00DC5090">
                    <w:rPr>
                      <w:rFonts w:ascii="Bookman Old Style" w:hAnsi="Bookman Old Style"/>
                    </w:rPr>
                    <w:t xml:space="preserve">Below 5 years, prorated- </w:t>
                  </w:r>
                </w:p>
                <w:p w:rsidR="002344DF" w:rsidRPr="00DC5090" w:rsidRDefault="002344DF" w:rsidP="00CC227D">
                  <w:pPr>
                    <w:rPr>
                      <w:rFonts w:ascii="Bookman Old Style" w:hAnsi="Bookman Old Style"/>
                      <w:sz w:val="16"/>
                      <w:szCs w:val="16"/>
                      <w:u w:val="single"/>
                    </w:rPr>
                  </w:pPr>
                  <w:r w:rsidRPr="00DC5090">
                    <w:rPr>
                      <w:rFonts w:ascii="Bookman Old Style" w:hAnsi="Bookman Old Style"/>
                      <w:sz w:val="16"/>
                      <w:szCs w:val="16"/>
                      <w:u w:val="single"/>
                    </w:rPr>
                    <w:t xml:space="preserve">Number of </w:t>
                  </w:r>
                  <w:proofErr w:type="gramStart"/>
                  <w:r w:rsidRPr="00DC5090">
                    <w:rPr>
                      <w:rFonts w:ascii="Bookman Old Style" w:hAnsi="Bookman Old Style"/>
                      <w:sz w:val="16"/>
                      <w:szCs w:val="16"/>
                      <w:u w:val="single"/>
                    </w:rPr>
                    <w:t>years</w:t>
                  </w:r>
                  <w:proofErr w:type="gramEnd"/>
                  <w:r w:rsidRPr="00DC5090">
                    <w:rPr>
                      <w:rFonts w:ascii="Bookman Old Style" w:hAnsi="Bookman Old Style"/>
                      <w:sz w:val="16"/>
                      <w:szCs w:val="16"/>
                      <w:u w:val="single"/>
                    </w:rPr>
                    <w:t xml:space="preserve"> x 10</w:t>
                  </w:r>
                </w:p>
                <w:p w:rsidR="002344DF" w:rsidRPr="00036338" w:rsidRDefault="002344DF" w:rsidP="00CC227D">
                  <w:pPr>
                    <w:rPr>
                      <w:rFonts w:ascii="Bookman Old Style" w:hAnsi="Bookman Old Style"/>
                    </w:rPr>
                  </w:pPr>
                  <w:r w:rsidRPr="00DC5090">
                    <w:rPr>
                      <w:rFonts w:ascii="Bookman Old Style" w:hAnsi="Bookman Old Style"/>
                      <w:sz w:val="16"/>
                      <w:szCs w:val="16"/>
                    </w:rPr>
                    <w:t>5</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T.S.2</w:t>
                  </w:r>
                </w:p>
              </w:tc>
              <w:tc>
                <w:tcPr>
                  <w:tcW w:w="3148" w:type="dxa"/>
                  <w:shd w:val="clear" w:color="auto" w:fill="auto"/>
                </w:tcPr>
                <w:p w:rsidR="002344DF" w:rsidRPr="00036338" w:rsidRDefault="002344DF" w:rsidP="00E81B5E">
                  <w:pPr>
                    <w:rPr>
                      <w:rFonts w:ascii="Bookman Old Style" w:hAnsi="Bookman Old Style"/>
                    </w:rPr>
                  </w:pPr>
                  <w:r w:rsidRPr="00036338">
                    <w:rPr>
                      <w:rFonts w:ascii="Bookman Old Style" w:hAnsi="Bookman Old Style" w:cs="FootlightMTLight"/>
                    </w:rPr>
                    <w:t>Provide LPOs</w:t>
                  </w:r>
                  <w:r w:rsidR="00E81B5E">
                    <w:rPr>
                      <w:rFonts w:ascii="Bookman Old Style" w:hAnsi="Bookman Old Style" w:cs="FootlightMTLight"/>
                    </w:rPr>
                    <w:t xml:space="preserve"> or Contracts</w:t>
                  </w:r>
                  <w:r w:rsidRPr="00036338">
                    <w:rPr>
                      <w:rFonts w:ascii="Bookman Old Style" w:hAnsi="Bookman Old Style" w:cs="FootlightMTLight"/>
                    </w:rPr>
                    <w:t xml:space="preserve"> </w:t>
                  </w:r>
                  <w:r w:rsidR="00E81B5E">
                    <w:rPr>
                      <w:rFonts w:ascii="Bookman Old Style" w:hAnsi="Bookman Old Style" w:cs="FootlightMTLight"/>
                    </w:rPr>
                    <w:t>where</w:t>
                  </w:r>
                  <w:r w:rsidRPr="00036338">
                    <w:rPr>
                      <w:rFonts w:ascii="Bookman Old Style" w:hAnsi="Bookman Old Style" w:cs="FootlightMTLight"/>
                    </w:rPr>
                    <w:t xml:space="preserve"> the company has done simil</w:t>
                  </w:r>
                  <w:r w:rsidR="00B55091">
                    <w:rPr>
                      <w:rFonts w:ascii="Bookman Old Style" w:hAnsi="Bookman Old Style" w:cs="FootlightMTLight"/>
                    </w:rPr>
                    <w:t xml:space="preserve">ar supplies in the last 3 years </w:t>
                  </w:r>
                  <w:proofErr w:type="spellStart"/>
                  <w:r w:rsidR="00B55091">
                    <w:rPr>
                      <w:rFonts w:ascii="Bookman Old Style" w:hAnsi="Bookman Old Style" w:cs="FootlightMTLight"/>
                    </w:rPr>
                    <w:t>i.e</w:t>
                  </w:r>
                  <w:proofErr w:type="spellEnd"/>
                  <w:r w:rsidR="00B55091">
                    <w:rPr>
                      <w:rFonts w:ascii="Bookman Old Style" w:hAnsi="Bookman Old Style" w:cs="FootlightMTLight"/>
                    </w:rPr>
                    <w:t xml:space="preserve"> 2018, 2017 and 2016.</w:t>
                  </w:r>
                </w:p>
              </w:tc>
              <w:tc>
                <w:tcPr>
                  <w:tcW w:w="2419" w:type="dxa"/>
                  <w:shd w:val="clear" w:color="auto" w:fill="auto"/>
                </w:tcPr>
                <w:p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 xml:space="preserve">3 or more </w:t>
                  </w:r>
                  <w:r w:rsidR="00E81B5E">
                    <w:rPr>
                      <w:rFonts w:ascii="Bookman Old Style" w:hAnsi="Bookman Old Style"/>
                    </w:rPr>
                    <w:t>LPOs/Contracts</w:t>
                  </w:r>
                  <w:r w:rsidRPr="00036338">
                    <w:rPr>
                      <w:rFonts w:ascii="Bookman Old Style" w:hAnsi="Bookman Old Style"/>
                    </w:rPr>
                    <w:t xml:space="preserve"> (20 marks)</w:t>
                  </w:r>
                </w:p>
                <w:p w:rsidR="002344DF" w:rsidRPr="00E81B5E"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Below 3 prorated at:</w:t>
                  </w:r>
                </w:p>
                <w:p w:rsidR="002344DF" w:rsidRPr="00DC5090" w:rsidRDefault="00E81B5E" w:rsidP="00CC227D">
                  <w:pPr>
                    <w:rPr>
                      <w:rFonts w:ascii="Bookman Old Style" w:hAnsi="Bookman Old Style"/>
                      <w:sz w:val="16"/>
                      <w:szCs w:val="16"/>
                      <w:u w:val="single"/>
                    </w:rPr>
                  </w:pPr>
                  <w:r>
                    <w:rPr>
                      <w:rFonts w:ascii="Bookman Old Style" w:hAnsi="Bookman Old Style"/>
                      <w:sz w:val="16"/>
                      <w:szCs w:val="16"/>
                      <w:u w:val="single"/>
                    </w:rPr>
                    <w:t>No’ of LPOs</w:t>
                  </w:r>
                  <w:r w:rsidR="002344DF" w:rsidRPr="00DC5090">
                    <w:rPr>
                      <w:rFonts w:ascii="Bookman Old Style" w:hAnsi="Bookman Old Style"/>
                      <w:sz w:val="16"/>
                      <w:szCs w:val="16"/>
                      <w:u w:val="single"/>
                    </w:rPr>
                    <w:t xml:space="preserve"> x 20</w:t>
                  </w:r>
                </w:p>
                <w:p w:rsidR="002344DF" w:rsidRPr="00E81B5E" w:rsidRDefault="002344DF" w:rsidP="00E81B5E">
                  <w:pPr>
                    <w:jc w:val="center"/>
                    <w:rPr>
                      <w:rFonts w:ascii="Bookman Old Style" w:hAnsi="Bookman Old Style"/>
                      <w:sz w:val="16"/>
                      <w:szCs w:val="16"/>
                    </w:rPr>
                  </w:pPr>
                  <w:r w:rsidRPr="00DC5090">
                    <w:rPr>
                      <w:rFonts w:ascii="Bookman Old Style" w:hAnsi="Bookman Old Style"/>
                      <w:sz w:val="16"/>
                      <w:szCs w:val="16"/>
                    </w:rPr>
                    <w:t>3</w:t>
                  </w:r>
                </w:p>
              </w:tc>
              <w:tc>
                <w:tcPr>
                  <w:tcW w:w="913" w:type="dxa"/>
                  <w:shd w:val="clear" w:color="auto" w:fill="auto"/>
                </w:tcPr>
                <w:p w:rsidR="002344DF" w:rsidRPr="00036338" w:rsidRDefault="002344DF" w:rsidP="00DC5090">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T.S.3</w:t>
                  </w:r>
                </w:p>
              </w:tc>
              <w:tc>
                <w:tcPr>
                  <w:tcW w:w="3148" w:type="dxa"/>
                  <w:shd w:val="clear" w:color="auto" w:fill="auto"/>
                </w:tcPr>
                <w:p w:rsidR="002344DF" w:rsidRPr="00036338" w:rsidRDefault="008C227E" w:rsidP="00CC227D">
                  <w:pPr>
                    <w:rPr>
                      <w:rFonts w:ascii="Bookman Old Style" w:hAnsi="Bookman Old Style"/>
                      <w:color w:val="FF0000"/>
                    </w:rPr>
                  </w:pPr>
                  <w:r>
                    <w:rPr>
                      <w:rFonts w:ascii="Bookman Old Style" w:hAnsi="Bookman Old Style" w:cs="FootlightMTLight"/>
                    </w:rPr>
                    <w:t>M</w:t>
                  </w:r>
                  <w:r w:rsidR="002344DF" w:rsidRPr="00036338">
                    <w:rPr>
                      <w:rFonts w:ascii="Bookman Old Style" w:hAnsi="Bookman Old Style" w:cs="FootlightMTLight"/>
                    </w:rPr>
                    <w:t>inimum time required to deliver the items after an LPO is issued. (Please note that this will be used in performance evaluation for the successful bidder)</w:t>
                  </w:r>
                </w:p>
              </w:tc>
              <w:tc>
                <w:tcPr>
                  <w:tcW w:w="2419" w:type="dxa"/>
                  <w:shd w:val="clear" w:color="auto" w:fill="auto"/>
                </w:tcPr>
                <w:p w:rsidR="002344DF" w:rsidRPr="00036338" w:rsidRDefault="00E81B5E" w:rsidP="003B1588">
                  <w:pPr>
                    <w:numPr>
                      <w:ilvl w:val="0"/>
                      <w:numId w:val="65"/>
                    </w:numPr>
                    <w:autoSpaceDE w:val="0"/>
                    <w:autoSpaceDN w:val="0"/>
                    <w:adjustRightInd w:val="0"/>
                    <w:spacing w:after="160" w:line="259" w:lineRule="auto"/>
                    <w:rPr>
                      <w:rFonts w:ascii="Bookman Old Style" w:hAnsi="Bookman Old Style" w:cs="FootlightMTLight"/>
                    </w:rPr>
                  </w:pPr>
                  <w:r>
                    <w:rPr>
                      <w:rFonts w:ascii="Bookman Old Style" w:hAnsi="Bookman Old Style" w:cs="FootlightMTLight"/>
                    </w:rPr>
                    <w:t>28 days</w:t>
                  </w:r>
                  <w:r w:rsidR="002344DF" w:rsidRPr="00036338">
                    <w:rPr>
                      <w:rFonts w:ascii="Bookman Old Style" w:hAnsi="Bookman Old Style" w:cs="FootlightMTLight"/>
                    </w:rPr>
                    <w:t xml:space="preserve"> and below – 10 marks</w:t>
                  </w:r>
                </w:p>
                <w:p w:rsidR="002344DF" w:rsidRDefault="002344DF" w:rsidP="00E81B5E">
                  <w:pPr>
                    <w:ind w:left="167"/>
                    <w:contextualSpacing/>
                    <w:rPr>
                      <w:rFonts w:ascii="Bookman Old Style" w:hAnsi="Bookman Old Style"/>
                    </w:rPr>
                  </w:pPr>
                  <w:r w:rsidRPr="00036338">
                    <w:rPr>
                      <w:rFonts w:ascii="Bookman Old Style" w:hAnsi="Bookman Old Style"/>
                    </w:rPr>
                    <w:t xml:space="preserve">Others prorated up to a maximum of </w:t>
                  </w:r>
                  <w:r w:rsidR="00E81B5E">
                    <w:rPr>
                      <w:rFonts w:ascii="Bookman Old Style" w:hAnsi="Bookman Old Style"/>
                    </w:rPr>
                    <w:t>40 days</w:t>
                  </w:r>
                  <w:r w:rsidR="005108F2">
                    <w:rPr>
                      <w:rFonts w:ascii="Bookman Old Style" w:hAnsi="Bookman Old Style"/>
                    </w:rPr>
                    <w:t xml:space="preserve"> as below:</w:t>
                  </w:r>
                </w:p>
                <w:p w:rsidR="005108F2" w:rsidRDefault="005108F2" w:rsidP="00E81B5E">
                  <w:pPr>
                    <w:ind w:left="167"/>
                    <w:contextualSpacing/>
                    <w:rPr>
                      <w:rFonts w:ascii="Bookman Old Style" w:hAnsi="Bookman Old Style"/>
                    </w:rPr>
                  </w:pPr>
                  <w:r>
                    <w:rPr>
                      <w:rFonts w:ascii="Bookman Old Style" w:hAnsi="Bookman Old Style"/>
                    </w:rPr>
                    <w:t xml:space="preserve">29 days-34 days-8 </w:t>
                  </w:r>
                  <w:proofErr w:type="spellStart"/>
                  <w:r>
                    <w:rPr>
                      <w:rFonts w:ascii="Bookman Old Style" w:hAnsi="Bookman Old Style"/>
                    </w:rPr>
                    <w:t>mks</w:t>
                  </w:r>
                  <w:proofErr w:type="spellEnd"/>
                </w:p>
                <w:p w:rsidR="005108F2" w:rsidRDefault="005108F2" w:rsidP="00E81B5E">
                  <w:pPr>
                    <w:ind w:left="167"/>
                    <w:contextualSpacing/>
                    <w:rPr>
                      <w:rFonts w:ascii="Bookman Old Style" w:hAnsi="Bookman Old Style"/>
                    </w:rPr>
                  </w:pPr>
                  <w:r>
                    <w:rPr>
                      <w:rFonts w:ascii="Bookman Old Style" w:hAnsi="Bookman Old Style"/>
                    </w:rPr>
                    <w:t>35days-40 days-5 marks</w:t>
                  </w:r>
                </w:p>
                <w:p w:rsidR="005108F2" w:rsidRPr="00036338" w:rsidRDefault="005108F2" w:rsidP="00E81B5E">
                  <w:pPr>
                    <w:ind w:left="167"/>
                    <w:contextualSpacing/>
                    <w:rPr>
                      <w:rFonts w:ascii="Bookman Old Style" w:hAnsi="Bookman Old Style"/>
                    </w:rPr>
                  </w:pPr>
                  <w:r>
                    <w:rPr>
                      <w:rFonts w:ascii="Bookman Old Style" w:hAnsi="Bookman Old Style"/>
                    </w:rPr>
                    <w:t>Over 40 days-0 marks</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T.S.4</w:t>
                  </w:r>
                </w:p>
              </w:tc>
              <w:tc>
                <w:tcPr>
                  <w:tcW w:w="3148"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Physical Facilities</w:t>
                  </w:r>
                </w:p>
                <w:p w:rsidR="002344DF" w:rsidRPr="00036338" w:rsidRDefault="002344DF" w:rsidP="003B1588">
                  <w:pPr>
                    <w:numPr>
                      <w:ilvl w:val="0"/>
                      <w:numId w:val="35"/>
                    </w:numPr>
                    <w:ind w:left="237" w:hanging="270"/>
                    <w:contextualSpacing/>
                    <w:rPr>
                      <w:rFonts w:ascii="Bookman Old Style" w:hAnsi="Bookman Old Style"/>
                    </w:rPr>
                  </w:pPr>
                  <w:r w:rsidRPr="00036338">
                    <w:rPr>
                      <w:rFonts w:ascii="Bookman Old Style" w:hAnsi="Bookman Old Style"/>
                    </w:rPr>
                    <w:t>Provi</w:t>
                  </w:r>
                  <w:r w:rsidR="005108F2">
                    <w:rPr>
                      <w:rFonts w:ascii="Bookman Old Style" w:hAnsi="Bookman Old Style"/>
                    </w:rPr>
                    <w:t xml:space="preserve">de details of physical address </w:t>
                  </w:r>
                  <w:r w:rsidRPr="00036338">
                    <w:rPr>
                      <w:rFonts w:ascii="Bookman Old Style" w:hAnsi="Bookman Old Style"/>
                    </w:rPr>
                    <w:t xml:space="preserve">and contacts – attach evidence </w:t>
                  </w:r>
                  <w:r w:rsidR="005108F2">
                    <w:rPr>
                      <w:rFonts w:ascii="Bookman Old Style" w:hAnsi="Bookman Old Style"/>
                    </w:rPr>
                    <w:t>of either</w:t>
                  </w:r>
                  <w:r w:rsidRPr="00036338">
                    <w:rPr>
                      <w:rFonts w:ascii="Bookman Old Style" w:hAnsi="Bookman Old Style"/>
                    </w:rPr>
                    <w:t xml:space="preserve"> title </w:t>
                  </w:r>
                  <w:r w:rsidR="005108F2">
                    <w:rPr>
                      <w:rFonts w:ascii="Bookman Old Style" w:hAnsi="Bookman Old Style"/>
                    </w:rPr>
                    <w:t xml:space="preserve">deed, lease or </w:t>
                  </w:r>
                  <w:r w:rsidRPr="00036338">
                    <w:rPr>
                      <w:rFonts w:ascii="Bookman Old Style" w:hAnsi="Bookman Old Style"/>
                    </w:rPr>
                    <w:t xml:space="preserve">utility bills </w:t>
                  </w:r>
                </w:p>
                <w:p w:rsidR="002344DF" w:rsidRPr="00036338" w:rsidRDefault="002344DF" w:rsidP="00CC227D">
                  <w:pPr>
                    <w:ind w:left="237"/>
                    <w:rPr>
                      <w:rFonts w:ascii="Bookman Old Style" w:hAnsi="Bookman Old Style"/>
                    </w:rPr>
                  </w:pPr>
                </w:p>
              </w:tc>
              <w:tc>
                <w:tcPr>
                  <w:tcW w:w="2419" w:type="dxa"/>
                  <w:shd w:val="clear" w:color="auto" w:fill="auto"/>
                </w:tcPr>
                <w:p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Details of physical address and contacts with copy of title or lease documents or latest utility bill – 10marks</w:t>
                  </w:r>
                </w:p>
                <w:p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Not provided – 0 mark</w:t>
                  </w:r>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T.S.5</w:t>
                  </w:r>
                </w:p>
              </w:tc>
              <w:tc>
                <w:tcPr>
                  <w:tcW w:w="3148"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Provide warranty guarantee for the servers dully filled by the equipment manufacturer.</w:t>
                  </w:r>
                </w:p>
              </w:tc>
              <w:tc>
                <w:tcPr>
                  <w:tcW w:w="2419" w:type="dxa"/>
                  <w:shd w:val="clear" w:color="auto" w:fill="auto"/>
                </w:tcPr>
                <w:p w:rsidR="002344DF" w:rsidRPr="00036338" w:rsidRDefault="008C227E" w:rsidP="00CC227D">
                  <w:pPr>
                    <w:rPr>
                      <w:rFonts w:ascii="Bookman Old Style" w:hAnsi="Bookman Old Style"/>
                    </w:rPr>
                  </w:pPr>
                  <w:r>
                    <w:rPr>
                      <w:rFonts w:ascii="Bookman Old Style" w:hAnsi="Bookman Old Style"/>
                    </w:rPr>
                    <w:t>Warranty guarantee provided-1</w:t>
                  </w:r>
                  <w:r w:rsidR="002344DF" w:rsidRPr="00036338">
                    <w:rPr>
                      <w:rFonts w:ascii="Bookman Old Style" w:hAnsi="Bookman Old Style"/>
                    </w:rPr>
                    <w:t xml:space="preserve">0 </w:t>
                  </w:r>
                  <w:proofErr w:type="spellStart"/>
                  <w:r w:rsidR="002344DF" w:rsidRPr="00036338">
                    <w:rPr>
                      <w:rFonts w:ascii="Bookman Old Style" w:hAnsi="Bookman Old Style"/>
                    </w:rPr>
                    <w:t>mks</w:t>
                  </w:r>
                  <w:proofErr w:type="spellEnd"/>
                </w:p>
                <w:p w:rsidR="002344DF" w:rsidRPr="00036338" w:rsidRDefault="002344DF" w:rsidP="00CC227D">
                  <w:pPr>
                    <w:rPr>
                      <w:rFonts w:ascii="Bookman Old Style" w:hAnsi="Bookman Old Style"/>
                    </w:rPr>
                  </w:pPr>
                </w:p>
                <w:p w:rsidR="002344DF" w:rsidRPr="00036338" w:rsidRDefault="002344DF" w:rsidP="00CC227D">
                  <w:pPr>
                    <w:rPr>
                      <w:rFonts w:ascii="Bookman Old Style" w:hAnsi="Bookman Old Style"/>
                    </w:rPr>
                  </w:pPr>
                  <w:r w:rsidRPr="00036338">
                    <w:rPr>
                      <w:rFonts w:ascii="Bookman Old Style" w:hAnsi="Bookman Old Style"/>
                    </w:rPr>
                    <w:t xml:space="preserve">If not – 0marks </w:t>
                  </w:r>
                </w:p>
              </w:tc>
              <w:tc>
                <w:tcPr>
                  <w:tcW w:w="913" w:type="dxa"/>
                  <w:shd w:val="clear" w:color="auto" w:fill="auto"/>
                </w:tcPr>
                <w:p w:rsidR="002344DF" w:rsidRPr="00036338" w:rsidRDefault="008C227E" w:rsidP="00CC227D">
                  <w:pPr>
                    <w:rPr>
                      <w:rFonts w:ascii="Bookman Old Style" w:hAnsi="Bookman Old Style"/>
                    </w:rPr>
                  </w:pPr>
                  <w:r>
                    <w:rPr>
                      <w:rFonts w:ascii="Bookman Old Style" w:hAnsi="Bookman Old Style"/>
                    </w:rPr>
                    <w:t>10</w:t>
                  </w:r>
                </w:p>
              </w:tc>
            </w:tr>
            <w:tr w:rsidR="002344DF" w:rsidRPr="00036338" w:rsidTr="00DC5090">
              <w:tc>
                <w:tcPr>
                  <w:tcW w:w="937"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t>T.S 6</w:t>
                  </w:r>
                </w:p>
              </w:tc>
              <w:tc>
                <w:tcPr>
                  <w:tcW w:w="3148" w:type="dxa"/>
                  <w:shd w:val="clear" w:color="auto" w:fill="auto"/>
                </w:tcPr>
                <w:p w:rsidR="00F16A90" w:rsidRPr="00036338" w:rsidRDefault="002344DF" w:rsidP="00B55091">
                  <w:pPr>
                    <w:rPr>
                      <w:rFonts w:ascii="Bookman Old Style" w:hAnsi="Bookman Old Style"/>
                    </w:rPr>
                  </w:pPr>
                  <w:r w:rsidRPr="00036338">
                    <w:rPr>
                      <w:rFonts w:ascii="Bookman Old Style" w:hAnsi="Bookman Old Style"/>
                    </w:rPr>
                    <w:t xml:space="preserve">Bidders shall submit Audited Financial Statements for the last three (3) years </w:t>
                  </w:r>
                  <w:proofErr w:type="spellStart"/>
                  <w:r w:rsidR="00B55091">
                    <w:rPr>
                      <w:rFonts w:ascii="Bookman Old Style" w:hAnsi="Bookman Old Style"/>
                    </w:rPr>
                    <w:t>i.e</w:t>
                  </w:r>
                  <w:proofErr w:type="spellEnd"/>
                  <w:r w:rsidR="00B55091">
                    <w:rPr>
                      <w:rFonts w:ascii="Bookman Old Style" w:hAnsi="Bookman Old Style"/>
                    </w:rPr>
                    <w:t xml:space="preserve"> 2018, 2017 and 2016 </w:t>
                  </w:r>
                  <w:r w:rsidRPr="00036338">
                    <w:rPr>
                      <w:rFonts w:ascii="Bookman Old Style" w:hAnsi="Bookman Old Style"/>
                    </w:rPr>
                    <w:t xml:space="preserve">to </w:t>
                  </w:r>
                  <w:r w:rsidRPr="00036338">
                    <w:rPr>
                      <w:rFonts w:ascii="Bookman Old Style" w:hAnsi="Bookman Old Style"/>
                    </w:rPr>
                    <w:lastRenderedPageBreak/>
                    <w:t>demonstrate that is has annual turnover of not less than the bid price</w:t>
                  </w:r>
                </w:p>
              </w:tc>
              <w:tc>
                <w:tcPr>
                  <w:tcW w:w="2419" w:type="dxa"/>
                  <w:shd w:val="clear" w:color="auto" w:fill="auto"/>
                </w:tcPr>
                <w:p w:rsidR="002344DF" w:rsidRPr="00036338" w:rsidRDefault="005108F2" w:rsidP="00F42625">
                  <w:pPr>
                    <w:rPr>
                      <w:rFonts w:ascii="Bookman Old Style" w:hAnsi="Bookman Old Style"/>
                    </w:rPr>
                  </w:pPr>
                  <w:r>
                    <w:rPr>
                      <w:rFonts w:ascii="Bookman Old Style" w:hAnsi="Bookman Old Style"/>
                    </w:rPr>
                    <w:lastRenderedPageBreak/>
                    <w:t>Financial Statements provided-10 marks</w:t>
                  </w:r>
                </w:p>
                <w:p w:rsidR="002344DF" w:rsidRPr="00036338" w:rsidRDefault="002344DF" w:rsidP="00F42625">
                  <w:pPr>
                    <w:rPr>
                      <w:rFonts w:ascii="Bookman Old Style" w:hAnsi="Bookman Old Style"/>
                    </w:rPr>
                  </w:pPr>
                </w:p>
                <w:p w:rsidR="002344DF" w:rsidRPr="00036338" w:rsidRDefault="005108F2" w:rsidP="00F42625">
                  <w:pPr>
                    <w:rPr>
                      <w:rFonts w:ascii="Bookman Old Style" w:hAnsi="Bookman Old Style"/>
                    </w:rPr>
                  </w:pPr>
                  <w:r>
                    <w:rPr>
                      <w:rFonts w:ascii="Bookman Old Style" w:hAnsi="Bookman Old Style"/>
                    </w:rPr>
                    <w:lastRenderedPageBreak/>
                    <w:t>Not Provided-</w:t>
                  </w:r>
                  <w:r w:rsidR="002344DF" w:rsidRPr="00036338">
                    <w:rPr>
                      <w:rFonts w:ascii="Bookman Old Style" w:hAnsi="Bookman Old Style"/>
                    </w:rPr>
                    <w:t xml:space="preserve">0 </w:t>
                  </w:r>
                  <w:proofErr w:type="spellStart"/>
                  <w:r w:rsidR="002344DF" w:rsidRPr="00036338">
                    <w:rPr>
                      <w:rFonts w:ascii="Bookman Old Style" w:hAnsi="Bookman Old Style"/>
                    </w:rPr>
                    <w:t>mks</w:t>
                  </w:r>
                  <w:proofErr w:type="spellEnd"/>
                </w:p>
              </w:tc>
              <w:tc>
                <w:tcPr>
                  <w:tcW w:w="913" w:type="dxa"/>
                  <w:shd w:val="clear" w:color="auto" w:fill="auto"/>
                </w:tcPr>
                <w:p w:rsidR="002344DF" w:rsidRPr="00036338" w:rsidRDefault="002344DF" w:rsidP="00CC227D">
                  <w:pPr>
                    <w:rPr>
                      <w:rFonts w:ascii="Bookman Old Style" w:hAnsi="Bookman Old Style"/>
                    </w:rPr>
                  </w:pPr>
                  <w:r w:rsidRPr="00036338">
                    <w:rPr>
                      <w:rFonts w:ascii="Bookman Old Style" w:hAnsi="Bookman Old Style"/>
                    </w:rPr>
                    <w:lastRenderedPageBreak/>
                    <w:t>10</w:t>
                  </w:r>
                </w:p>
              </w:tc>
            </w:tr>
          </w:tbl>
          <w:p w:rsidR="00EC7868" w:rsidRDefault="00EC7868" w:rsidP="00EC7868">
            <w:pPr>
              <w:rPr>
                <w:rFonts w:ascii="Bookman Old Style" w:hAnsi="Bookman Old Style"/>
              </w:rPr>
            </w:pPr>
          </w:p>
          <w:p w:rsidR="00127D48" w:rsidRDefault="00EC7868" w:rsidP="00127D48">
            <w:pPr>
              <w:rPr>
                <w:rFonts w:ascii="Bookman Old Style" w:hAnsi="Bookman Old Style"/>
                <w:b/>
              </w:rPr>
            </w:pPr>
            <w:r w:rsidRPr="00EC7868">
              <w:rPr>
                <w:rFonts w:ascii="Bookman Old Style" w:hAnsi="Bookman Old Style"/>
                <w:b/>
              </w:rPr>
              <w:t>T.S 7 Compliance to specifications</w:t>
            </w:r>
          </w:p>
          <w:p w:rsidR="00127D48" w:rsidRPr="00127D48" w:rsidRDefault="00127D48" w:rsidP="00127D48">
            <w:pPr>
              <w:rPr>
                <w:rFonts w:ascii="Bookman Old Style" w:hAnsi="Bookman Old Style"/>
              </w:rPr>
            </w:pPr>
            <w:r w:rsidRPr="00127D48">
              <w:rPr>
                <w:rFonts w:ascii="Bookman Old Style" w:hAnsi="Bookman Old Style"/>
              </w:rPr>
              <w:t>The supplier meeting the required ite</w:t>
            </w:r>
            <w:r w:rsidR="008C227E">
              <w:rPr>
                <w:rFonts w:ascii="Bookman Old Style" w:hAnsi="Bookman Old Style"/>
              </w:rPr>
              <w:t>m requirements /specifications-4</w:t>
            </w:r>
            <w:r w:rsidRPr="00127D48">
              <w:rPr>
                <w:rFonts w:ascii="Bookman Old Style" w:hAnsi="Bookman Old Style"/>
              </w:rPr>
              <w:t>0mks</w:t>
            </w:r>
          </w:p>
          <w:p w:rsidR="00EC7868" w:rsidRPr="00127D48" w:rsidRDefault="00127D48" w:rsidP="00127D48">
            <w:pPr>
              <w:rPr>
                <w:rFonts w:ascii="Bookman Old Style" w:hAnsi="Bookman Old Style"/>
              </w:rPr>
            </w:pPr>
            <w:r w:rsidRPr="00127D48">
              <w:rPr>
                <w:rFonts w:ascii="Bookman Old Style" w:hAnsi="Bookman Old Style"/>
              </w:rPr>
              <w:t>-If not meeting specifications-0marks</w:t>
            </w:r>
          </w:p>
          <w:p w:rsidR="00EC7868" w:rsidRPr="00EC7868" w:rsidRDefault="00EC7868" w:rsidP="00EC7868">
            <w:pPr>
              <w:rPr>
                <w:rFonts w:ascii="Bookman Old Style" w:hAnsi="Bookman Old Style"/>
                <w:b/>
              </w:rPr>
            </w:pPr>
          </w:p>
          <w:p w:rsidR="00EC7868" w:rsidRPr="00EC7868" w:rsidRDefault="00EC7868" w:rsidP="00EC7868">
            <w:pPr>
              <w:ind w:left="513" w:hanging="425"/>
              <w:rPr>
                <w:rFonts w:ascii="Tahoma" w:hAnsi="Tahoma" w:cs="Tahoma"/>
                <w:b/>
                <w:u w:val="single"/>
              </w:rPr>
            </w:pPr>
            <w:r>
              <w:rPr>
                <w:rFonts w:ascii="Bookman Old Style" w:hAnsi="Bookman Old Style"/>
              </w:rPr>
              <w:t xml:space="preserve">  </w:t>
            </w:r>
            <w:r w:rsidRPr="00EC7868">
              <w:rPr>
                <w:rFonts w:ascii="Tahoma" w:hAnsi="Tahoma" w:cs="Tahoma"/>
                <w:b/>
                <w:u w:val="single"/>
              </w:rPr>
              <w:t>A.) Database Server Technical Specifications</w:t>
            </w:r>
          </w:p>
          <w:p w:rsidR="00EC7868" w:rsidRDefault="00EC7868" w:rsidP="00CC227D">
            <w:pPr>
              <w:rPr>
                <w:rFonts w:ascii="Bookman Old Style" w:hAnsi="Bookman Old Style"/>
              </w:rPr>
            </w:pPr>
          </w:p>
          <w:tbl>
            <w:tblPr>
              <w:tblStyle w:val="TableGrid"/>
              <w:tblW w:w="7453" w:type="dxa"/>
              <w:tblLook w:val="04A0" w:firstRow="1" w:lastRow="0" w:firstColumn="1" w:lastColumn="0" w:noHBand="0" w:noVBand="1"/>
            </w:tblPr>
            <w:tblGrid>
              <w:gridCol w:w="837"/>
              <w:gridCol w:w="2871"/>
              <w:gridCol w:w="3745"/>
            </w:tblGrid>
            <w:tr w:rsidR="00EC7868" w:rsidRPr="00F02E9F" w:rsidTr="00EC7868">
              <w:tc>
                <w:tcPr>
                  <w:tcW w:w="837" w:type="dxa"/>
                </w:tcPr>
                <w:p w:rsidR="00EC7868" w:rsidRPr="00F02E9F" w:rsidRDefault="00EC7868" w:rsidP="00EC7868">
                  <w:pPr>
                    <w:rPr>
                      <w:rFonts w:ascii="Tahoma" w:hAnsi="Tahoma" w:cs="Tahoma"/>
                      <w:b/>
                      <w:color w:val="000000" w:themeColor="text1"/>
                    </w:rPr>
                  </w:pPr>
                  <w:r w:rsidRPr="00F02E9F">
                    <w:rPr>
                      <w:rFonts w:ascii="Tahoma" w:hAnsi="Tahoma" w:cs="Tahoma"/>
                      <w:b/>
                      <w:color w:val="000000" w:themeColor="text1"/>
                    </w:rPr>
                    <w:t>S/n</w:t>
                  </w:r>
                </w:p>
              </w:tc>
              <w:tc>
                <w:tcPr>
                  <w:tcW w:w="2871" w:type="dxa"/>
                </w:tcPr>
                <w:p w:rsidR="00EC7868" w:rsidRPr="00F02E9F" w:rsidRDefault="00EC7868" w:rsidP="00EC7868">
                  <w:pPr>
                    <w:rPr>
                      <w:rFonts w:ascii="Tahoma" w:hAnsi="Tahoma" w:cs="Tahoma"/>
                      <w:b/>
                      <w:color w:val="000000" w:themeColor="text1"/>
                    </w:rPr>
                  </w:pPr>
                  <w:r w:rsidRPr="00F02E9F">
                    <w:rPr>
                      <w:rFonts w:ascii="Tahoma" w:hAnsi="Tahoma" w:cs="Tahoma"/>
                      <w:b/>
                      <w:color w:val="000000" w:themeColor="text1"/>
                    </w:rPr>
                    <w:t>Item</w:t>
                  </w:r>
                </w:p>
              </w:tc>
              <w:tc>
                <w:tcPr>
                  <w:tcW w:w="3745" w:type="dxa"/>
                </w:tcPr>
                <w:p w:rsidR="00EC7868" w:rsidRPr="00F02E9F" w:rsidRDefault="00EC7868" w:rsidP="00EC7868">
                  <w:pPr>
                    <w:rPr>
                      <w:rFonts w:ascii="Tahoma" w:hAnsi="Tahoma" w:cs="Tahoma"/>
                      <w:b/>
                      <w:color w:val="000000" w:themeColor="text1"/>
                    </w:rPr>
                  </w:pPr>
                  <w:r w:rsidRPr="00F02E9F">
                    <w:rPr>
                      <w:rFonts w:ascii="Tahoma" w:hAnsi="Tahoma" w:cs="Tahoma"/>
                      <w:b/>
                      <w:color w:val="000000" w:themeColor="text1"/>
                    </w:rPr>
                    <w:t>Minimum requirements</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Processors</w:t>
                  </w:r>
                </w:p>
              </w:tc>
              <w:tc>
                <w:tcPr>
                  <w:tcW w:w="3745" w:type="dxa"/>
                </w:tcPr>
                <w:p w:rsidR="00EC7868" w:rsidRPr="00F02E9F" w:rsidRDefault="00EC7868" w:rsidP="003B1588">
                  <w:pPr>
                    <w:pStyle w:val="ListParagraph"/>
                    <w:numPr>
                      <w:ilvl w:val="0"/>
                      <w:numId w:val="63"/>
                    </w:numPr>
                    <w:ind w:left="227" w:hanging="179"/>
                    <w:contextualSpacing/>
                    <w:rPr>
                      <w:rFonts w:ascii="Tahoma" w:hAnsi="Tahoma" w:cs="Tahoma"/>
                      <w:color w:val="000000" w:themeColor="text1"/>
                    </w:rPr>
                  </w:pPr>
                  <w:r w:rsidRPr="00F02E9F">
                    <w:rPr>
                      <w:rFonts w:ascii="Tahoma" w:hAnsi="Tahoma" w:cs="Tahoma"/>
                      <w:color w:val="000000" w:themeColor="text1"/>
                    </w:rPr>
                    <w:t>Family: 64bit RISC Processors</w:t>
                  </w:r>
                </w:p>
                <w:p w:rsidR="00EC7868" w:rsidRPr="00F02E9F" w:rsidRDefault="00EC7868" w:rsidP="003B1588">
                  <w:pPr>
                    <w:pStyle w:val="ListParagraph"/>
                    <w:numPr>
                      <w:ilvl w:val="0"/>
                      <w:numId w:val="63"/>
                    </w:numPr>
                    <w:ind w:left="227" w:hanging="179"/>
                    <w:contextualSpacing/>
                    <w:rPr>
                      <w:rFonts w:ascii="Tahoma" w:hAnsi="Tahoma" w:cs="Tahoma"/>
                      <w:color w:val="000000" w:themeColor="text1"/>
                    </w:rPr>
                  </w:pPr>
                  <w:r w:rsidRPr="00F02E9F">
                    <w:rPr>
                      <w:rFonts w:ascii="Tahoma" w:hAnsi="Tahoma" w:cs="Tahoma"/>
                      <w:color w:val="000000" w:themeColor="text1"/>
                    </w:rPr>
                    <w:t>Number: Two (2) Processors</w:t>
                  </w:r>
                </w:p>
                <w:p w:rsidR="00EC7868" w:rsidRPr="00AF6BE5"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Cores per processor: </w:t>
                  </w:r>
                  <w:r>
                    <w:rPr>
                      <w:rFonts w:ascii="Tahoma" w:hAnsi="Tahoma" w:cs="Tahoma"/>
                      <w:color w:val="000000" w:themeColor="text1"/>
                    </w:rPr>
                    <w:t>8</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Cache: 16 MB L3 cache</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At least Speed: </w:t>
                  </w:r>
                  <w:r>
                    <w:rPr>
                      <w:rFonts w:ascii="Tahoma" w:hAnsi="Tahoma" w:cs="Tahoma"/>
                      <w:color w:val="000000" w:themeColor="text1"/>
                    </w:rPr>
                    <w:t xml:space="preserve">4.20 </w:t>
                  </w:r>
                  <w:proofErr w:type="spellStart"/>
                  <w:r w:rsidRPr="00F02E9F">
                    <w:rPr>
                      <w:rFonts w:ascii="Tahoma" w:hAnsi="Tahoma" w:cs="Tahoma"/>
                      <w:color w:val="000000" w:themeColor="text1"/>
                    </w:rPr>
                    <w:t>Ghz</w:t>
                  </w:r>
                  <w:proofErr w:type="spellEnd"/>
                  <w:r w:rsidRPr="00F02E9F">
                    <w:rPr>
                      <w:rFonts w:ascii="Tahoma" w:hAnsi="Tahoma" w:cs="Tahoma"/>
                      <w:color w:val="000000" w:themeColor="text1"/>
                    </w:rPr>
                    <w:t xml:space="preserve"> Base Frequency </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Memory</w:t>
                  </w:r>
                </w:p>
              </w:tc>
              <w:tc>
                <w:tcPr>
                  <w:tcW w:w="3745" w:type="dxa"/>
                </w:tcPr>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Type: 64 GB DIMMs, 1600 MHz DDR3 DRAM</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Capacity: 256GB Expandable to </w:t>
                  </w:r>
                  <w:r>
                    <w:rPr>
                      <w:rFonts w:ascii="Tahoma" w:hAnsi="Tahoma" w:cs="Tahoma"/>
                      <w:color w:val="000000" w:themeColor="text1"/>
                    </w:rPr>
                    <w:t>1</w:t>
                  </w:r>
                  <w:r w:rsidRPr="00F02E9F">
                    <w:rPr>
                      <w:rFonts w:ascii="Tahoma" w:hAnsi="Tahoma" w:cs="Tahoma"/>
                      <w:color w:val="000000" w:themeColor="text1"/>
                    </w:rPr>
                    <w:t>TB</w:t>
                  </w:r>
                </w:p>
              </w:tc>
            </w:tr>
            <w:tr w:rsidR="00EC7868" w:rsidRPr="005424C6"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Byte Ordering</w:t>
                  </w:r>
                </w:p>
              </w:tc>
              <w:tc>
                <w:tcPr>
                  <w:tcW w:w="3745" w:type="dxa"/>
                </w:tcPr>
                <w:p w:rsidR="00EC7868" w:rsidRPr="005424C6" w:rsidRDefault="00EC7868" w:rsidP="00050E1D">
                  <w:pPr>
                    <w:ind w:left="40"/>
                    <w:rPr>
                      <w:rFonts w:ascii="Tahoma" w:hAnsi="Tahoma" w:cs="Tahoma"/>
                      <w:color w:val="000000" w:themeColor="text1"/>
                    </w:rPr>
                  </w:pPr>
                  <w:r w:rsidRPr="005424C6">
                    <w:rPr>
                      <w:rFonts w:ascii="Tahoma" w:hAnsi="Tahoma" w:cs="Tahoma"/>
                      <w:color w:val="000000" w:themeColor="text1"/>
                    </w:rPr>
                    <w:t>Support big-endian Virtual Machine environments (Operating Systems).</w:t>
                  </w:r>
                </w:p>
              </w:tc>
            </w:tr>
            <w:tr w:rsidR="00EC7868" w:rsidRPr="00E85A44"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Pr>
                      <w:rFonts w:ascii="Tahoma" w:hAnsi="Tahoma" w:cs="Tahoma"/>
                      <w:color w:val="000000" w:themeColor="text1"/>
                    </w:rPr>
                    <w:t xml:space="preserve">Internal </w:t>
                  </w:r>
                  <w:r w:rsidRPr="00F02E9F">
                    <w:rPr>
                      <w:rFonts w:ascii="Tahoma" w:hAnsi="Tahoma" w:cs="Tahoma"/>
                      <w:color w:val="000000" w:themeColor="text1"/>
                    </w:rPr>
                    <w:t>Storage</w:t>
                  </w:r>
                </w:p>
              </w:tc>
              <w:tc>
                <w:tcPr>
                  <w:tcW w:w="3745" w:type="dxa"/>
                </w:tcPr>
                <w:p w:rsidR="00EC7868" w:rsidRPr="00E85A44" w:rsidRDefault="00EC7868" w:rsidP="00EC7868">
                  <w:pPr>
                    <w:rPr>
                      <w:rFonts w:ascii="Tahoma" w:hAnsi="Tahoma" w:cs="Tahoma"/>
                      <w:color w:val="000000" w:themeColor="text1"/>
                    </w:rPr>
                  </w:pPr>
                  <w:r>
                    <w:rPr>
                      <w:rFonts w:ascii="Tahoma" w:hAnsi="Tahoma" w:cs="Tahoma"/>
                      <w:color w:val="000000" w:themeColor="text1"/>
                    </w:rPr>
                    <w:t xml:space="preserve">At least </w:t>
                  </w:r>
                  <w:r w:rsidRPr="00E85A44">
                    <w:rPr>
                      <w:rFonts w:ascii="Tahoma" w:hAnsi="Tahoma" w:cs="Tahoma"/>
                      <w:color w:val="000000" w:themeColor="text1"/>
                    </w:rPr>
                    <w:t xml:space="preserve">1TB </w:t>
                  </w:r>
                  <w:r>
                    <w:rPr>
                      <w:rFonts w:ascii="Tahoma" w:hAnsi="Tahoma" w:cs="Tahoma"/>
                      <w:color w:val="000000" w:themeColor="text1"/>
                    </w:rPr>
                    <w:t xml:space="preserve">Usable </w:t>
                  </w:r>
                  <w:r w:rsidRPr="00E85A44">
                    <w:rPr>
                      <w:rFonts w:ascii="Tahoma" w:hAnsi="Tahoma" w:cs="Tahoma"/>
                      <w:color w:val="000000" w:themeColor="text1"/>
                    </w:rPr>
                    <w:t>10000 rpm 2.5-inch SAS-3 HDD</w:t>
                  </w:r>
                  <w:r>
                    <w:rPr>
                      <w:rFonts w:ascii="Tahoma" w:hAnsi="Tahoma" w:cs="Tahoma"/>
                      <w:color w:val="000000" w:themeColor="text1"/>
                    </w:rPr>
                    <w:t xml:space="preserve"> on Raid 5e</w:t>
                  </w:r>
                </w:p>
              </w:tc>
            </w:tr>
            <w:tr w:rsidR="00EC7868" w:rsidRPr="008A4FCB"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Default="00EC7868" w:rsidP="00EC7868">
                  <w:pPr>
                    <w:rPr>
                      <w:rFonts w:ascii="Tahoma" w:hAnsi="Tahoma" w:cs="Tahoma"/>
                      <w:color w:val="000000" w:themeColor="text1"/>
                    </w:rPr>
                  </w:pPr>
                  <w:r w:rsidRPr="002D68B2">
                    <w:rPr>
                      <w:rFonts w:ascii="Tahoma" w:hAnsi="Tahoma" w:cs="Tahoma"/>
                      <w:color w:val="000000" w:themeColor="text1"/>
                    </w:rPr>
                    <w:t>External storage</w:t>
                  </w:r>
                </w:p>
              </w:tc>
              <w:tc>
                <w:tcPr>
                  <w:tcW w:w="3745" w:type="dxa"/>
                </w:tcPr>
                <w:p w:rsidR="00EC7868" w:rsidRPr="000315B4" w:rsidRDefault="00EC7868" w:rsidP="003B1588">
                  <w:pPr>
                    <w:pStyle w:val="ListParagraph"/>
                    <w:numPr>
                      <w:ilvl w:val="0"/>
                      <w:numId w:val="63"/>
                    </w:numPr>
                    <w:ind w:left="220" w:hanging="180"/>
                    <w:contextualSpacing/>
                    <w:rPr>
                      <w:rFonts w:ascii="Tahoma" w:hAnsi="Tahoma" w:cs="Tahoma"/>
                      <w:color w:val="000000" w:themeColor="text1"/>
                    </w:rPr>
                  </w:pPr>
                  <w:r w:rsidRPr="000315B4">
                    <w:rPr>
                      <w:rFonts w:ascii="Tahoma" w:hAnsi="Tahoma" w:cs="Tahoma"/>
                      <w:color w:val="000000" w:themeColor="text1"/>
                    </w:rPr>
                    <w:t xml:space="preserve">Supplier to configure integration to existing IBM DS4700 Storage Area Network (SAN) via IBM </w:t>
                  </w:r>
                  <w:proofErr w:type="spellStart"/>
                  <w:r w:rsidRPr="000315B4">
                    <w:rPr>
                      <w:rFonts w:ascii="Tahoma" w:hAnsi="Tahoma" w:cs="Tahoma"/>
                      <w:color w:val="000000" w:themeColor="text1"/>
                    </w:rPr>
                    <w:t>fibre</w:t>
                  </w:r>
                  <w:proofErr w:type="spellEnd"/>
                  <w:r w:rsidRPr="000315B4">
                    <w:rPr>
                      <w:rFonts w:ascii="Tahoma" w:hAnsi="Tahoma" w:cs="Tahoma"/>
                      <w:color w:val="000000" w:themeColor="text1"/>
                    </w:rPr>
                    <w:t xml:space="preserve"> switch type 2005-16B</w:t>
                  </w:r>
                </w:p>
                <w:p w:rsidR="00EC7868" w:rsidRPr="008A4FCB" w:rsidRDefault="00EC7868" w:rsidP="003B1588">
                  <w:pPr>
                    <w:pStyle w:val="ListParagraph"/>
                    <w:numPr>
                      <w:ilvl w:val="0"/>
                      <w:numId w:val="63"/>
                    </w:numPr>
                    <w:ind w:left="220" w:hanging="180"/>
                    <w:contextualSpacing/>
                    <w:rPr>
                      <w:rFonts w:ascii="Tahoma" w:hAnsi="Tahoma" w:cs="Tahoma"/>
                      <w:color w:val="000000" w:themeColor="text1"/>
                    </w:rPr>
                  </w:pPr>
                  <w:r w:rsidRPr="000315B4">
                    <w:rPr>
                      <w:rFonts w:ascii="Tahoma" w:hAnsi="Tahoma" w:cs="Tahoma"/>
                      <w:color w:val="000000" w:themeColor="text1"/>
                    </w:rPr>
                    <w:t>Supplier to provide necessary redundant Host Bus Adapters (HBAs) for this integration</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System fan</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Hot plug redundant standard</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Network</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Four (4) 1GB Ethernet Ports</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Remote Console and Network management ports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Required </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Expansion Slots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4 </w:t>
                  </w:r>
                  <w:proofErr w:type="spellStart"/>
                  <w:r w:rsidRPr="00F02E9F">
                    <w:rPr>
                      <w:rFonts w:ascii="Tahoma" w:hAnsi="Tahoma" w:cs="Tahoma"/>
                      <w:color w:val="000000" w:themeColor="text1"/>
                    </w:rPr>
                    <w:t>PCIe</w:t>
                  </w:r>
                  <w:proofErr w:type="spellEnd"/>
                  <w:r w:rsidRPr="00F02E9F">
                    <w:rPr>
                      <w:rFonts w:ascii="Tahoma" w:hAnsi="Tahoma" w:cs="Tahoma"/>
                      <w:color w:val="000000" w:themeColor="text1"/>
                    </w:rPr>
                    <w:t xml:space="preserve"> 3.0</w:t>
                  </w:r>
                </w:p>
              </w:tc>
            </w:tr>
            <w:tr w:rsidR="00EC7868" w:rsidRPr="00F02E9F" w:rsidTr="00EC7868">
              <w:tc>
                <w:tcPr>
                  <w:tcW w:w="837" w:type="dxa"/>
                </w:tcPr>
                <w:p w:rsidR="00EC7868" w:rsidRPr="00F02E9F" w:rsidRDefault="00EC7868" w:rsidP="00EC7868">
                  <w:pPr>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VGA/serial/USB/SD ports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2/1/8/1</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Power Supply</w:t>
                  </w:r>
                </w:p>
              </w:tc>
              <w:tc>
                <w:tcPr>
                  <w:tcW w:w="3745" w:type="dxa"/>
                </w:tcPr>
                <w:p w:rsidR="00EC7868" w:rsidRPr="00F02E9F" w:rsidRDefault="00EC7868" w:rsidP="00EC7868">
                  <w:pPr>
                    <w:rPr>
                      <w:rFonts w:ascii="Tahoma" w:hAnsi="Tahoma" w:cs="Tahoma"/>
                      <w:color w:val="000000" w:themeColor="text1"/>
                    </w:rPr>
                  </w:pPr>
                  <w:r w:rsidRPr="00F02E9F">
                    <w:rPr>
                      <w:rStyle w:val="specdesc"/>
                      <w:rFonts w:ascii="Tahoma" w:hAnsi="Tahoma" w:cs="Tahoma"/>
                      <w:color w:val="000000" w:themeColor="text1"/>
                    </w:rPr>
                    <w:t>Two Slot hot plug power supplies</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Form factor chassis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Rack Mountable</w:t>
                  </w:r>
                </w:p>
              </w:tc>
            </w:tr>
            <w:tr w:rsidR="00EC7868" w:rsidRPr="00F02E9F" w:rsidTr="00EC7868">
              <w:trPr>
                <w:trHeight w:val="225"/>
              </w:trPr>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Operating System </w:t>
                  </w:r>
                </w:p>
              </w:tc>
              <w:tc>
                <w:tcPr>
                  <w:tcW w:w="3745" w:type="dxa"/>
                </w:tcPr>
                <w:p w:rsidR="00EC7868" w:rsidRPr="00F02E9F" w:rsidRDefault="00EC7868" w:rsidP="003B1588">
                  <w:pPr>
                    <w:pStyle w:val="ListParagraph"/>
                    <w:numPr>
                      <w:ilvl w:val="0"/>
                      <w:numId w:val="64"/>
                    </w:numPr>
                    <w:spacing w:after="160" w:line="259" w:lineRule="auto"/>
                    <w:ind w:left="227" w:hanging="227"/>
                    <w:contextualSpacing/>
                    <w:rPr>
                      <w:rFonts w:ascii="Tahoma" w:hAnsi="Tahoma" w:cs="Tahoma"/>
                      <w:color w:val="000000" w:themeColor="text1"/>
                    </w:rPr>
                  </w:pPr>
                  <w:r w:rsidRPr="00F02E9F">
                    <w:rPr>
                      <w:rFonts w:ascii="Tahoma" w:hAnsi="Tahoma" w:cs="Tahoma"/>
                      <w:color w:val="000000" w:themeColor="text1"/>
                    </w:rPr>
                    <w:t xml:space="preserve">Licensed </w:t>
                  </w:r>
                  <w:r>
                    <w:rPr>
                      <w:rFonts w:ascii="Tahoma" w:hAnsi="Tahoma" w:cs="Tahoma"/>
                      <w:color w:val="000000" w:themeColor="text1"/>
                    </w:rPr>
                    <w:t xml:space="preserve">Proprietary </w:t>
                  </w:r>
                  <w:r w:rsidRPr="00F02E9F">
                    <w:rPr>
                      <w:rFonts w:ascii="Tahoma" w:hAnsi="Tahoma" w:cs="Tahoma"/>
                      <w:color w:val="000000" w:themeColor="text1"/>
                    </w:rPr>
                    <w:t>Unix</w:t>
                  </w:r>
                  <w:r>
                    <w:rPr>
                      <w:rFonts w:ascii="Tahoma" w:hAnsi="Tahoma" w:cs="Tahoma"/>
                      <w:color w:val="000000" w:themeColor="text1"/>
                    </w:rPr>
                    <w:t xml:space="preserve"> Variant by equipment manufacturer</w:t>
                  </w:r>
                </w:p>
                <w:p w:rsidR="00EC7868" w:rsidRPr="00F02E9F" w:rsidRDefault="00EC7868" w:rsidP="003B1588">
                  <w:pPr>
                    <w:pStyle w:val="ListParagraph"/>
                    <w:numPr>
                      <w:ilvl w:val="0"/>
                      <w:numId w:val="64"/>
                    </w:numPr>
                    <w:spacing w:after="160" w:line="259" w:lineRule="auto"/>
                    <w:ind w:left="227" w:hanging="227"/>
                    <w:contextualSpacing/>
                    <w:rPr>
                      <w:rFonts w:ascii="Tahoma" w:hAnsi="Tahoma" w:cs="Tahoma"/>
                      <w:color w:val="000000" w:themeColor="text1"/>
                    </w:rPr>
                  </w:pPr>
                  <w:r>
                    <w:rPr>
                      <w:rFonts w:ascii="Tahoma" w:hAnsi="Tahoma" w:cs="Tahoma"/>
                      <w:color w:val="000000" w:themeColor="text1"/>
                    </w:rPr>
                    <w:t>The Operating System must be current version that supports Oracle 11g big-endian and above.</w:t>
                  </w:r>
                </w:p>
              </w:tc>
            </w:tr>
            <w:tr w:rsidR="00EC7868" w:rsidRPr="000315B4" w:rsidTr="00EC7868">
              <w:trPr>
                <w:trHeight w:val="270"/>
              </w:trPr>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Software Licenses</w:t>
                  </w:r>
                </w:p>
              </w:tc>
              <w:tc>
                <w:tcPr>
                  <w:tcW w:w="3745" w:type="dxa"/>
                </w:tcPr>
                <w:p w:rsidR="00EC7868" w:rsidRPr="000315B4" w:rsidRDefault="00EC7868" w:rsidP="00EC7868">
                  <w:pPr>
                    <w:rPr>
                      <w:rFonts w:ascii="Tahoma" w:hAnsi="Tahoma" w:cs="Tahoma"/>
                      <w:color w:val="000000" w:themeColor="text1"/>
                    </w:rPr>
                  </w:pPr>
                  <w:r w:rsidRPr="000315B4">
                    <w:rPr>
                      <w:rFonts w:ascii="Tahoma" w:hAnsi="Tahoma" w:cs="Tahoma"/>
                      <w:color w:val="000000" w:themeColor="text1"/>
                    </w:rPr>
                    <w:t>Server Virtualization Management software.</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Warranty</w:t>
                  </w:r>
                </w:p>
              </w:tc>
              <w:tc>
                <w:tcPr>
                  <w:tcW w:w="3745" w:type="dxa"/>
                </w:tcPr>
                <w:p w:rsidR="00EC7868" w:rsidRPr="00F02E9F" w:rsidRDefault="00EC7868" w:rsidP="00EC7868">
                  <w:pPr>
                    <w:rPr>
                      <w:rFonts w:ascii="Tahoma" w:hAnsi="Tahoma" w:cs="Tahoma"/>
                      <w:color w:val="000000" w:themeColor="text1"/>
                    </w:rPr>
                  </w:pPr>
                  <w:r>
                    <w:rPr>
                      <w:rFonts w:ascii="Tahoma" w:hAnsi="Tahoma" w:cs="Tahoma"/>
                      <w:color w:val="000000" w:themeColor="text1"/>
                    </w:rPr>
                    <w:t>24/7</w:t>
                  </w:r>
                  <w:r w:rsidRPr="00F02E9F">
                    <w:rPr>
                      <w:rFonts w:ascii="Tahoma" w:hAnsi="Tahoma" w:cs="Tahoma"/>
                      <w:color w:val="000000" w:themeColor="text1"/>
                    </w:rPr>
                    <w:t xml:space="preserve"> Back-to-back support for both software and hardware- three years of parts, three years of </w:t>
                  </w:r>
                  <w:r>
                    <w:rPr>
                      <w:rFonts w:ascii="Tahoma" w:hAnsi="Tahoma" w:cs="Tahoma"/>
                      <w:color w:val="000000" w:themeColor="text1"/>
                    </w:rPr>
                    <w:t xml:space="preserve">onsite </w:t>
                  </w:r>
                  <w:r w:rsidRPr="00F02E9F">
                    <w:rPr>
                      <w:rFonts w:ascii="Tahoma" w:hAnsi="Tahoma" w:cs="Tahoma"/>
                      <w:color w:val="000000" w:themeColor="text1"/>
                    </w:rPr>
                    <w:t xml:space="preserve">labor, three years of </w:t>
                  </w:r>
                  <w:r>
                    <w:rPr>
                      <w:rFonts w:ascii="Tahoma" w:hAnsi="Tahoma" w:cs="Tahoma"/>
                      <w:color w:val="000000" w:themeColor="text1"/>
                    </w:rPr>
                    <w:t>software patches and updates</w:t>
                  </w:r>
                  <w:r w:rsidRPr="00F02E9F">
                    <w:rPr>
                      <w:rFonts w:ascii="Tahoma" w:hAnsi="Tahoma" w:cs="Tahoma"/>
                      <w:color w:val="000000" w:themeColor="text1"/>
                    </w:rPr>
                    <w:t xml:space="preserve"> </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eastAsiaTheme="minorEastAsia" w:hAnsi="Tahoma" w:cs="Tahoma"/>
                      <w:color w:val="000000" w:themeColor="text1"/>
                    </w:rPr>
                  </w:pPr>
                  <w:r w:rsidRPr="00F02E9F">
                    <w:rPr>
                      <w:rFonts w:ascii="Tahoma" w:eastAsiaTheme="minorEastAsia" w:hAnsi="Tahoma" w:cs="Tahoma"/>
                      <w:color w:val="000000" w:themeColor="text1"/>
                    </w:rPr>
                    <w:t>End-of-Life for parts and support</w:t>
                  </w:r>
                  <w:r w:rsidRPr="00F02E9F">
                    <w:rPr>
                      <w:rFonts w:ascii="Tahoma" w:hAnsi="Tahoma" w:cs="Tahoma"/>
                      <w:color w:val="000000" w:themeColor="text1"/>
                    </w:rPr>
                    <w:t xml:space="preserve"> G</w:t>
                  </w:r>
                  <w:r w:rsidRPr="00F02E9F">
                    <w:rPr>
                      <w:rFonts w:ascii="Tahoma" w:eastAsiaTheme="minorEastAsia" w:hAnsi="Tahoma" w:cs="Tahoma"/>
                      <w:color w:val="000000" w:themeColor="text1"/>
                    </w:rPr>
                    <w:t>uarantee</w:t>
                  </w:r>
                </w:p>
              </w:tc>
              <w:tc>
                <w:tcPr>
                  <w:tcW w:w="3745" w:type="dxa"/>
                </w:tcPr>
                <w:p w:rsidR="00EC7868" w:rsidRDefault="00EC7868" w:rsidP="00EC7868">
                  <w:pPr>
                    <w:rPr>
                      <w:rFonts w:ascii="Tahoma" w:eastAsiaTheme="minorEastAsia" w:hAnsi="Tahoma" w:cs="Tahoma"/>
                      <w:color w:val="000000" w:themeColor="text1"/>
                    </w:rPr>
                  </w:pPr>
                  <w:r w:rsidRPr="00F02E9F">
                    <w:rPr>
                      <w:rFonts w:ascii="Tahoma" w:eastAsiaTheme="minorEastAsia" w:hAnsi="Tahoma" w:cs="Tahoma"/>
                      <w:color w:val="000000" w:themeColor="text1"/>
                    </w:rPr>
                    <w:t>Proposed equipment should not reach End-of-Life for parts and support before Seven (7</w:t>
                  </w:r>
                  <w:r>
                    <w:rPr>
                      <w:rFonts w:ascii="Tahoma" w:eastAsiaTheme="minorEastAsia" w:hAnsi="Tahoma" w:cs="Tahoma"/>
                      <w:color w:val="000000" w:themeColor="text1"/>
                    </w:rPr>
                    <w:t>) years after date of delivery.</w:t>
                  </w:r>
                </w:p>
                <w:p w:rsidR="00EC7868" w:rsidRPr="00F02E9F" w:rsidRDefault="00EC7868" w:rsidP="00EC7868">
                  <w:pPr>
                    <w:rPr>
                      <w:rFonts w:ascii="Tahoma" w:eastAsiaTheme="minorEastAsia" w:hAnsi="Tahoma" w:cs="Tahoma"/>
                      <w:color w:val="000000" w:themeColor="text1"/>
                    </w:rPr>
                  </w:pPr>
                  <w:r w:rsidRPr="00BA203A">
                    <w:rPr>
                      <w:rFonts w:ascii="Tahoma" w:eastAsiaTheme="minorEastAsia" w:hAnsi="Tahoma" w:cs="Tahoma"/>
                      <w:b/>
                      <w:color w:val="000000" w:themeColor="text1"/>
                    </w:rPr>
                    <w:t>The manufacturer MUST provide end-of-Life guarantee in writing</w:t>
                  </w:r>
                  <w:r w:rsidRPr="00F02E9F">
                    <w:rPr>
                      <w:rFonts w:ascii="Tahoma" w:eastAsiaTheme="minorEastAsia" w:hAnsi="Tahoma" w:cs="Tahoma"/>
                      <w:color w:val="000000" w:themeColor="text1"/>
                    </w:rPr>
                    <w:t>.</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Services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Server Virtualization and Operating Systems Installations / Configurations</w:t>
                  </w:r>
                </w:p>
              </w:tc>
            </w:tr>
            <w:tr w:rsidR="00EC7868" w:rsidRPr="000315B4"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Database </w:t>
                  </w:r>
                  <w:r>
                    <w:rPr>
                      <w:rFonts w:ascii="Tahoma" w:hAnsi="Tahoma" w:cs="Tahoma"/>
                      <w:color w:val="000000" w:themeColor="text1"/>
                    </w:rPr>
                    <w:t xml:space="preserve">installation, </w:t>
                  </w:r>
                  <w:r w:rsidRPr="00F02E9F">
                    <w:rPr>
                      <w:rFonts w:ascii="Tahoma" w:hAnsi="Tahoma" w:cs="Tahoma"/>
                      <w:color w:val="000000" w:themeColor="text1"/>
                    </w:rPr>
                    <w:t>migration</w:t>
                  </w:r>
                  <w:r>
                    <w:rPr>
                      <w:rFonts w:ascii="Tahoma" w:hAnsi="Tahoma" w:cs="Tahoma"/>
                      <w:color w:val="000000" w:themeColor="text1"/>
                    </w:rPr>
                    <w:t xml:space="preserve"> and replication</w:t>
                  </w:r>
                </w:p>
              </w:tc>
              <w:tc>
                <w:tcPr>
                  <w:tcW w:w="3745" w:type="dxa"/>
                </w:tcPr>
                <w:p w:rsidR="00EC7868" w:rsidRPr="000315B4" w:rsidRDefault="00EC7868" w:rsidP="003B1588">
                  <w:pPr>
                    <w:pStyle w:val="ListParagraph"/>
                    <w:numPr>
                      <w:ilvl w:val="0"/>
                      <w:numId w:val="64"/>
                    </w:numPr>
                    <w:spacing w:after="160" w:line="259" w:lineRule="auto"/>
                    <w:ind w:left="227" w:hanging="227"/>
                    <w:contextualSpacing/>
                    <w:rPr>
                      <w:rFonts w:ascii="Tahoma" w:hAnsi="Tahoma" w:cs="Tahoma"/>
                      <w:color w:val="000000" w:themeColor="text1"/>
                    </w:rPr>
                  </w:pPr>
                  <w:r w:rsidRPr="000315B4">
                    <w:rPr>
                      <w:rFonts w:ascii="Tahoma" w:hAnsi="Tahoma" w:cs="Tahoma"/>
                      <w:color w:val="000000" w:themeColor="text1"/>
                    </w:rPr>
                    <w:t>Installation of Oracle 11g to the supplied server</w:t>
                  </w:r>
                </w:p>
                <w:p w:rsidR="00EC7868" w:rsidRPr="000315B4" w:rsidRDefault="00EC7868" w:rsidP="003B1588">
                  <w:pPr>
                    <w:pStyle w:val="ListParagraph"/>
                    <w:numPr>
                      <w:ilvl w:val="0"/>
                      <w:numId w:val="64"/>
                    </w:numPr>
                    <w:spacing w:after="160" w:line="259" w:lineRule="auto"/>
                    <w:ind w:left="227" w:hanging="227"/>
                    <w:contextualSpacing/>
                    <w:rPr>
                      <w:rFonts w:ascii="Tahoma" w:hAnsi="Tahoma" w:cs="Tahoma"/>
                      <w:color w:val="000000" w:themeColor="text1"/>
                    </w:rPr>
                  </w:pPr>
                  <w:r>
                    <w:rPr>
                      <w:rFonts w:ascii="Tahoma" w:hAnsi="Tahoma" w:cs="Tahoma"/>
                      <w:color w:val="000000" w:themeColor="text1"/>
                    </w:rPr>
                    <w:t>Migration of</w:t>
                  </w:r>
                  <w:r w:rsidRPr="000315B4">
                    <w:rPr>
                      <w:rFonts w:ascii="Tahoma" w:hAnsi="Tahoma" w:cs="Tahoma"/>
                      <w:color w:val="000000" w:themeColor="text1"/>
                    </w:rPr>
                    <w:t xml:space="preserve"> database from the existing Solaris 11.2 big-endian environment (Oracle Sun SPARC T5-4) to the new environment (Primary Database)</w:t>
                  </w:r>
                </w:p>
                <w:p w:rsidR="00EC7868" w:rsidRPr="000315B4" w:rsidRDefault="00EC7868" w:rsidP="003B1588">
                  <w:pPr>
                    <w:pStyle w:val="ListParagraph"/>
                    <w:numPr>
                      <w:ilvl w:val="0"/>
                      <w:numId w:val="64"/>
                    </w:numPr>
                    <w:spacing w:after="160" w:line="259" w:lineRule="auto"/>
                    <w:ind w:left="227" w:hanging="227"/>
                    <w:contextualSpacing/>
                    <w:rPr>
                      <w:rFonts w:ascii="Tahoma" w:hAnsi="Tahoma" w:cs="Tahoma"/>
                      <w:color w:val="000000" w:themeColor="text1"/>
                    </w:rPr>
                  </w:pPr>
                  <w:r w:rsidRPr="000315B4">
                    <w:rPr>
                      <w:rFonts w:ascii="Tahoma" w:hAnsi="Tahoma" w:cs="Tahoma"/>
                      <w:color w:val="000000" w:themeColor="text1"/>
                    </w:rPr>
                    <w:t>Re-configuration of the existing Solaris as Secondary Database</w:t>
                  </w:r>
                </w:p>
                <w:p w:rsidR="00EC7868" w:rsidRPr="000315B4" w:rsidRDefault="00EC7868" w:rsidP="003B1588">
                  <w:pPr>
                    <w:pStyle w:val="ListParagraph"/>
                    <w:numPr>
                      <w:ilvl w:val="0"/>
                      <w:numId w:val="64"/>
                    </w:numPr>
                    <w:spacing w:after="160" w:line="259" w:lineRule="auto"/>
                    <w:ind w:left="227" w:hanging="227"/>
                    <w:contextualSpacing/>
                    <w:rPr>
                      <w:rFonts w:ascii="Tahoma" w:hAnsi="Tahoma" w:cs="Tahoma"/>
                      <w:color w:val="000000" w:themeColor="text1"/>
                    </w:rPr>
                  </w:pPr>
                  <w:r w:rsidRPr="000315B4">
                    <w:rPr>
                      <w:rFonts w:ascii="Tahoma" w:hAnsi="Tahoma" w:cs="Tahoma"/>
                      <w:color w:val="000000" w:themeColor="text1"/>
                    </w:rPr>
                    <w:t>Configuration and testing of Oracle replication.</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Training</w:t>
                  </w:r>
                </w:p>
              </w:tc>
              <w:tc>
                <w:tcPr>
                  <w:tcW w:w="3745" w:type="dxa"/>
                </w:tcPr>
                <w:p w:rsidR="00EC7868" w:rsidRPr="00F02E9F" w:rsidRDefault="00EC7868" w:rsidP="00EC7868">
                  <w:pPr>
                    <w:rPr>
                      <w:rFonts w:ascii="Tahoma" w:hAnsi="Tahoma" w:cs="Tahoma"/>
                      <w:color w:val="000000" w:themeColor="text1"/>
                    </w:rPr>
                  </w:pPr>
                  <w:r>
                    <w:rPr>
                      <w:rFonts w:ascii="Tahoma" w:hAnsi="Tahoma" w:cs="Tahoma"/>
                      <w:color w:val="000000" w:themeColor="text1"/>
                    </w:rPr>
                    <w:t xml:space="preserve">Provide comprehensive instructor-led classroom training for both hardware and software to at least three </w:t>
                  </w:r>
                  <w:r w:rsidRPr="00F02E9F">
                    <w:rPr>
                      <w:rFonts w:ascii="Tahoma" w:hAnsi="Tahoma" w:cs="Tahoma"/>
                      <w:color w:val="000000" w:themeColor="text1"/>
                    </w:rPr>
                    <w:t>EACC technical staff</w:t>
                  </w:r>
                  <w:r>
                    <w:rPr>
                      <w:rFonts w:ascii="Tahoma" w:hAnsi="Tahoma" w:cs="Tahoma"/>
                      <w:color w:val="000000" w:themeColor="text1"/>
                    </w:rPr>
                    <w:t xml:space="preserve"> from manufacturer accredited training service provider</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Authorization</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Proof of OEM authorization </w:t>
                  </w:r>
                </w:p>
              </w:tc>
            </w:tr>
            <w:tr w:rsidR="00EC7868" w:rsidRPr="00F02E9F" w:rsidTr="00EC7868">
              <w:tc>
                <w:tcPr>
                  <w:tcW w:w="837" w:type="dxa"/>
                </w:tcPr>
                <w:p w:rsidR="00EC7868" w:rsidRPr="00F02E9F" w:rsidRDefault="00EC7868" w:rsidP="003B1588">
                  <w:pPr>
                    <w:pStyle w:val="ListParagraph"/>
                    <w:numPr>
                      <w:ilvl w:val="0"/>
                      <w:numId w:val="62"/>
                    </w:numPr>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Quantity</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1</w:t>
                  </w:r>
                </w:p>
              </w:tc>
            </w:tr>
          </w:tbl>
          <w:p w:rsidR="00EC7868" w:rsidRDefault="00EC7868" w:rsidP="00CC227D">
            <w:pPr>
              <w:rPr>
                <w:rFonts w:ascii="Bookman Old Style" w:hAnsi="Bookman Old Style"/>
              </w:rPr>
            </w:pPr>
          </w:p>
          <w:p w:rsidR="00EC7868" w:rsidRDefault="00EC7868" w:rsidP="00CC227D">
            <w:pPr>
              <w:rPr>
                <w:rFonts w:ascii="Bookman Old Style" w:hAnsi="Bookman Old Style"/>
                <w:b/>
              </w:rPr>
            </w:pPr>
            <w:r w:rsidRPr="00EC7868">
              <w:rPr>
                <w:rFonts w:ascii="Bookman Old Style" w:hAnsi="Bookman Old Style"/>
                <w:b/>
              </w:rPr>
              <w:t xml:space="preserve">    B.) Application Server Technical Specifications</w:t>
            </w:r>
          </w:p>
          <w:p w:rsidR="00EC7868" w:rsidRDefault="00EC7868" w:rsidP="00CC227D">
            <w:pPr>
              <w:rPr>
                <w:rFonts w:ascii="Bookman Old Style" w:hAnsi="Bookman Old Style"/>
                <w:b/>
              </w:rPr>
            </w:pPr>
          </w:p>
          <w:tbl>
            <w:tblPr>
              <w:tblStyle w:val="TableGrid"/>
              <w:tblW w:w="7453" w:type="dxa"/>
              <w:tblLook w:val="04A0" w:firstRow="1" w:lastRow="0" w:firstColumn="1" w:lastColumn="0" w:noHBand="0" w:noVBand="1"/>
            </w:tblPr>
            <w:tblGrid>
              <w:gridCol w:w="837"/>
              <w:gridCol w:w="2871"/>
              <w:gridCol w:w="3745"/>
            </w:tblGrid>
            <w:tr w:rsidR="00EC7868" w:rsidRPr="00F02E9F" w:rsidTr="00EC7868">
              <w:tc>
                <w:tcPr>
                  <w:tcW w:w="837" w:type="dxa"/>
                </w:tcPr>
                <w:p w:rsidR="00EC7868" w:rsidRPr="00F02E9F" w:rsidRDefault="00EC7868" w:rsidP="00EC7868">
                  <w:pPr>
                    <w:rPr>
                      <w:rFonts w:ascii="Tahoma" w:hAnsi="Tahoma" w:cs="Tahoma"/>
                      <w:b/>
                      <w:color w:val="000000" w:themeColor="text1"/>
                    </w:rPr>
                  </w:pPr>
                  <w:r w:rsidRPr="00F02E9F">
                    <w:rPr>
                      <w:rFonts w:ascii="Tahoma" w:hAnsi="Tahoma" w:cs="Tahoma"/>
                      <w:b/>
                      <w:color w:val="000000" w:themeColor="text1"/>
                    </w:rPr>
                    <w:t>S/n</w:t>
                  </w:r>
                </w:p>
              </w:tc>
              <w:tc>
                <w:tcPr>
                  <w:tcW w:w="2871" w:type="dxa"/>
                </w:tcPr>
                <w:p w:rsidR="00EC7868" w:rsidRPr="00F02E9F" w:rsidRDefault="00EC7868" w:rsidP="00EC7868">
                  <w:pPr>
                    <w:rPr>
                      <w:rFonts w:ascii="Tahoma" w:hAnsi="Tahoma" w:cs="Tahoma"/>
                      <w:b/>
                      <w:color w:val="000000" w:themeColor="text1"/>
                    </w:rPr>
                  </w:pPr>
                  <w:r w:rsidRPr="00F02E9F">
                    <w:rPr>
                      <w:rFonts w:ascii="Tahoma" w:hAnsi="Tahoma" w:cs="Tahoma"/>
                      <w:b/>
                      <w:color w:val="000000" w:themeColor="text1"/>
                    </w:rPr>
                    <w:t>Item</w:t>
                  </w:r>
                </w:p>
              </w:tc>
              <w:tc>
                <w:tcPr>
                  <w:tcW w:w="3745" w:type="dxa"/>
                </w:tcPr>
                <w:p w:rsidR="00EC7868" w:rsidRPr="00F02E9F" w:rsidRDefault="00EC7868" w:rsidP="00EC7868">
                  <w:pPr>
                    <w:rPr>
                      <w:rFonts w:ascii="Tahoma" w:hAnsi="Tahoma" w:cs="Tahoma"/>
                      <w:b/>
                      <w:color w:val="000000" w:themeColor="text1"/>
                    </w:rPr>
                  </w:pPr>
                  <w:r w:rsidRPr="00F02E9F">
                    <w:rPr>
                      <w:rFonts w:ascii="Tahoma" w:hAnsi="Tahoma" w:cs="Tahoma"/>
                      <w:b/>
                      <w:color w:val="000000" w:themeColor="text1"/>
                    </w:rPr>
                    <w:t>Minimum requirements</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Processors</w:t>
                  </w:r>
                </w:p>
              </w:tc>
              <w:tc>
                <w:tcPr>
                  <w:tcW w:w="3745" w:type="dxa"/>
                </w:tcPr>
                <w:p w:rsidR="00EC7868" w:rsidRPr="00F02E9F" w:rsidRDefault="00EC7868" w:rsidP="003B1588">
                  <w:pPr>
                    <w:pStyle w:val="ListParagraph"/>
                    <w:numPr>
                      <w:ilvl w:val="0"/>
                      <w:numId w:val="63"/>
                    </w:numPr>
                    <w:ind w:left="227" w:hanging="179"/>
                    <w:contextualSpacing/>
                    <w:rPr>
                      <w:rFonts w:ascii="Tahoma" w:hAnsi="Tahoma" w:cs="Tahoma"/>
                      <w:color w:val="000000" w:themeColor="text1"/>
                    </w:rPr>
                  </w:pPr>
                  <w:r w:rsidRPr="00F02E9F">
                    <w:rPr>
                      <w:rFonts w:ascii="Tahoma" w:hAnsi="Tahoma" w:cs="Tahoma"/>
                      <w:color w:val="000000" w:themeColor="text1"/>
                    </w:rPr>
                    <w:t xml:space="preserve">Family: 64bit </w:t>
                  </w:r>
                  <w:r>
                    <w:rPr>
                      <w:rFonts w:ascii="Tahoma" w:hAnsi="Tahoma" w:cs="Tahoma"/>
                      <w:color w:val="000000" w:themeColor="text1"/>
                    </w:rPr>
                    <w:t>Intel</w:t>
                  </w:r>
                  <w:r w:rsidRPr="00F02E9F">
                    <w:rPr>
                      <w:rFonts w:ascii="Tahoma" w:hAnsi="Tahoma" w:cs="Tahoma"/>
                      <w:color w:val="000000" w:themeColor="text1"/>
                    </w:rPr>
                    <w:t xml:space="preserve"> Processors</w:t>
                  </w:r>
                </w:p>
                <w:p w:rsidR="00EC7868" w:rsidRPr="00F02E9F" w:rsidRDefault="00EC7868" w:rsidP="003B1588">
                  <w:pPr>
                    <w:pStyle w:val="ListParagraph"/>
                    <w:numPr>
                      <w:ilvl w:val="0"/>
                      <w:numId w:val="63"/>
                    </w:numPr>
                    <w:ind w:left="227" w:hanging="179"/>
                    <w:contextualSpacing/>
                    <w:rPr>
                      <w:rFonts w:ascii="Tahoma" w:hAnsi="Tahoma" w:cs="Tahoma"/>
                      <w:color w:val="000000" w:themeColor="text1"/>
                    </w:rPr>
                  </w:pPr>
                  <w:r w:rsidRPr="00F02E9F">
                    <w:rPr>
                      <w:rFonts w:ascii="Tahoma" w:hAnsi="Tahoma" w:cs="Tahoma"/>
                      <w:color w:val="000000" w:themeColor="text1"/>
                    </w:rPr>
                    <w:t>Number: Two (2) Processors</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Cores </w:t>
                  </w:r>
                  <w:r>
                    <w:rPr>
                      <w:rFonts w:ascii="Tahoma" w:hAnsi="Tahoma" w:cs="Tahoma"/>
                      <w:color w:val="000000" w:themeColor="text1"/>
                    </w:rPr>
                    <w:t>per processor: At least 12 all active</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Cache: </w:t>
                  </w:r>
                  <w:r>
                    <w:rPr>
                      <w:rFonts w:ascii="Tahoma" w:hAnsi="Tahoma" w:cs="Tahoma"/>
                      <w:color w:val="000000" w:themeColor="text1"/>
                    </w:rPr>
                    <w:t>At least 16 MB L3 cache</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At least Speed: 2.7</w:t>
                  </w:r>
                  <w:r w:rsidRPr="00F02E9F">
                    <w:rPr>
                      <w:rFonts w:ascii="Tahoma" w:hAnsi="Tahoma" w:cs="Tahoma"/>
                      <w:color w:val="000000" w:themeColor="text1"/>
                    </w:rPr>
                    <w:t xml:space="preserve">Ghz Base Frequency </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Memory</w:t>
                  </w:r>
                </w:p>
              </w:tc>
              <w:tc>
                <w:tcPr>
                  <w:tcW w:w="3745" w:type="dxa"/>
                </w:tcPr>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Type: 64 GB DIMMs, 2600 MHz DDR4</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Capacity: </w:t>
                  </w:r>
                  <w:r>
                    <w:rPr>
                      <w:rFonts w:ascii="Tahoma" w:hAnsi="Tahoma" w:cs="Tahoma"/>
                      <w:color w:val="000000" w:themeColor="text1"/>
                    </w:rPr>
                    <w:t>512GB Expandable to 1</w:t>
                  </w:r>
                  <w:r w:rsidRPr="00F02E9F">
                    <w:rPr>
                      <w:rFonts w:ascii="Tahoma" w:hAnsi="Tahoma" w:cs="Tahoma"/>
                      <w:color w:val="000000" w:themeColor="text1"/>
                    </w:rPr>
                    <w:t>TB</w:t>
                  </w:r>
                </w:p>
              </w:tc>
            </w:tr>
            <w:tr w:rsidR="00EC7868" w:rsidRPr="001F107A"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Byte Ordering</w:t>
                  </w:r>
                </w:p>
              </w:tc>
              <w:tc>
                <w:tcPr>
                  <w:tcW w:w="3745" w:type="dxa"/>
                </w:tcPr>
                <w:p w:rsidR="00EC7868" w:rsidRPr="001F107A" w:rsidRDefault="00EC7868" w:rsidP="00EC7868">
                  <w:pPr>
                    <w:ind w:left="40"/>
                    <w:rPr>
                      <w:rFonts w:ascii="Tahoma" w:hAnsi="Tahoma" w:cs="Tahoma"/>
                      <w:color w:val="000000" w:themeColor="text1"/>
                    </w:rPr>
                  </w:pPr>
                  <w:r w:rsidRPr="001F107A">
                    <w:rPr>
                      <w:rFonts w:ascii="Tahoma" w:hAnsi="Tahoma" w:cs="Tahoma"/>
                      <w:color w:val="000000" w:themeColor="text1"/>
                    </w:rPr>
                    <w:t>Support little-endian Virtual Machine environments (Operating Systems).</w:t>
                  </w:r>
                </w:p>
              </w:tc>
            </w:tr>
            <w:tr w:rsidR="00EC7868" w:rsidRPr="0049206B"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Pr>
                      <w:rFonts w:ascii="Tahoma" w:hAnsi="Tahoma" w:cs="Tahoma"/>
                      <w:color w:val="000000" w:themeColor="text1"/>
                    </w:rPr>
                    <w:t xml:space="preserve">Internal </w:t>
                  </w:r>
                  <w:r w:rsidRPr="00F02E9F">
                    <w:rPr>
                      <w:rFonts w:ascii="Tahoma" w:hAnsi="Tahoma" w:cs="Tahoma"/>
                      <w:color w:val="000000" w:themeColor="text1"/>
                    </w:rPr>
                    <w:t>Storage</w:t>
                  </w:r>
                </w:p>
              </w:tc>
              <w:tc>
                <w:tcPr>
                  <w:tcW w:w="3745" w:type="dxa"/>
                </w:tcPr>
                <w:p w:rsidR="00EC7868" w:rsidRPr="00F02E9F" w:rsidRDefault="00EC7868" w:rsidP="003B1588">
                  <w:pPr>
                    <w:pStyle w:val="ListParagraph"/>
                    <w:numPr>
                      <w:ilvl w:val="0"/>
                      <w:numId w:val="63"/>
                    </w:numPr>
                    <w:ind w:left="220" w:hanging="180"/>
                    <w:contextualSpacing/>
                    <w:rPr>
                      <w:color w:val="000000" w:themeColor="text1"/>
                    </w:rPr>
                  </w:pPr>
                  <w:r w:rsidRPr="0049206B">
                    <w:rPr>
                      <w:rFonts w:ascii="Tahoma" w:hAnsi="Tahoma" w:cs="Tahoma"/>
                      <w:color w:val="000000" w:themeColor="text1"/>
                    </w:rPr>
                    <w:t>Hot Plug SFF SAS SSD</w:t>
                  </w:r>
                  <w:r>
                    <w:rPr>
                      <w:rFonts w:ascii="Tahoma" w:hAnsi="Tahoma" w:cs="Tahoma"/>
                      <w:color w:val="000000" w:themeColor="text1"/>
                    </w:rPr>
                    <w:t xml:space="preserve"> Disks Minimum 2TB Usable </w:t>
                  </w:r>
                  <w:r w:rsidRPr="00F02E9F">
                    <w:rPr>
                      <w:rFonts w:ascii="Tahoma" w:hAnsi="Tahoma" w:cs="Tahoma"/>
                      <w:color w:val="000000" w:themeColor="text1"/>
                    </w:rPr>
                    <w:t>Storage</w:t>
                  </w:r>
                  <w:r>
                    <w:rPr>
                      <w:rFonts w:ascii="Tahoma" w:hAnsi="Tahoma" w:cs="Tahoma"/>
                      <w:color w:val="000000" w:themeColor="text1"/>
                    </w:rPr>
                    <w:t xml:space="preserve"> </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Disk Controllers: Support RAID 0, 5, 6 and 10 Disk Arrays with Hot spare capability</w:t>
                  </w:r>
                </w:p>
                <w:p w:rsidR="00EC7868" w:rsidRPr="0049206B"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 xml:space="preserve">Optical Drive: </w:t>
                  </w:r>
                  <w:proofErr w:type="spellStart"/>
                  <w:r w:rsidRPr="00F02E9F">
                    <w:rPr>
                      <w:rFonts w:ascii="Tahoma" w:hAnsi="Tahoma" w:cs="Tahoma"/>
                      <w:color w:val="000000" w:themeColor="text1"/>
                    </w:rPr>
                    <w:t>Slimline</w:t>
                  </w:r>
                  <w:proofErr w:type="spellEnd"/>
                  <w:r w:rsidRPr="00F02E9F">
                    <w:rPr>
                      <w:rFonts w:ascii="Tahoma" w:hAnsi="Tahoma" w:cs="Tahoma"/>
                      <w:color w:val="000000" w:themeColor="text1"/>
                    </w:rPr>
                    <w:t xml:space="preserve"> DVD-RW</w:t>
                  </w:r>
                </w:p>
              </w:tc>
            </w:tr>
            <w:tr w:rsidR="00EC7868" w:rsidRPr="00134F25"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Default="00EC7868" w:rsidP="00EC7868">
                  <w:pPr>
                    <w:rPr>
                      <w:rFonts w:ascii="Tahoma" w:hAnsi="Tahoma" w:cs="Tahoma"/>
                      <w:color w:val="000000" w:themeColor="text1"/>
                    </w:rPr>
                  </w:pPr>
                  <w:r>
                    <w:rPr>
                      <w:rFonts w:ascii="Tahoma" w:hAnsi="Tahoma" w:cs="Tahoma"/>
                      <w:color w:val="000000" w:themeColor="text1"/>
                    </w:rPr>
                    <w:t>External Storage</w:t>
                  </w:r>
                </w:p>
              </w:tc>
              <w:tc>
                <w:tcPr>
                  <w:tcW w:w="3745" w:type="dxa"/>
                </w:tcPr>
                <w:p w:rsidR="00EC7868"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Small Form Factor: 2U</w:t>
                  </w:r>
                </w:p>
                <w:p w:rsidR="00EC7868" w:rsidRPr="00134F25" w:rsidRDefault="00EC7868" w:rsidP="003B1588">
                  <w:pPr>
                    <w:pStyle w:val="ListParagraph"/>
                    <w:numPr>
                      <w:ilvl w:val="0"/>
                      <w:numId w:val="63"/>
                    </w:numPr>
                    <w:ind w:left="220" w:hanging="180"/>
                    <w:contextualSpacing/>
                    <w:rPr>
                      <w:color w:val="000000" w:themeColor="text1"/>
                    </w:rPr>
                  </w:pPr>
                  <w:r w:rsidRPr="0049206B">
                    <w:rPr>
                      <w:rFonts w:ascii="Tahoma" w:hAnsi="Tahoma" w:cs="Tahoma"/>
                      <w:color w:val="000000" w:themeColor="text1"/>
                    </w:rPr>
                    <w:t>Hot Plug SFF SAS SSD</w:t>
                  </w:r>
                  <w:r>
                    <w:rPr>
                      <w:rFonts w:ascii="Tahoma" w:hAnsi="Tahoma" w:cs="Tahoma"/>
                      <w:color w:val="000000" w:themeColor="text1"/>
                    </w:rPr>
                    <w:t xml:space="preserve"> Disks Minimum 64TB Usable </w:t>
                  </w:r>
                  <w:r w:rsidRPr="00F02E9F">
                    <w:rPr>
                      <w:rFonts w:ascii="Tahoma" w:hAnsi="Tahoma" w:cs="Tahoma"/>
                      <w:color w:val="000000" w:themeColor="text1"/>
                    </w:rPr>
                    <w:t>Storage</w:t>
                  </w:r>
                  <w:r>
                    <w:rPr>
                      <w:rFonts w:ascii="Tahoma" w:hAnsi="Tahoma" w:cs="Tahoma"/>
                      <w:color w:val="000000" w:themeColor="text1"/>
                    </w:rPr>
                    <w:t xml:space="preserve"> </w:t>
                  </w:r>
                  <w:r w:rsidRPr="000315B4">
                    <w:rPr>
                      <w:rFonts w:ascii="Tahoma" w:hAnsi="Tahoma" w:cs="Tahoma"/>
                      <w:b/>
                      <w:color w:val="000000" w:themeColor="text1"/>
                    </w:rPr>
                    <w:t>(directly attached to server via 16Gbps FC</w:t>
                  </w:r>
                  <w:r w:rsidRPr="00F02E9F">
                    <w:rPr>
                      <w:rFonts w:ascii="Tahoma" w:hAnsi="Tahoma" w:cs="Tahoma"/>
                      <w:color w:val="000000" w:themeColor="text1"/>
                    </w:rPr>
                    <w:t>)</w:t>
                  </w:r>
                </w:p>
                <w:p w:rsidR="00EC7868" w:rsidRPr="00F02E9F"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Disk Controllers: Support RAID 0, 5, 6 and 10 Disk Arrays with Hot spare capability</w:t>
                  </w:r>
                </w:p>
                <w:p w:rsidR="00EC7868" w:rsidRDefault="00EC7868" w:rsidP="003B1588">
                  <w:pPr>
                    <w:pStyle w:val="ListParagraph"/>
                    <w:numPr>
                      <w:ilvl w:val="0"/>
                      <w:numId w:val="63"/>
                    </w:numPr>
                    <w:ind w:left="220" w:hanging="180"/>
                    <w:contextualSpacing/>
                    <w:rPr>
                      <w:rFonts w:ascii="Tahoma" w:hAnsi="Tahoma" w:cs="Tahoma"/>
                      <w:color w:val="000000" w:themeColor="text1"/>
                    </w:rPr>
                  </w:pPr>
                  <w:r w:rsidRPr="00F02E9F">
                    <w:rPr>
                      <w:rFonts w:ascii="Tahoma" w:hAnsi="Tahoma" w:cs="Tahoma"/>
                      <w:color w:val="000000" w:themeColor="text1"/>
                    </w:rPr>
                    <w:t>Real time compression and replication capability</w:t>
                  </w:r>
                </w:p>
                <w:p w:rsidR="00EC7868" w:rsidRPr="00134F25" w:rsidRDefault="00EC7868" w:rsidP="003B1588">
                  <w:pPr>
                    <w:pStyle w:val="ListParagraph"/>
                    <w:numPr>
                      <w:ilvl w:val="0"/>
                      <w:numId w:val="63"/>
                    </w:numPr>
                    <w:ind w:left="220" w:hanging="180"/>
                    <w:contextualSpacing/>
                    <w:rPr>
                      <w:rFonts w:ascii="Tahoma" w:hAnsi="Tahoma" w:cs="Tahoma"/>
                      <w:color w:val="000000" w:themeColor="text1"/>
                    </w:rPr>
                  </w:pPr>
                  <w:r>
                    <w:rPr>
                      <w:rFonts w:ascii="Tahoma" w:hAnsi="Tahoma" w:cs="Tahoma"/>
                      <w:color w:val="000000" w:themeColor="text1"/>
                    </w:rPr>
                    <w:t>Server–storage connection interfaces and accessories to be included</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System fan</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Hot plug redundant standard</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Network</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Four (4) 1GB Ethernet Ports</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Remote Console and Network management ports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Required </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Expansion Slots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 xml:space="preserve">4 </w:t>
                  </w:r>
                  <w:proofErr w:type="spellStart"/>
                  <w:r w:rsidRPr="00F02E9F">
                    <w:rPr>
                      <w:rFonts w:ascii="Tahoma" w:hAnsi="Tahoma" w:cs="Tahoma"/>
                      <w:color w:val="000000" w:themeColor="text1"/>
                    </w:rPr>
                    <w:t>PCIe</w:t>
                  </w:r>
                  <w:proofErr w:type="spellEnd"/>
                  <w:r w:rsidRPr="00F02E9F">
                    <w:rPr>
                      <w:rFonts w:ascii="Tahoma" w:hAnsi="Tahoma" w:cs="Tahoma"/>
                      <w:color w:val="000000" w:themeColor="text1"/>
                    </w:rPr>
                    <w:t xml:space="preserve"> 3.0</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VGA/serial/USB/SD ports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2/1/8/1</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Power Supply</w:t>
                  </w:r>
                </w:p>
              </w:tc>
              <w:tc>
                <w:tcPr>
                  <w:tcW w:w="3745" w:type="dxa"/>
                </w:tcPr>
                <w:p w:rsidR="00EC7868" w:rsidRPr="00F02E9F" w:rsidRDefault="00EC7868" w:rsidP="00EC7868">
                  <w:pPr>
                    <w:rPr>
                      <w:rFonts w:ascii="Tahoma" w:hAnsi="Tahoma" w:cs="Tahoma"/>
                      <w:color w:val="000000" w:themeColor="text1"/>
                    </w:rPr>
                  </w:pPr>
                  <w:r w:rsidRPr="00F02E9F">
                    <w:rPr>
                      <w:rStyle w:val="specdesc"/>
                      <w:rFonts w:ascii="Tahoma" w:hAnsi="Tahoma" w:cs="Tahoma"/>
                      <w:color w:val="000000" w:themeColor="text1"/>
                    </w:rPr>
                    <w:t>Two Slot hot plug power supplies</w:t>
                  </w:r>
                </w:p>
              </w:tc>
            </w:tr>
            <w:tr w:rsidR="00EC7868" w:rsidRPr="00F02E9F" w:rsidTr="00EC7868">
              <w:tc>
                <w:tcPr>
                  <w:tcW w:w="837" w:type="dxa"/>
                </w:tcPr>
                <w:p w:rsidR="00EC7868" w:rsidRPr="008D7318" w:rsidRDefault="00EC7868" w:rsidP="003B1588">
                  <w:pPr>
                    <w:pStyle w:val="ListParagraph"/>
                    <w:numPr>
                      <w:ilvl w:val="0"/>
                      <w:numId w:val="67"/>
                    </w:numPr>
                    <w:spacing w:after="160" w:line="259" w:lineRule="auto"/>
                    <w:contextualSpacing/>
                    <w:rPr>
                      <w:rFonts w:ascii="Tahoma" w:hAnsi="Tahoma" w:cs="Tahoma"/>
                      <w:color w:val="000000" w:themeColor="text1"/>
                    </w:rPr>
                  </w:pPr>
                </w:p>
              </w:tc>
              <w:tc>
                <w:tcPr>
                  <w:tcW w:w="2871"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Form factor chassis</w:t>
                  </w:r>
                </w:p>
              </w:tc>
              <w:tc>
                <w:tcPr>
                  <w:tcW w:w="3745" w:type="dxa"/>
                </w:tcPr>
                <w:p w:rsidR="00EC7868" w:rsidRPr="00F02E9F" w:rsidRDefault="00EC7868" w:rsidP="00EC7868">
                  <w:pPr>
                    <w:rPr>
                      <w:rFonts w:ascii="Tahoma" w:hAnsi="Tahoma" w:cs="Tahoma"/>
                      <w:color w:val="000000" w:themeColor="text1"/>
                    </w:rPr>
                  </w:pPr>
                  <w:r w:rsidRPr="00F02E9F">
                    <w:rPr>
                      <w:rFonts w:ascii="Tahoma" w:hAnsi="Tahoma" w:cs="Tahoma"/>
                      <w:color w:val="000000" w:themeColor="text1"/>
                    </w:rPr>
                    <w:t>Rack Mountable</w:t>
                  </w:r>
                </w:p>
              </w:tc>
            </w:tr>
            <w:tr w:rsidR="00EC7868" w:rsidRPr="00E5353F" w:rsidTr="00EC7868">
              <w:trPr>
                <w:trHeight w:val="225"/>
              </w:trPr>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hAnsi="Tahoma" w:cs="Tahoma"/>
                    </w:rPr>
                  </w:pPr>
                  <w:r w:rsidRPr="00E5353F">
                    <w:rPr>
                      <w:rFonts w:ascii="Tahoma" w:hAnsi="Tahoma" w:cs="Tahoma"/>
                    </w:rPr>
                    <w:t>Software Licenses</w:t>
                  </w:r>
                </w:p>
              </w:tc>
              <w:tc>
                <w:tcPr>
                  <w:tcW w:w="3745" w:type="dxa"/>
                </w:tcPr>
                <w:p w:rsidR="00EC7868" w:rsidRPr="00E5353F" w:rsidRDefault="00EC7868" w:rsidP="003B1588">
                  <w:pPr>
                    <w:pStyle w:val="ListParagraph"/>
                    <w:numPr>
                      <w:ilvl w:val="0"/>
                      <w:numId w:val="64"/>
                    </w:numPr>
                    <w:spacing w:after="160" w:line="259" w:lineRule="auto"/>
                    <w:ind w:left="227" w:hanging="227"/>
                    <w:contextualSpacing/>
                    <w:rPr>
                      <w:rFonts w:ascii="Tahoma" w:hAnsi="Tahoma" w:cs="Tahoma"/>
                    </w:rPr>
                  </w:pPr>
                  <w:r w:rsidRPr="00E5353F">
                    <w:rPr>
                      <w:rFonts w:ascii="Tahoma" w:hAnsi="Tahoma" w:cs="Tahoma"/>
                    </w:rPr>
                    <w:t>Licensed Red Hat Enterprise Linux (2 servers)</w:t>
                  </w:r>
                </w:p>
                <w:p w:rsidR="00EC7868" w:rsidRPr="00E5353F" w:rsidRDefault="00EC7868" w:rsidP="003B1588">
                  <w:pPr>
                    <w:pStyle w:val="ListParagraph"/>
                    <w:numPr>
                      <w:ilvl w:val="0"/>
                      <w:numId w:val="64"/>
                    </w:numPr>
                    <w:spacing w:after="160" w:line="259" w:lineRule="auto"/>
                    <w:ind w:left="227" w:hanging="227"/>
                    <w:contextualSpacing/>
                    <w:rPr>
                      <w:rFonts w:ascii="Tahoma" w:hAnsi="Tahoma" w:cs="Tahoma"/>
                    </w:rPr>
                  </w:pPr>
                  <w:r w:rsidRPr="00E5353F">
                    <w:rPr>
                      <w:rFonts w:ascii="Tahoma" w:hAnsi="Tahoma" w:cs="Tahoma"/>
                    </w:rPr>
                    <w:t>SUSE Linux Enterprise Server (SLES) (1 server)</w:t>
                  </w:r>
                </w:p>
                <w:p w:rsidR="00EC7868" w:rsidRPr="00E5353F" w:rsidRDefault="00EC7868" w:rsidP="003B1588">
                  <w:pPr>
                    <w:pStyle w:val="ListParagraph"/>
                    <w:numPr>
                      <w:ilvl w:val="0"/>
                      <w:numId w:val="64"/>
                    </w:numPr>
                    <w:spacing w:after="160" w:line="259" w:lineRule="auto"/>
                    <w:ind w:left="227" w:hanging="227"/>
                    <w:contextualSpacing/>
                    <w:rPr>
                      <w:rFonts w:ascii="Tahoma" w:hAnsi="Tahoma" w:cs="Tahoma"/>
                    </w:rPr>
                  </w:pPr>
                  <w:r w:rsidRPr="00E5353F">
                    <w:rPr>
                      <w:rFonts w:ascii="Tahoma" w:hAnsi="Tahoma" w:cs="Tahoma"/>
                    </w:rPr>
                    <w:t>Window Server 2019 (1 server)</w:t>
                  </w:r>
                </w:p>
                <w:p w:rsidR="00EC7868" w:rsidRPr="00E5353F" w:rsidRDefault="00EC7868" w:rsidP="003B1588">
                  <w:pPr>
                    <w:pStyle w:val="ListParagraph"/>
                    <w:numPr>
                      <w:ilvl w:val="0"/>
                      <w:numId w:val="64"/>
                    </w:numPr>
                    <w:spacing w:after="160" w:line="259" w:lineRule="auto"/>
                    <w:ind w:left="227" w:hanging="227"/>
                    <w:contextualSpacing/>
                    <w:rPr>
                      <w:rFonts w:ascii="Tahoma" w:hAnsi="Tahoma" w:cs="Tahoma"/>
                    </w:rPr>
                  </w:pPr>
                  <w:r w:rsidRPr="00E5353F">
                    <w:rPr>
                      <w:rFonts w:ascii="Tahoma" w:hAnsi="Tahoma" w:cs="Tahoma"/>
                    </w:rPr>
                    <w:t>Server Virtualization Management software.</w:t>
                  </w:r>
                </w:p>
              </w:tc>
            </w:tr>
            <w:tr w:rsidR="00EC7868" w:rsidRPr="00E5353F" w:rsidTr="00EC7868">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hAnsi="Tahoma" w:cs="Tahoma"/>
                    </w:rPr>
                  </w:pPr>
                  <w:r w:rsidRPr="00E5353F">
                    <w:rPr>
                      <w:rFonts w:ascii="Tahoma" w:hAnsi="Tahoma" w:cs="Tahoma"/>
                    </w:rPr>
                    <w:t>Warranty and Support</w:t>
                  </w:r>
                </w:p>
              </w:tc>
              <w:tc>
                <w:tcPr>
                  <w:tcW w:w="3745" w:type="dxa"/>
                </w:tcPr>
                <w:p w:rsidR="00EC7868" w:rsidRPr="00E5353F" w:rsidRDefault="00EC7868" w:rsidP="00EC7868">
                  <w:pPr>
                    <w:rPr>
                      <w:rFonts w:ascii="Tahoma" w:hAnsi="Tahoma" w:cs="Tahoma"/>
                    </w:rPr>
                  </w:pPr>
                  <w:r w:rsidRPr="00E5353F">
                    <w:rPr>
                      <w:rFonts w:ascii="Tahoma" w:hAnsi="Tahoma" w:cs="Tahoma"/>
                    </w:rPr>
                    <w:t>24/7 Back-to-back support for both software (operating systems and virtualization management) and hardware (server and storage)- three years of parts, three years of onsite labor, three years of software patches and updates</w:t>
                  </w:r>
                </w:p>
              </w:tc>
            </w:tr>
            <w:tr w:rsidR="00EC7868" w:rsidRPr="00E5353F" w:rsidTr="00EC7868">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eastAsiaTheme="minorEastAsia" w:hAnsi="Tahoma" w:cs="Tahoma"/>
                    </w:rPr>
                  </w:pPr>
                  <w:r w:rsidRPr="00E5353F">
                    <w:rPr>
                      <w:rFonts w:ascii="Tahoma" w:eastAsiaTheme="minorEastAsia" w:hAnsi="Tahoma" w:cs="Tahoma"/>
                    </w:rPr>
                    <w:t>End-of-Life for parts and support</w:t>
                  </w:r>
                  <w:r w:rsidRPr="00E5353F">
                    <w:rPr>
                      <w:rFonts w:ascii="Tahoma" w:hAnsi="Tahoma" w:cs="Tahoma"/>
                    </w:rPr>
                    <w:t xml:space="preserve"> G</w:t>
                  </w:r>
                  <w:r w:rsidRPr="00E5353F">
                    <w:rPr>
                      <w:rFonts w:ascii="Tahoma" w:eastAsiaTheme="minorEastAsia" w:hAnsi="Tahoma" w:cs="Tahoma"/>
                    </w:rPr>
                    <w:t>uarantee</w:t>
                  </w:r>
                </w:p>
              </w:tc>
              <w:tc>
                <w:tcPr>
                  <w:tcW w:w="3745" w:type="dxa"/>
                </w:tcPr>
                <w:p w:rsidR="00EC7868" w:rsidRPr="00E5353F" w:rsidRDefault="00EC7868" w:rsidP="00EC7868">
                  <w:pPr>
                    <w:rPr>
                      <w:rFonts w:ascii="Tahoma" w:eastAsiaTheme="minorEastAsia" w:hAnsi="Tahoma" w:cs="Tahoma"/>
                    </w:rPr>
                  </w:pPr>
                  <w:r w:rsidRPr="00E5353F">
                    <w:rPr>
                      <w:rFonts w:ascii="Tahoma" w:eastAsiaTheme="minorEastAsia" w:hAnsi="Tahoma" w:cs="Tahoma"/>
                    </w:rPr>
                    <w:t xml:space="preserve">Proposed equipment should not reach End-of-Life for parts and support before Seven (7) years after date of delivery. </w:t>
                  </w:r>
                  <w:r w:rsidRPr="00E5353F">
                    <w:rPr>
                      <w:rFonts w:ascii="Tahoma" w:eastAsiaTheme="minorEastAsia" w:hAnsi="Tahoma" w:cs="Tahoma"/>
                      <w:b/>
                    </w:rPr>
                    <w:t>The manufacturer MUST provide end-of-Life guarantee</w:t>
                  </w:r>
                  <w:r w:rsidRPr="00E5353F">
                    <w:rPr>
                      <w:rFonts w:ascii="Tahoma" w:eastAsiaTheme="minorEastAsia" w:hAnsi="Tahoma" w:cs="Tahoma"/>
                    </w:rPr>
                    <w:t>.</w:t>
                  </w:r>
                </w:p>
              </w:tc>
            </w:tr>
            <w:tr w:rsidR="00EC7868" w:rsidRPr="00E5353F" w:rsidTr="00EC7868">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hAnsi="Tahoma" w:cs="Tahoma"/>
                    </w:rPr>
                  </w:pPr>
                  <w:r w:rsidRPr="00E5353F">
                    <w:rPr>
                      <w:rFonts w:ascii="Tahoma" w:hAnsi="Tahoma" w:cs="Tahoma"/>
                    </w:rPr>
                    <w:t>Services</w:t>
                  </w:r>
                </w:p>
              </w:tc>
              <w:tc>
                <w:tcPr>
                  <w:tcW w:w="3745" w:type="dxa"/>
                </w:tcPr>
                <w:p w:rsidR="00EC7868" w:rsidRPr="00E5353F" w:rsidRDefault="00EC7868" w:rsidP="00EC7868">
                  <w:pPr>
                    <w:rPr>
                      <w:rFonts w:ascii="Tahoma" w:hAnsi="Tahoma" w:cs="Tahoma"/>
                    </w:rPr>
                  </w:pPr>
                  <w:r w:rsidRPr="00E5353F">
                    <w:rPr>
                      <w:rFonts w:ascii="Tahoma" w:hAnsi="Tahoma" w:cs="Tahoma"/>
                    </w:rPr>
                    <w:t>Server Virtualization and Operating Systems Installations / Configurations</w:t>
                  </w:r>
                </w:p>
              </w:tc>
            </w:tr>
            <w:tr w:rsidR="00EC7868" w:rsidRPr="00E5353F" w:rsidTr="00EC7868">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hAnsi="Tahoma" w:cs="Tahoma"/>
                    </w:rPr>
                  </w:pPr>
                  <w:r w:rsidRPr="00E5353F">
                    <w:rPr>
                      <w:rFonts w:ascii="Tahoma" w:hAnsi="Tahoma" w:cs="Tahoma"/>
                    </w:rPr>
                    <w:t>Training</w:t>
                  </w:r>
                </w:p>
              </w:tc>
              <w:tc>
                <w:tcPr>
                  <w:tcW w:w="3745" w:type="dxa"/>
                </w:tcPr>
                <w:p w:rsidR="00EC7868" w:rsidRPr="00E5353F" w:rsidRDefault="00EC7868" w:rsidP="00EC7868">
                  <w:pPr>
                    <w:rPr>
                      <w:rFonts w:ascii="Tahoma" w:hAnsi="Tahoma" w:cs="Tahoma"/>
                    </w:rPr>
                  </w:pPr>
                  <w:r w:rsidRPr="00E5353F">
                    <w:rPr>
                      <w:rFonts w:ascii="Tahoma" w:hAnsi="Tahoma" w:cs="Tahoma"/>
                    </w:rPr>
                    <w:t>Installation and administration knowledge transfer to EACC technical staff</w:t>
                  </w:r>
                </w:p>
              </w:tc>
            </w:tr>
            <w:tr w:rsidR="00EC7868" w:rsidRPr="00E5353F" w:rsidTr="00EC7868">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hAnsi="Tahoma" w:cs="Tahoma"/>
                    </w:rPr>
                  </w:pPr>
                  <w:r w:rsidRPr="00E5353F">
                    <w:rPr>
                      <w:rFonts w:ascii="Tahoma" w:hAnsi="Tahoma" w:cs="Tahoma"/>
                    </w:rPr>
                    <w:t>Authorization</w:t>
                  </w:r>
                </w:p>
              </w:tc>
              <w:tc>
                <w:tcPr>
                  <w:tcW w:w="3745" w:type="dxa"/>
                </w:tcPr>
                <w:p w:rsidR="00EC7868" w:rsidRPr="00E5353F" w:rsidRDefault="00EC7868" w:rsidP="00EC7868">
                  <w:pPr>
                    <w:rPr>
                      <w:rFonts w:ascii="Tahoma" w:hAnsi="Tahoma" w:cs="Tahoma"/>
                    </w:rPr>
                  </w:pPr>
                  <w:r w:rsidRPr="00E5353F">
                    <w:rPr>
                      <w:rFonts w:ascii="Tahoma" w:hAnsi="Tahoma" w:cs="Tahoma"/>
                    </w:rPr>
                    <w:t xml:space="preserve">Proof of OEM authorization </w:t>
                  </w:r>
                </w:p>
              </w:tc>
            </w:tr>
            <w:tr w:rsidR="00EC7868" w:rsidRPr="00E5353F" w:rsidTr="00EC7868">
              <w:tc>
                <w:tcPr>
                  <w:tcW w:w="837" w:type="dxa"/>
                </w:tcPr>
                <w:p w:rsidR="00EC7868" w:rsidRPr="00E5353F" w:rsidRDefault="00EC7868" w:rsidP="003B1588">
                  <w:pPr>
                    <w:pStyle w:val="ListParagraph"/>
                    <w:numPr>
                      <w:ilvl w:val="0"/>
                      <w:numId w:val="67"/>
                    </w:numPr>
                    <w:spacing w:after="160" w:line="259" w:lineRule="auto"/>
                    <w:contextualSpacing/>
                    <w:rPr>
                      <w:rFonts w:ascii="Tahoma" w:hAnsi="Tahoma" w:cs="Tahoma"/>
                    </w:rPr>
                  </w:pPr>
                </w:p>
              </w:tc>
              <w:tc>
                <w:tcPr>
                  <w:tcW w:w="2871" w:type="dxa"/>
                </w:tcPr>
                <w:p w:rsidR="00EC7868" w:rsidRPr="00E5353F" w:rsidRDefault="00EC7868" w:rsidP="00EC7868">
                  <w:pPr>
                    <w:rPr>
                      <w:rFonts w:ascii="Tahoma" w:hAnsi="Tahoma" w:cs="Tahoma"/>
                    </w:rPr>
                  </w:pPr>
                  <w:r w:rsidRPr="00E5353F">
                    <w:rPr>
                      <w:rFonts w:ascii="Tahoma" w:hAnsi="Tahoma" w:cs="Tahoma"/>
                    </w:rPr>
                    <w:t>Quantity</w:t>
                  </w:r>
                </w:p>
              </w:tc>
              <w:tc>
                <w:tcPr>
                  <w:tcW w:w="3745" w:type="dxa"/>
                </w:tcPr>
                <w:p w:rsidR="00EC7868" w:rsidRPr="00E5353F" w:rsidRDefault="00EC7868" w:rsidP="00EC7868">
                  <w:pPr>
                    <w:rPr>
                      <w:rFonts w:ascii="Tahoma" w:hAnsi="Tahoma" w:cs="Tahoma"/>
                    </w:rPr>
                  </w:pPr>
                  <w:r w:rsidRPr="00E5353F">
                    <w:rPr>
                      <w:rFonts w:ascii="Tahoma" w:hAnsi="Tahoma" w:cs="Tahoma"/>
                    </w:rPr>
                    <w:t>1</w:t>
                  </w:r>
                </w:p>
              </w:tc>
            </w:tr>
          </w:tbl>
          <w:p w:rsidR="00EC7868" w:rsidRPr="00EC7868" w:rsidRDefault="00EC7868" w:rsidP="00CC227D">
            <w:pPr>
              <w:rPr>
                <w:rFonts w:ascii="Bookman Old Style" w:hAnsi="Bookman Old Style"/>
                <w:b/>
              </w:rPr>
            </w:pPr>
          </w:p>
        </w:tc>
      </w:tr>
      <w:tr w:rsidR="00311C17" w:rsidRPr="00036338" w:rsidTr="00CC227D">
        <w:trPr>
          <w:trHeight w:val="70"/>
        </w:trPr>
        <w:tc>
          <w:tcPr>
            <w:tcW w:w="1728" w:type="dxa"/>
          </w:tcPr>
          <w:p w:rsidR="00311C17" w:rsidRPr="00036338" w:rsidRDefault="00311C17" w:rsidP="00CC227D">
            <w:pPr>
              <w:jc w:val="center"/>
              <w:rPr>
                <w:rFonts w:ascii="Bookman Old Style" w:hAnsi="Bookman Old Style"/>
              </w:rPr>
            </w:pPr>
          </w:p>
        </w:tc>
        <w:tc>
          <w:tcPr>
            <w:tcW w:w="7920" w:type="dxa"/>
          </w:tcPr>
          <w:p w:rsidR="00311C17" w:rsidRPr="00036338" w:rsidRDefault="00107DCD" w:rsidP="00CC227D">
            <w:pPr>
              <w:tabs>
                <w:tab w:val="left" w:pos="0"/>
              </w:tabs>
              <w:rPr>
                <w:rFonts w:ascii="Bookman Old Style" w:hAnsi="Bookman Old Style"/>
                <w:b/>
              </w:rPr>
            </w:pPr>
            <w:r w:rsidRPr="00036338">
              <w:rPr>
                <w:rFonts w:ascii="Bookman Old Style" w:hAnsi="Bookman Old Style"/>
                <w:b/>
              </w:rPr>
              <w:t>Only bidders who score 80</w:t>
            </w:r>
            <w:r w:rsidR="00311C17" w:rsidRPr="00036338">
              <w:rPr>
                <w:rFonts w:ascii="Bookman Old Style" w:hAnsi="Bookman Old Style"/>
                <w:b/>
              </w:rPr>
              <w:t>% and above will be subjected to financial evaluatio</w:t>
            </w:r>
            <w:r w:rsidRPr="00036338">
              <w:rPr>
                <w:rFonts w:ascii="Bookman Old Style" w:hAnsi="Bookman Old Style"/>
                <w:b/>
              </w:rPr>
              <w:t>n. Those who score below 80</w:t>
            </w:r>
            <w:r w:rsidR="00311C17" w:rsidRPr="00036338">
              <w:rPr>
                <w:rFonts w:ascii="Bookman Old Style" w:hAnsi="Bookman Old Style"/>
                <w:b/>
              </w:rPr>
              <w:t>% will be eliminated at this stage from the entire evaluation process and will not be considered further.</w:t>
            </w:r>
          </w:p>
          <w:p w:rsidR="00311C17" w:rsidRPr="00036338" w:rsidRDefault="00311C17" w:rsidP="00CC227D">
            <w:pPr>
              <w:tabs>
                <w:tab w:val="left" w:pos="0"/>
              </w:tabs>
              <w:rPr>
                <w:rFonts w:ascii="Bookman Old Style" w:hAnsi="Bookman Old Style"/>
                <w:b/>
              </w:rPr>
            </w:pPr>
          </w:p>
          <w:p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t>Financial Evaluation</w:t>
            </w:r>
          </w:p>
          <w:p w:rsidR="00311C17" w:rsidRPr="00036338" w:rsidRDefault="00107DCD" w:rsidP="00CC227D">
            <w:pPr>
              <w:tabs>
                <w:tab w:val="left" w:pos="0"/>
              </w:tabs>
              <w:rPr>
                <w:rFonts w:ascii="Bookman Old Style" w:hAnsi="Bookman Old Style"/>
                <w:b/>
              </w:rPr>
            </w:pPr>
            <w:r w:rsidRPr="00036338">
              <w:rPr>
                <w:rFonts w:ascii="Bookman Old Style" w:hAnsi="Bookman Old Style"/>
              </w:rPr>
              <w:t>The bidder with the lowest financial cost shall be recommended for award of this Tender provided they have met all the mandatory requirements and score at least 80 marks in the Overall Technical requirements</w:t>
            </w:r>
          </w:p>
          <w:p w:rsidR="00311C17" w:rsidRPr="00036338" w:rsidRDefault="00311C17" w:rsidP="00CC227D">
            <w:pPr>
              <w:tabs>
                <w:tab w:val="left" w:pos="0"/>
              </w:tabs>
              <w:rPr>
                <w:rFonts w:ascii="Bookman Old Style" w:hAnsi="Bookman Old Style"/>
              </w:rPr>
            </w:pP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rsidTr="00CC227D">
        <w:tc>
          <w:tcPr>
            <w:tcW w:w="1728" w:type="dxa"/>
          </w:tcPr>
          <w:p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7920" w:type="dxa"/>
          </w:tcPr>
          <w:p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rsidR="00311C17" w:rsidRPr="00036338" w:rsidRDefault="00311C17" w:rsidP="00CC227D">
            <w:pPr>
              <w:rPr>
                <w:rFonts w:ascii="Bookman Old Style" w:hAnsi="Bookman Old Style"/>
                <w:b/>
                <w:highlight w:val="lightGray"/>
              </w:rPr>
            </w:pPr>
          </w:p>
        </w:tc>
      </w:tr>
      <w:tr w:rsidR="00311C17" w:rsidRPr="00036338" w:rsidTr="00CC227D">
        <w:tc>
          <w:tcPr>
            <w:tcW w:w="1728" w:type="dxa"/>
          </w:tcPr>
          <w:p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7920" w:type="dxa"/>
          </w:tcPr>
          <w:p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rsidR="0020680A" w:rsidRPr="0020680A" w:rsidRDefault="0020680A" w:rsidP="0020680A">
            <w:pPr>
              <w:ind w:left="720" w:hanging="648"/>
              <w:rPr>
                <w:rFonts w:ascii="Bookman Old Style" w:hAnsi="Bookman Old Style"/>
              </w:rPr>
            </w:pPr>
          </w:p>
          <w:p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20680A" w:rsidRPr="0020680A" w:rsidRDefault="0020680A" w:rsidP="0020680A">
            <w:pPr>
              <w:autoSpaceDE w:val="0"/>
              <w:autoSpaceDN w:val="0"/>
              <w:adjustRightInd w:val="0"/>
              <w:rPr>
                <w:rFonts w:ascii="Bookman Old Style" w:eastAsiaTheme="minorHAnsi" w:hAnsi="Bookman Old Style"/>
                <w:color w:val="000018"/>
              </w:rPr>
            </w:pPr>
          </w:p>
          <w:p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 xml:space="preserve">Further EACC may </w:t>
            </w:r>
            <w:proofErr w:type="gramStart"/>
            <w:r w:rsidRPr="0020680A">
              <w:rPr>
                <w:rFonts w:ascii="Bookman Old Style" w:eastAsiaTheme="minorHAnsi" w:hAnsi="Bookman Old Style"/>
                <w:color w:val="000018"/>
              </w:rPr>
              <w:t>verify:-</w:t>
            </w:r>
            <w:proofErr w:type="gramEnd"/>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311C17" w:rsidRPr="00036338" w:rsidRDefault="00311C17" w:rsidP="00CC227D">
            <w:pPr>
              <w:ind w:left="720" w:hanging="648"/>
              <w:rPr>
                <w:rFonts w:ascii="Bookman Old Style" w:hAnsi="Bookman Old Style"/>
              </w:rPr>
            </w:pPr>
          </w:p>
          <w:p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rsidR="00311C17" w:rsidRPr="00036338" w:rsidRDefault="00311C17" w:rsidP="00CC227D">
            <w:pPr>
              <w:ind w:hanging="648"/>
              <w:rPr>
                <w:rFonts w:ascii="Bookman Old Style" w:hAnsi="Bookman Old Style"/>
              </w:rPr>
            </w:pPr>
          </w:p>
        </w:tc>
      </w:tr>
      <w:tr w:rsidR="00311C17" w:rsidRPr="00036338" w:rsidTr="00CC227D">
        <w:tc>
          <w:tcPr>
            <w:tcW w:w="1728" w:type="dxa"/>
          </w:tcPr>
          <w:p w:rsidR="00311C17" w:rsidRPr="00036338" w:rsidRDefault="00A544A7" w:rsidP="00CC227D">
            <w:pPr>
              <w:jc w:val="center"/>
              <w:rPr>
                <w:rFonts w:ascii="Bookman Old Style" w:hAnsi="Bookman Old Style"/>
              </w:rPr>
            </w:pPr>
            <w:r>
              <w:rPr>
                <w:rFonts w:ascii="Bookman Old Style" w:hAnsi="Bookman Old Style"/>
              </w:rPr>
              <w:t>2.27</w:t>
            </w:r>
          </w:p>
        </w:tc>
        <w:tc>
          <w:tcPr>
            <w:tcW w:w="7920" w:type="dxa"/>
          </w:tcPr>
          <w:p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r w:rsidR="00EC7868">
              <w:rPr>
                <w:rFonts w:ascii="Bookman Old Style" w:hAnsi="Bookman Old Style"/>
                <w:b/>
              </w:rPr>
              <w:t xml:space="preserve"> for </w:t>
            </w:r>
            <w:r w:rsidR="008232DD">
              <w:rPr>
                <w:rFonts w:ascii="Bookman Old Style" w:hAnsi="Bookman Old Style"/>
                <w:b/>
              </w:rPr>
              <w:t>both servers.</w:t>
            </w:r>
          </w:p>
          <w:p w:rsidR="00311C17" w:rsidRPr="00036338" w:rsidRDefault="00311C17" w:rsidP="00CC227D">
            <w:pPr>
              <w:ind w:left="792"/>
              <w:rPr>
                <w:rFonts w:ascii="Bookman Old Style" w:hAnsi="Bookman Old Style"/>
                <w:b/>
              </w:rPr>
            </w:pPr>
          </w:p>
        </w:tc>
      </w:tr>
      <w:tr w:rsidR="00512B1F" w:rsidRPr="00036338" w:rsidTr="00036338">
        <w:tc>
          <w:tcPr>
            <w:tcW w:w="1728" w:type="dxa"/>
            <w:tcBorders>
              <w:top w:val="single" w:sz="4" w:space="0" w:color="auto"/>
              <w:left w:val="single" w:sz="4" w:space="0" w:color="auto"/>
              <w:bottom w:val="single" w:sz="4" w:space="0" w:color="auto"/>
              <w:right w:val="single" w:sz="4" w:space="0" w:color="auto"/>
            </w:tcBorders>
          </w:tcPr>
          <w:p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rsidR="00512B1F" w:rsidRPr="00036338" w:rsidRDefault="00512B1F" w:rsidP="00512B1F">
            <w:pPr>
              <w:ind w:left="720"/>
              <w:rPr>
                <w:rFonts w:ascii="Bookman Old Style" w:hAnsi="Bookman Old Style"/>
              </w:rPr>
            </w:pPr>
            <w:r w:rsidRPr="00036338">
              <w:rPr>
                <w:rFonts w:ascii="Bookman Old Style" w:hAnsi="Bookman Old Style"/>
              </w:rPr>
              <w:t xml:space="preserve">Particulars of post – Performance security </w:t>
            </w:r>
          </w:p>
          <w:p w:rsidR="00512B1F" w:rsidRPr="00036338" w:rsidRDefault="00512B1F" w:rsidP="00512B1F">
            <w:pPr>
              <w:ind w:left="720"/>
              <w:rPr>
                <w:rFonts w:ascii="Bookman Old Style" w:hAnsi="Bookman Old Style"/>
              </w:rPr>
            </w:pPr>
          </w:p>
          <w:p w:rsidR="00512B1F" w:rsidRPr="00036338" w:rsidRDefault="00512B1F" w:rsidP="00512B1F">
            <w:pPr>
              <w:ind w:left="720"/>
              <w:rPr>
                <w:rFonts w:ascii="Bookman Old Style" w:hAnsi="Bookman Old Style"/>
              </w:rPr>
            </w:pPr>
            <w:r w:rsidRPr="00036338">
              <w:rPr>
                <w:rFonts w:ascii="Bookman Old Style" w:hAnsi="Bookman Old Style"/>
              </w:rPr>
              <w:t xml:space="preserve">10% </w:t>
            </w:r>
          </w:p>
          <w:p w:rsidR="00512B1F" w:rsidRPr="00036338" w:rsidRDefault="00512B1F" w:rsidP="00512B1F">
            <w:pPr>
              <w:ind w:left="720"/>
              <w:rPr>
                <w:rFonts w:ascii="Bookman Old Style" w:hAnsi="Bookman Old Style"/>
                <w:highlight w:val="lightGray"/>
              </w:rPr>
            </w:pPr>
          </w:p>
        </w:tc>
      </w:tr>
      <w:tr w:rsidR="00512B1F" w:rsidRPr="00036338" w:rsidTr="00CC227D">
        <w:tc>
          <w:tcPr>
            <w:tcW w:w="1728" w:type="dxa"/>
          </w:tcPr>
          <w:p w:rsidR="00512B1F" w:rsidRPr="00036338" w:rsidRDefault="00512B1F" w:rsidP="00512B1F">
            <w:pPr>
              <w:jc w:val="center"/>
              <w:rPr>
                <w:rFonts w:ascii="Bookman Old Style" w:hAnsi="Bookman Old Style"/>
              </w:rPr>
            </w:pPr>
            <w:r w:rsidRPr="00036338">
              <w:rPr>
                <w:rFonts w:ascii="Bookman Old Style" w:hAnsi="Bookman Old Style"/>
              </w:rPr>
              <w:t>Other’s as necessary</w:t>
            </w:r>
          </w:p>
        </w:tc>
        <w:tc>
          <w:tcPr>
            <w:tcW w:w="7920" w:type="dxa"/>
          </w:tcPr>
          <w:p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rsidR="00512B1F" w:rsidRPr="00036338" w:rsidRDefault="00512B1F" w:rsidP="00512B1F">
            <w:pPr>
              <w:ind w:hanging="648"/>
              <w:rPr>
                <w:rFonts w:ascii="Bookman Old Style" w:hAnsi="Bookman Old Style"/>
              </w:rPr>
            </w:pPr>
          </w:p>
        </w:tc>
      </w:tr>
    </w:tbl>
    <w:p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lastRenderedPageBreak/>
        <w:t xml:space="preserve"> </w:t>
      </w:r>
    </w:p>
    <w:p w:rsidR="00311C17" w:rsidRPr="00036338" w:rsidRDefault="00311C17" w:rsidP="00311C17">
      <w:pPr>
        <w:pStyle w:val="Heading1"/>
        <w:rPr>
          <w:rFonts w:ascii="Bookman Old Style" w:hAnsi="Bookman Old Style"/>
          <w:sz w:val="24"/>
        </w:rPr>
      </w:pPr>
      <w:bookmarkStart w:id="44" w:name="_Toc435189762"/>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4"/>
    </w:p>
    <w:p w:rsidR="00311C17" w:rsidRPr="00036338" w:rsidRDefault="00311C17" w:rsidP="00311C17">
      <w:pPr>
        <w:pStyle w:val="BodyText"/>
        <w:jc w:val="both"/>
        <w:rPr>
          <w:rFonts w:ascii="Bookman Old Style" w:hAnsi="Bookman Old Style"/>
          <w:b/>
          <w:bCs/>
          <w:sz w:val="24"/>
          <w:u w:val="single"/>
        </w:rPr>
      </w:pPr>
    </w:p>
    <w:p w:rsidR="00311C17" w:rsidRPr="00036338" w:rsidRDefault="00311C17" w:rsidP="003B1588">
      <w:pPr>
        <w:pStyle w:val="Heading2"/>
        <w:numPr>
          <w:ilvl w:val="1"/>
          <w:numId w:val="51"/>
        </w:numPr>
        <w:rPr>
          <w:rFonts w:ascii="Bookman Old Style" w:hAnsi="Bookman Old Style"/>
          <w:sz w:val="24"/>
        </w:rPr>
      </w:pPr>
      <w:bookmarkStart w:id="45" w:name="_Toc435189763"/>
      <w:r w:rsidRPr="00036338">
        <w:rPr>
          <w:rFonts w:ascii="Bookman Old Style" w:hAnsi="Bookman Old Style"/>
          <w:sz w:val="24"/>
        </w:rPr>
        <w:t>Definitions</w:t>
      </w:r>
      <w:bookmarkEnd w:id="45"/>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 xml:space="preserve">In this Contract, the following terms shall be interpreted as </w:t>
      </w:r>
      <w:proofErr w:type="gramStart"/>
      <w:r w:rsidRPr="00036338">
        <w:rPr>
          <w:rFonts w:ascii="Bookman Old Style" w:hAnsi="Bookman Old Style"/>
          <w:sz w:val="24"/>
        </w:rPr>
        <w:t>indicated:-</w:t>
      </w:r>
      <w:proofErr w:type="gramEnd"/>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rsidR="00311C17" w:rsidRPr="00036338" w:rsidRDefault="00311C17" w:rsidP="00311C17">
      <w:pPr>
        <w:pStyle w:val="BodyText"/>
        <w:tabs>
          <w:tab w:val="num" w:pos="1440"/>
        </w:tabs>
        <w:ind w:left="1440" w:hanging="720"/>
        <w:jc w:val="both"/>
        <w:rPr>
          <w:rFonts w:ascii="Bookman Old Style" w:hAnsi="Bookman Old Style"/>
          <w:sz w:val="24"/>
        </w:rPr>
      </w:pPr>
    </w:p>
    <w:p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6" w:name="_Toc435189764"/>
      <w:r w:rsidRPr="00036338">
        <w:rPr>
          <w:rFonts w:ascii="Bookman Old Style" w:hAnsi="Bookman Old Style"/>
          <w:sz w:val="24"/>
        </w:rPr>
        <w:t>Application</w:t>
      </w:r>
      <w:bookmarkEnd w:id="46"/>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7" w:name="_Toc435189765"/>
      <w:r w:rsidRPr="00036338">
        <w:rPr>
          <w:rFonts w:ascii="Bookman Old Style" w:hAnsi="Bookman Old Style"/>
          <w:sz w:val="24"/>
        </w:rPr>
        <w:t>Country of Origin</w:t>
      </w:r>
      <w:bookmarkEnd w:id="47"/>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8" w:name="_Toc435189766"/>
      <w:r w:rsidRPr="00036338">
        <w:rPr>
          <w:rFonts w:ascii="Bookman Old Style" w:hAnsi="Bookman Old Style"/>
          <w:sz w:val="24"/>
        </w:rPr>
        <w:t>Standards</w:t>
      </w:r>
      <w:bookmarkEnd w:id="48"/>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49" w:name="_Toc435189767"/>
      <w:r w:rsidRPr="00036338">
        <w:rPr>
          <w:rFonts w:ascii="Bookman Old Style" w:hAnsi="Bookman Old Style"/>
          <w:sz w:val="24"/>
        </w:rPr>
        <w:t>Use of Contract Documents and Information</w:t>
      </w:r>
      <w:bookmarkEnd w:id="49"/>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0" w:name="_Toc435189768"/>
      <w:r w:rsidRPr="00036338">
        <w:rPr>
          <w:rFonts w:ascii="Bookman Old Style" w:hAnsi="Bookman Old Style"/>
          <w:sz w:val="24"/>
        </w:rPr>
        <w:t>Patent Rights</w:t>
      </w:r>
      <w:bookmarkEnd w:id="50"/>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1" w:name="_Toc435189769"/>
      <w:r w:rsidRPr="00036338">
        <w:rPr>
          <w:rFonts w:ascii="Bookman Old Style" w:hAnsi="Bookman Old Style"/>
          <w:sz w:val="24"/>
        </w:rPr>
        <w:t>Performance Security</w:t>
      </w:r>
      <w:bookmarkEnd w:id="51"/>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2" w:name="_Toc435189770"/>
      <w:r w:rsidRPr="00036338">
        <w:rPr>
          <w:rFonts w:ascii="Bookman Old Style" w:hAnsi="Bookman Old Style"/>
          <w:sz w:val="24"/>
        </w:rPr>
        <w:lastRenderedPageBreak/>
        <w:t>Inspection and Tests</w:t>
      </w:r>
      <w:bookmarkEnd w:id="52"/>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3" w:name="_Toc435189771"/>
      <w:r w:rsidRPr="00036338">
        <w:rPr>
          <w:rFonts w:ascii="Bookman Old Style" w:hAnsi="Bookman Old Style"/>
          <w:sz w:val="24"/>
        </w:rPr>
        <w:t>Packing</w:t>
      </w:r>
      <w:bookmarkEnd w:id="53"/>
    </w:p>
    <w:p w:rsidR="00311C17" w:rsidRPr="00036338" w:rsidRDefault="00311C17" w:rsidP="00311C17">
      <w:pPr>
        <w:pStyle w:val="Heading2"/>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4" w:name="_Toc435189772"/>
      <w:r w:rsidRPr="00036338">
        <w:rPr>
          <w:rFonts w:ascii="Bookman Old Style" w:hAnsi="Bookman Old Style"/>
          <w:sz w:val="24"/>
        </w:rPr>
        <w:t>Delivery and Documents</w:t>
      </w:r>
      <w:bookmarkEnd w:id="54"/>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5" w:name="_Toc435189773"/>
      <w:r w:rsidRPr="00036338">
        <w:rPr>
          <w:rFonts w:ascii="Bookman Old Style" w:hAnsi="Bookman Old Style"/>
          <w:sz w:val="24"/>
        </w:rPr>
        <w:t>Insurance</w:t>
      </w:r>
      <w:bookmarkEnd w:id="55"/>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6" w:name="_Toc435189774"/>
      <w:r w:rsidRPr="00036338">
        <w:rPr>
          <w:rFonts w:ascii="Bookman Old Style" w:hAnsi="Bookman Old Style"/>
          <w:sz w:val="24"/>
        </w:rPr>
        <w:t>Payment</w:t>
      </w:r>
      <w:bookmarkEnd w:id="56"/>
    </w:p>
    <w:p w:rsidR="00311C17" w:rsidRPr="00036338" w:rsidRDefault="00311C17" w:rsidP="00311C17">
      <w:pPr>
        <w:pStyle w:val="BodyText"/>
        <w:jc w:val="both"/>
        <w:rPr>
          <w:rFonts w:ascii="Bookman Old Style" w:hAnsi="Bookman Old Style"/>
          <w:b/>
          <w:bCs/>
          <w:sz w:val="24"/>
        </w:rPr>
      </w:pPr>
    </w:p>
    <w:p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Payments shall be made promptly by the Procuring entity as specified in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7" w:name="_Toc435189775"/>
      <w:r w:rsidRPr="00036338">
        <w:rPr>
          <w:rFonts w:ascii="Bookman Old Style" w:hAnsi="Bookman Old Style"/>
          <w:sz w:val="24"/>
        </w:rPr>
        <w:t>Prices</w:t>
      </w:r>
      <w:bookmarkEnd w:id="57"/>
    </w:p>
    <w:p w:rsidR="00311C17" w:rsidRPr="00036338" w:rsidRDefault="00311C17" w:rsidP="00311C17">
      <w:pPr>
        <w:pStyle w:val="Heading2"/>
        <w:rPr>
          <w:rFonts w:ascii="Bookman Old Style" w:hAnsi="Bookman Old Style"/>
          <w:sz w:val="24"/>
        </w:rPr>
      </w:pPr>
    </w:p>
    <w:p w:rsidR="00311C17" w:rsidRPr="00036338" w:rsidRDefault="00311C17" w:rsidP="003B1588">
      <w:pPr>
        <w:pStyle w:val="BodyText"/>
        <w:numPr>
          <w:ilvl w:val="2"/>
          <w:numId w:val="52"/>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8" w:name="_Toc435189776"/>
      <w:r w:rsidRPr="00036338">
        <w:rPr>
          <w:rFonts w:ascii="Bookman Old Style" w:hAnsi="Bookman Old Style"/>
          <w:sz w:val="24"/>
        </w:rPr>
        <w:t>Assignment</w:t>
      </w:r>
      <w:bookmarkEnd w:id="58"/>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3"/>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59" w:name="_Toc435189777"/>
      <w:r w:rsidRPr="00036338">
        <w:rPr>
          <w:rFonts w:ascii="Bookman Old Style" w:hAnsi="Bookman Old Style"/>
          <w:sz w:val="24"/>
        </w:rPr>
        <w:t>Subcontracts</w:t>
      </w:r>
      <w:bookmarkEnd w:id="59"/>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4"/>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0" w:name="_Toc435189778"/>
      <w:r w:rsidRPr="00036338">
        <w:rPr>
          <w:rFonts w:ascii="Bookman Old Style" w:hAnsi="Bookman Old Style"/>
          <w:sz w:val="24"/>
        </w:rPr>
        <w:t>Termination for default</w:t>
      </w:r>
      <w:bookmarkEnd w:id="60"/>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1" w:name="_Toc435189779"/>
      <w:r w:rsidRPr="00036338">
        <w:rPr>
          <w:rFonts w:ascii="Bookman Old Style" w:hAnsi="Bookman Old Style"/>
          <w:sz w:val="24"/>
        </w:rPr>
        <w:t>Liquidated Damages</w:t>
      </w:r>
      <w:bookmarkEnd w:id="61"/>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4"/>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2" w:name="_Toc435189780"/>
      <w:r w:rsidRPr="00036338">
        <w:rPr>
          <w:rFonts w:ascii="Bookman Old Style" w:hAnsi="Bookman Old Style"/>
          <w:sz w:val="24"/>
        </w:rPr>
        <w:t>Resolution of Disputes</w:t>
      </w:r>
      <w:bookmarkEnd w:id="62"/>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6"/>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7"/>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3" w:name="_Toc435189781"/>
      <w:r w:rsidRPr="00036338">
        <w:rPr>
          <w:rFonts w:ascii="Bookman Old Style" w:hAnsi="Bookman Old Style"/>
          <w:sz w:val="24"/>
        </w:rPr>
        <w:t>Language and Law</w:t>
      </w:r>
      <w:bookmarkEnd w:id="63"/>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8"/>
        </w:numPr>
        <w:jc w:val="both"/>
        <w:rPr>
          <w:rFonts w:ascii="Bookman Old Style" w:hAnsi="Bookman Old Style"/>
          <w:sz w:val="24"/>
        </w:rPr>
      </w:pPr>
      <w:r w:rsidRPr="00036338">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Heading2"/>
        <w:numPr>
          <w:ilvl w:val="1"/>
          <w:numId w:val="20"/>
        </w:numPr>
        <w:rPr>
          <w:rFonts w:ascii="Bookman Old Style" w:hAnsi="Bookman Old Style"/>
          <w:sz w:val="24"/>
        </w:rPr>
      </w:pPr>
      <w:bookmarkStart w:id="64" w:name="_Toc435189782"/>
      <w:r w:rsidRPr="00036338">
        <w:rPr>
          <w:rFonts w:ascii="Bookman Old Style" w:hAnsi="Bookman Old Style"/>
          <w:sz w:val="24"/>
        </w:rPr>
        <w:t>Force Majeure</w:t>
      </w:r>
      <w:bookmarkEnd w:id="64"/>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59"/>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5" w:name="_Toc435189783"/>
      <w:r w:rsidRPr="00036338">
        <w:rPr>
          <w:rFonts w:ascii="Bookman Old Style" w:hAnsi="Bookman Old Style"/>
          <w:sz w:val="24"/>
        </w:rPr>
        <w:lastRenderedPageBreak/>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5"/>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036338" w:rsidTr="00CC227D">
        <w:tc>
          <w:tcPr>
            <w:tcW w:w="3060" w:type="dxa"/>
          </w:tcPr>
          <w:p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4968" w:type="dxa"/>
          </w:tcPr>
          <w:p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rsidR="00311C17" w:rsidRPr="00036338" w:rsidRDefault="00311C17" w:rsidP="00CC227D">
            <w:pPr>
              <w:pStyle w:val="BodyText"/>
              <w:jc w:val="both"/>
              <w:rPr>
                <w:rFonts w:ascii="Bookman Old Style" w:hAnsi="Bookman Old Style"/>
                <w:b/>
                <w:bCs/>
                <w:sz w:val="24"/>
              </w:rPr>
            </w:pPr>
          </w:p>
        </w:tc>
      </w:tr>
      <w:tr w:rsidR="00311C17" w:rsidRPr="00036338" w:rsidTr="00CC227D">
        <w:tc>
          <w:tcPr>
            <w:tcW w:w="3060" w:type="dxa"/>
          </w:tcPr>
          <w:p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4968" w:type="dxa"/>
          </w:tcPr>
          <w:p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 xml:space="preserve">Indicate terms of payment </w:t>
            </w:r>
          </w:p>
          <w:p w:rsidR="00311C17" w:rsidRPr="00036338" w:rsidRDefault="00311C17" w:rsidP="00CC227D">
            <w:pPr>
              <w:pStyle w:val="BodyText"/>
              <w:jc w:val="both"/>
              <w:rPr>
                <w:rFonts w:ascii="Bookman Old Style" w:hAnsi="Bookman Old Style"/>
                <w:i/>
                <w:iCs/>
                <w:sz w:val="24"/>
              </w:rPr>
            </w:pPr>
          </w:p>
          <w:p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Payments will be made within 30 days upon provision of acceptable service and invoice.</w:t>
            </w:r>
          </w:p>
          <w:p w:rsidR="00311C17" w:rsidRPr="00036338" w:rsidRDefault="00311C17" w:rsidP="00CC227D">
            <w:pPr>
              <w:pStyle w:val="BodyText"/>
              <w:jc w:val="both"/>
              <w:rPr>
                <w:rFonts w:ascii="Bookman Old Style" w:hAnsi="Bookman Old Style"/>
                <w:i/>
                <w:iCs/>
                <w:sz w:val="24"/>
              </w:rPr>
            </w:pPr>
          </w:p>
        </w:tc>
      </w:tr>
      <w:tr w:rsidR="00311C17" w:rsidRPr="00036338" w:rsidTr="00CC227D">
        <w:tc>
          <w:tcPr>
            <w:tcW w:w="3060" w:type="dxa"/>
          </w:tcPr>
          <w:p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3.18.1</w:t>
            </w:r>
          </w:p>
        </w:tc>
        <w:tc>
          <w:tcPr>
            <w:tcW w:w="4968" w:type="dxa"/>
          </w:tcPr>
          <w:p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Indicate resolutions of disputes</w:t>
            </w:r>
          </w:p>
          <w:p w:rsidR="00311C17" w:rsidRPr="00036338" w:rsidRDefault="00311C17" w:rsidP="00CC227D">
            <w:pPr>
              <w:pStyle w:val="BodyText"/>
              <w:jc w:val="both"/>
              <w:rPr>
                <w:rFonts w:ascii="Bookman Old Style" w:hAnsi="Bookman Old Style"/>
                <w:i/>
                <w:iCs/>
                <w:sz w:val="24"/>
              </w:rPr>
            </w:pPr>
          </w:p>
          <w:p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 xml:space="preserve">Arbitration as provided in the laws of Kenya </w:t>
            </w:r>
          </w:p>
          <w:p w:rsidR="00311C17" w:rsidRPr="00036338" w:rsidRDefault="00311C17" w:rsidP="00CC227D">
            <w:pPr>
              <w:pStyle w:val="BodyText"/>
              <w:jc w:val="both"/>
              <w:rPr>
                <w:rFonts w:ascii="Bookman Old Style" w:hAnsi="Bookman Old Style"/>
                <w:i/>
                <w:iCs/>
                <w:sz w:val="24"/>
              </w:rPr>
            </w:pPr>
          </w:p>
        </w:tc>
      </w:tr>
      <w:tr w:rsidR="00311C17" w:rsidRPr="00036338" w:rsidTr="00CC227D">
        <w:tc>
          <w:tcPr>
            <w:tcW w:w="3060" w:type="dxa"/>
          </w:tcPr>
          <w:p w:rsidR="00311C17" w:rsidRPr="00036338" w:rsidRDefault="00C9758E" w:rsidP="00CC227D">
            <w:pPr>
              <w:pStyle w:val="BodyText"/>
              <w:jc w:val="both"/>
              <w:rPr>
                <w:rFonts w:ascii="Bookman Old Style" w:hAnsi="Bookman Old Style"/>
                <w:sz w:val="24"/>
              </w:rPr>
            </w:pPr>
            <w:r>
              <w:rPr>
                <w:rFonts w:ascii="Bookman Old Style" w:hAnsi="Bookman Old Style"/>
                <w:sz w:val="24"/>
              </w:rPr>
              <w:t>3.7.3</w:t>
            </w:r>
          </w:p>
        </w:tc>
        <w:tc>
          <w:tcPr>
            <w:tcW w:w="4968" w:type="dxa"/>
          </w:tcPr>
          <w:p w:rsidR="00311C17" w:rsidRPr="00036338" w:rsidRDefault="00C9758E" w:rsidP="00CC227D">
            <w:pPr>
              <w:pStyle w:val="BodyText"/>
              <w:jc w:val="both"/>
              <w:rPr>
                <w:rFonts w:ascii="Bookman Old Style" w:hAnsi="Bookman Old Style"/>
                <w:sz w:val="24"/>
              </w:rPr>
            </w:pPr>
            <w:r w:rsidRPr="00C9758E">
              <w:rPr>
                <w:rFonts w:ascii="Bookman Old Style" w:hAnsi="Bookman Old Style"/>
                <w:sz w:val="24"/>
              </w:rPr>
              <w:t xml:space="preserve">Performance security of 10% of the bid sum in form of a bank guarantee </w:t>
            </w:r>
          </w:p>
        </w:tc>
      </w:tr>
    </w:tbl>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6" w:name="_Toc435189784"/>
      <w:r w:rsidRPr="00036338">
        <w:rPr>
          <w:rFonts w:ascii="Bookman Old Style" w:hAnsi="Bookman Old Style"/>
          <w:sz w:val="24"/>
        </w:rPr>
        <w:lastRenderedPageBreak/>
        <w:t>SECTION V</w:t>
      </w:r>
      <w:r w:rsidRPr="00036338">
        <w:rPr>
          <w:rFonts w:ascii="Bookman Old Style" w:hAnsi="Bookman Old Style"/>
          <w:sz w:val="24"/>
        </w:rPr>
        <w:tab/>
        <w:t>-</w:t>
      </w:r>
      <w:r w:rsidRPr="00036338">
        <w:rPr>
          <w:rFonts w:ascii="Bookman Old Style" w:hAnsi="Bookman Old Style"/>
          <w:sz w:val="24"/>
        </w:rPr>
        <w:tab/>
        <w:t>TECHNICAL SPECIFICATIONS</w:t>
      </w:r>
      <w:bookmarkEnd w:id="66"/>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rsidR="00311C17" w:rsidRPr="00036338" w:rsidRDefault="00311C17" w:rsidP="00311C17">
      <w:pPr>
        <w:pStyle w:val="BodyText"/>
        <w:rPr>
          <w:rFonts w:ascii="Bookman Old Style" w:hAnsi="Bookman Old Style"/>
          <w:b/>
          <w:bCs/>
          <w:sz w:val="24"/>
        </w:rPr>
      </w:pPr>
    </w:p>
    <w:p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rsidR="00311C17" w:rsidRPr="00036338" w:rsidRDefault="00311C17" w:rsidP="00311C17">
      <w:pPr>
        <w:pStyle w:val="BodyText"/>
        <w:jc w:val="both"/>
        <w:rPr>
          <w:rFonts w:ascii="Bookman Old Style" w:hAnsi="Bookman Old Style"/>
          <w:sz w:val="24"/>
        </w:rPr>
      </w:pPr>
    </w:p>
    <w:p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036338" w:rsidRDefault="00311C17" w:rsidP="00311C17">
      <w:pPr>
        <w:pStyle w:val="BodyText"/>
        <w:rPr>
          <w:rFonts w:ascii="Bookman Old Style" w:hAnsi="Bookman Old Style"/>
          <w:sz w:val="24"/>
        </w:rPr>
      </w:pPr>
    </w:p>
    <w:p w:rsidR="00311C17" w:rsidRPr="00036338" w:rsidRDefault="00311C17" w:rsidP="003B1588">
      <w:pPr>
        <w:pStyle w:val="BodyText"/>
        <w:numPr>
          <w:ilvl w:val="2"/>
          <w:numId w:val="26"/>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rsidR="00311C17" w:rsidRPr="00036338" w:rsidRDefault="00311C17" w:rsidP="00311C17">
      <w:pPr>
        <w:pStyle w:val="BodyText"/>
        <w:rPr>
          <w:rFonts w:ascii="Bookman Old Style" w:hAnsi="Bookman Old Style"/>
          <w:sz w:val="24"/>
        </w:rPr>
      </w:pPr>
    </w:p>
    <w:p w:rsidR="00311C17" w:rsidRPr="00036338" w:rsidRDefault="00311C17" w:rsidP="003B1588">
      <w:pPr>
        <w:pStyle w:val="BodyText"/>
        <w:numPr>
          <w:ilvl w:val="0"/>
          <w:numId w:val="27"/>
        </w:numPr>
        <w:rPr>
          <w:rFonts w:ascii="Bookman Old Style" w:hAnsi="Bookman Old Style"/>
          <w:sz w:val="24"/>
        </w:rPr>
      </w:pPr>
      <w:r w:rsidRPr="00036338">
        <w:rPr>
          <w:rFonts w:ascii="Bookman Old Style" w:hAnsi="Bookman Old Style"/>
          <w:sz w:val="24"/>
        </w:rPr>
        <w:t>Shortest possible delivery period of each product</w:t>
      </w:r>
    </w:p>
    <w:p w:rsidR="00311C17" w:rsidRPr="00036338" w:rsidRDefault="00311C17" w:rsidP="00311C17">
      <w:pPr>
        <w:pStyle w:val="BodyText"/>
        <w:ind w:left="1080"/>
        <w:rPr>
          <w:rFonts w:ascii="Bookman Old Style" w:hAnsi="Bookman Old Style"/>
          <w:sz w:val="24"/>
        </w:rPr>
      </w:pPr>
    </w:p>
    <w:p w:rsidR="00311C17" w:rsidRPr="00036338" w:rsidRDefault="00311C17" w:rsidP="003B1588">
      <w:pPr>
        <w:pStyle w:val="BodyText"/>
        <w:numPr>
          <w:ilvl w:val="1"/>
          <w:numId w:val="26"/>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E721BD" w:rsidRPr="00E721BD" w:rsidRDefault="00E721BD" w:rsidP="00E721BD">
      <w:pPr>
        <w:ind w:left="567"/>
        <w:rPr>
          <w:rFonts w:ascii="Tahoma" w:hAnsi="Tahoma" w:cs="Tahoma"/>
          <w:b/>
          <w:u w:val="single"/>
        </w:rPr>
      </w:pPr>
      <w:r w:rsidRPr="00E721BD">
        <w:rPr>
          <w:rFonts w:ascii="Tahoma" w:hAnsi="Tahoma" w:cs="Tahoma"/>
          <w:b/>
          <w:u w:val="single"/>
        </w:rPr>
        <w:t>TECHNICAL SPECIFICATIONS</w:t>
      </w:r>
    </w:p>
    <w:p w:rsidR="00E721BD" w:rsidRPr="00E721BD" w:rsidRDefault="00E721BD" w:rsidP="00E721BD">
      <w:pPr>
        <w:ind w:left="567"/>
        <w:rPr>
          <w:rFonts w:ascii="Tahoma" w:hAnsi="Tahoma" w:cs="Tahoma"/>
          <w:b/>
          <w:u w:val="single"/>
        </w:rPr>
      </w:pPr>
    </w:p>
    <w:p w:rsidR="00E721BD" w:rsidRDefault="00E721BD" w:rsidP="00E721BD">
      <w:pPr>
        <w:ind w:left="567"/>
        <w:rPr>
          <w:rFonts w:ascii="Tahoma" w:hAnsi="Tahoma" w:cs="Tahoma"/>
          <w:b/>
          <w:u w:val="single"/>
        </w:rPr>
      </w:pPr>
      <w:r w:rsidRPr="00E721BD">
        <w:rPr>
          <w:rFonts w:ascii="Tahoma" w:hAnsi="Tahoma" w:cs="Tahoma"/>
          <w:b/>
          <w:u w:val="single"/>
        </w:rPr>
        <w:t>SUMMARY</w:t>
      </w:r>
    </w:p>
    <w:p w:rsidR="00E721BD" w:rsidRPr="00E721BD" w:rsidRDefault="00E721BD" w:rsidP="00E721BD">
      <w:pPr>
        <w:ind w:left="567"/>
        <w:rPr>
          <w:rFonts w:ascii="Tahoma" w:hAnsi="Tahoma" w:cs="Tahoma"/>
          <w:b/>
          <w:u w:val="single"/>
        </w:rPr>
      </w:pPr>
    </w:p>
    <w:p w:rsidR="00E721BD" w:rsidRPr="00E721BD" w:rsidRDefault="00E721BD" w:rsidP="00E721BD">
      <w:pPr>
        <w:ind w:left="567"/>
        <w:rPr>
          <w:rFonts w:ascii="Tahoma" w:hAnsi="Tahoma" w:cs="Tahoma"/>
        </w:rPr>
      </w:pPr>
      <w:r w:rsidRPr="00E721BD">
        <w:rPr>
          <w:rFonts w:ascii="Tahoma" w:hAnsi="Tahoma" w:cs="Tahoma"/>
        </w:rPr>
        <w:t>The Commission is desirous of procuring infrastructure for hosting Oracle Database and other Applications. To achieve this, the following are being sort:</w:t>
      </w:r>
    </w:p>
    <w:p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 xml:space="preserve">A </w:t>
      </w:r>
      <w:proofErr w:type="spellStart"/>
      <w:r w:rsidRPr="00E721BD">
        <w:rPr>
          <w:rFonts w:ascii="Tahoma" w:eastAsia="Cambria" w:hAnsi="Tahoma" w:cs="Tahoma"/>
          <w:sz w:val="22"/>
          <w:szCs w:val="22"/>
        </w:rPr>
        <w:t>Risc</w:t>
      </w:r>
      <w:proofErr w:type="spellEnd"/>
      <w:r w:rsidRPr="00E721BD">
        <w:rPr>
          <w:rFonts w:ascii="Tahoma" w:eastAsia="Cambria" w:hAnsi="Tahoma" w:cs="Tahoma"/>
          <w:sz w:val="22"/>
          <w:szCs w:val="22"/>
        </w:rPr>
        <w:t xml:space="preserve"> server to host the oracle database, it’s operating system and virtualization software.</w:t>
      </w:r>
    </w:p>
    <w:p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proofErr w:type="spellStart"/>
      <w:r w:rsidRPr="00E721BD">
        <w:rPr>
          <w:rFonts w:ascii="Tahoma" w:eastAsia="Cambria" w:hAnsi="Tahoma" w:cs="Tahoma"/>
          <w:sz w:val="22"/>
          <w:szCs w:val="22"/>
        </w:rPr>
        <w:t>Intergration</w:t>
      </w:r>
      <w:proofErr w:type="spellEnd"/>
      <w:r w:rsidRPr="00E721BD">
        <w:rPr>
          <w:rFonts w:ascii="Tahoma" w:eastAsia="Cambria" w:hAnsi="Tahoma" w:cs="Tahoma"/>
          <w:sz w:val="22"/>
          <w:szCs w:val="22"/>
        </w:rPr>
        <w:t xml:space="preserve"> of the </w:t>
      </w:r>
      <w:proofErr w:type="spellStart"/>
      <w:r w:rsidRPr="00E721BD">
        <w:rPr>
          <w:rFonts w:ascii="Tahoma" w:eastAsia="Cambria" w:hAnsi="Tahoma" w:cs="Tahoma"/>
          <w:sz w:val="22"/>
          <w:szCs w:val="22"/>
        </w:rPr>
        <w:t>Risc</w:t>
      </w:r>
      <w:proofErr w:type="spellEnd"/>
      <w:r w:rsidRPr="00E721BD">
        <w:rPr>
          <w:rFonts w:ascii="Tahoma" w:eastAsia="Cambria" w:hAnsi="Tahoma" w:cs="Tahoma"/>
          <w:sz w:val="22"/>
          <w:szCs w:val="22"/>
        </w:rPr>
        <w:t xml:space="preserve"> server to existing IBM DS4700 storage.</w:t>
      </w:r>
    </w:p>
    <w:p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 xml:space="preserve">Installation of the database on the acquired </w:t>
      </w:r>
      <w:proofErr w:type="spellStart"/>
      <w:r w:rsidRPr="00E721BD">
        <w:rPr>
          <w:rFonts w:ascii="Tahoma" w:eastAsia="Cambria" w:hAnsi="Tahoma" w:cs="Tahoma"/>
          <w:sz w:val="22"/>
          <w:szCs w:val="22"/>
        </w:rPr>
        <w:t>Risc</w:t>
      </w:r>
      <w:proofErr w:type="spellEnd"/>
      <w:r w:rsidRPr="00E721BD">
        <w:rPr>
          <w:rFonts w:ascii="Tahoma" w:eastAsia="Cambria" w:hAnsi="Tahoma" w:cs="Tahoma"/>
          <w:sz w:val="22"/>
          <w:szCs w:val="22"/>
        </w:rPr>
        <w:t xml:space="preserve"> server, migration from existing platform, re-configuration of existing platform for Disaster Recovery and configuration of replication between the two servers</w:t>
      </w:r>
    </w:p>
    <w:p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Intel server to host applications, it’s virtualization software and associated operating systems</w:t>
      </w:r>
    </w:p>
    <w:p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Direct Attached Storage (DAS) for the server and associated connection interfaces and accessories</w:t>
      </w:r>
    </w:p>
    <w:p w:rsidR="00E721BD" w:rsidRPr="00E721BD" w:rsidRDefault="00E721BD" w:rsidP="003B1588">
      <w:pPr>
        <w:numPr>
          <w:ilvl w:val="0"/>
          <w:numId w:val="68"/>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Intel server and DAS installation.</w:t>
      </w:r>
    </w:p>
    <w:p w:rsidR="00221AC7" w:rsidRPr="00036338" w:rsidRDefault="00E721BD" w:rsidP="00311C17">
      <w:pPr>
        <w:pStyle w:val="BodyText"/>
        <w:rPr>
          <w:rFonts w:ascii="Bookman Old Style" w:hAnsi="Bookman Old Style"/>
          <w:sz w:val="24"/>
        </w:rPr>
      </w:pPr>
      <w:r>
        <w:rPr>
          <w:rFonts w:ascii="Bookman Old Style" w:hAnsi="Bookman Old Style"/>
          <w:b/>
          <w:sz w:val="24"/>
        </w:rPr>
        <w:lastRenderedPageBreak/>
        <w:t xml:space="preserve">SPECIFIC </w:t>
      </w:r>
      <w:r w:rsidR="000F33FF" w:rsidRPr="00036338">
        <w:rPr>
          <w:rFonts w:ascii="Bookman Old Style" w:hAnsi="Bookman Old Style"/>
          <w:b/>
          <w:sz w:val="24"/>
        </w:rPr>
        <w:t>TECHNICAL SPECIFICATIONS</w:t>
      </w:r>
    </w:p>
    <w:p w:rsidR="000F33FF" w:rsidRPr="00036338" w:rsidRDefault="000F33FF" w:rsidP="000F33FF">
      <w:pPr>
        <w:rPr>
          <w:rFonts w:ascii="Bookman Old Style" w:hAnsi="Bookman Old Style"/>
        </w:rPr>
      </w:pPr>
    </w:p>
    <w:p w:rsidR="00147FF3" w:rsidRPr="00147FF3" w:rsidRDefault="00147FF3" w:rsidP="00147FF3">
      <w:pPr>
        <w:ind w:left="-720"/>
        <w:rPr>
          <w:rFonts w:ascii="Tahoma" w:hAnsi="Tahoma" w:cs="Tahoma"/>
          <w:b/>
          <w:u w:val="single"/>
        </w:rPr>
      </w:pPr>
      <w:r w:rsidRPr="00147FF3">
        <w:rPr>
          <w:rFonts w:ascii="Tahoma" w:hAnsi="Tahoma" w:cs="Tahoma"/>
          <w:b/>
          <w:u w:val="single"/>
        </w:rPr>
        <w:t>A.) Database Server Technical Specifications</w:t>
      </w:r>
    </w:p>
    <w:p w:rsidR="00147FF3" w:rsidRPr="00147FF3" w:rsidRDefault="00147FF3" w:rsidP="00147FF3"/>
    <w:tbl>
      <w:tblPr>
        <w:tblStyle w:val="TableGrid2"/>
        <w:tblW w:w="10659" w:type="dxa"/>
        <w:tblInd w:w="-684" w:type="dxa"/>
        <w:tblLayout w:type="fixed"/>
        <w:tblLook w:val="04A0" w:firstRow="1" w:lastRow="0" w:firstColumn="1" w:lastColumn="0" w:noHBand="0" w:noVBand="1"/>
      </w:tblPr>
      <w:tblGrid>
        <w:gridCol w:w="661"/>
        <w:gridCol w:w="2268"/>
        <w:gridCol w:w="5490"/>
        <w:gridCol w:w="2240"/>
      </w:tblGrid>
      <w:tr w:rsidR="00147FF3" w:rsidRPr="00147FF3" w:rsidTr="00E721BD">
        <w:tc>
          <w:tcPr>
            <w:tcW w:w="661" w:type="dxa"/>
          </w:tcPr>
          <w:p w:rsidR="00147FF3" w:rsidRPr="00147FF3" w:rsidRDefault="00147FF3" w:rsidP="00147FF3">
            <w:pPr>
              <w:rPr>
                <w:rFonts w:ascii="Tahoma" w:hAnsi="Tahoma" w:cs="Tahoma"/>
                <w:b/>
                <w:color w:val="000000"/>
              </w:rPr>
            </w:pPr>
            <w:r w:rsidRPr="00147FF3">
              <w:rPr>
                <w:rFonts w:ascii="Tahoma" w:hAnsi="Tahoma" w:cs="Tahoma"/>
                <w:b/>
                <w:color w:val="000000"/>
              </w:rPr>
              <w:t>S/n</w:t>
            </w:r>
          </w:p>
        </w:tc>
        <w:tc>
          <w:tcPr>
            <w:tcW w:w="2268" w:type="dxa"/>
          </w:tcPr>
          <w:p w:rsidR="00147FF3" w:rsidRPr="00147FF3" w:rsidRDefault="00147FF3" w:rsidP="00147FF3">
            <w:pPr>
              <w:rPr>
                <w:rFonts w:ascii="Tahoma" w:hAnsi="Tahoma" w:cs="Tahoma"/>
                <w:b/>
                <w:color w:val="000000"/>
              </w:rPr>
            </w:pPr>
            <w:r w:rsidRPr="00147FF3">
              <w:rPr>
                <w:rFonts w:ascii="Tahoma" w:hAnsi="Tahoma" w:cs="Tahoma"/>
                <w:b/>
                <w:color w:val="000000"/>
              </w:rPr>
              <w:t>Item</w:t>
            </w:r>
          </w:p>
        </w:tc>
        <w:tc>
          <w:tcPr>
            <w:tcW w:w="5490" w:type="dxa"/>
          </w:tcPr>
          <w:p w:rsidR="00147FF3" w:rsidRPr="00147FF3" w:rsidRDefault="00147FF3" w:rsidP="00147FF3">
            <w:pPr>
              <w:rPr>
                <w:rFonts w:ascii="Tahoma" w:hAnsi="Tahoma" w:cs="Tahoma"/>
                <w:b/>
                <w:color w:val="000000"/>
              </w:rPr>
            </w:pPr>
            <w:r w:rsidRPr="00147FF3">
              <w:rPr>
                <w:rFonts w:ascii="Tahoma" w:hAnsi="Tahoma" w:cs="Tahoma"/>
                <w:b/>
                <w:color w:val="000000"/>
              </w:rPr>
              <w:t>Minimum requirements</w:t>
            </w:r>
          </w:p>
        </w:tc>
        <w:tc>
          <w:tcPr>
            <w:tcW w:w="2240" w:type="dxa"/>
          </w:tcPr>
          <w:p w:rsidR="00147FF3" w:rsidRPr="00147FF3" w:rsidRDefault="00147FF3" w:rsidP="00147FF3">
            <w:pPr>
              <w:rPr>
                <w:rFonts w:ascii="Tahoma" w:hAnsi="Tahoma" w:cs="Tahoma"/>
                <w:b/>
                <w:color w:val="000000"/>
              </w:rPr>
            </w:pPr>
            <w:r w:rsidRPr="00147FF3">
              <w:rPr>
                <w:rFonts w:ascii="Tahoma" w:hAnsi="Tahoma" w:cs="Tahoma"/>
                <w:b/>
                <w:color w:val="000000"/>
              </w:rPr>
              <w:t xml:space="preserve">Bidder’s </w:t>
            </w:r>
            <w:r>
              <w:rPr>
                <w:rFonts w:ascii="Tahoma" w:hAnsi="Tahoma" w:cs="Tahoma"/>
                <w:b/>
                <w:color w:val="000000"/>
              </w:rPr>
              <w:t>Offer</w:t>
            </w: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Processors</w:t>
            </w:r>
          </w:p>
        </w:tc>
        <w:tc>
          <w:tcPr>
            <w:tcW w:w="5490" w:type="dxa"/>
          </w:tcPr>
          <w:p w:rsidR="00147FF3" w:rsidRPr="00147FF3" w:rsidRDefault="00147FF3" w:rsidP="003B1588">
            <w:pPr>
              <w:numPr>
                <w:ilvl w:val="0"/>
                <w:numId w:val="63"/>
              </w:numPr>
              <w:ind w:left="227" w:hanging="179"/>
              <w:contextualSpacing/>
              <w:rPr>
                <w:rFonts w:ascii="Tahoma" w:eastAsia="Cambria" w:hAnsi="Tahoma" w:cs="Tahoma"/>
                <w:color w:val="000000"/>
              </w:rPr>
            </w:pPr>
            <w:r w:rsidRPr="00147FF3">
              <w:rPr>
                <w:rFonts w:ascii="Tahoma" w:eastAsia="Cambria" w:hAnsi="Tahoma" w:cs="Tahoma"/>
                <w:color w:val="000000"/>
              </w:rPr>
              <w:t>Family: 64bit RISC Processors</w:t>
            </w:r>
          </w:p>
          <w:p w:rsidR="00147FF3" w:rsidRPr="00147FF3" w:rsidRDefault="00147FF3" w:rsidP="003B1588">
            <w:pPr>
              <w:numPr>
                <w:ilvl w:val="0"/>
                <w:numId w:val="63"/>
              </w:numPr>
              <w:ind w:left="227" w:hanging="179"/>
              <w:contextualSpacing/>
              <w:rPr>
                <w:rFonts w:ascii="Tahoma" w:eastAsia="Cambria" w:hAnsi="Tahoma" w:cs="Tahoma"/>
                <w:color w:val="000000"/>
              </w:rPr>
            </w:pPr>
            <w:r w:rsidRPr="00147FF3">
              <w:rPr>
                <w:rFonts w:ascii="Tahoma" w:eastAsia="Cambria" w:hAnsi="Tahoma" w:cs="Tahoma"/>
                <w:color w:val="000000"/>
              </w:rPr>
              <w:t>Number: Two (2) Processors</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Cores per processor: 8</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Cache: 16 MB L3 cache</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 xml:space="preserve">At least Speed: 4.20 </w:t>
            </w:r>
            <w:proofErr w:type="spellStart"/>
            <w:r w:rsidRPr="00147FF3">
              <w:rPr>
                <w:rFonts w:ascii="Tahoma" w:eastAsia="Cambria" w:hAnsi="Tahoma" w:cs="Tahoma"/>
                <w:color w:val="000000"/>
              </w:rPr>
              <w:t>Ghz</w:t>
            </w:r>
            <w:proofErr w:type="spellEnd"/>
            <w:r w:rsidRPr="00147FF3">
              <w:rPr>
                <w:rFonts w:ascii="Tahoma" w:eastAsia="Cambria" w:hAnsi="Tahoma" w:cs="Tahoma"/>
                <w:color w:val="000000"/>
              </w:rPr>
              <w:t xml:space="preserve"> Base Frequency </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Memory</w:t>
            </w:r>
          </w:p>
        </w:tc>
        <w:tc>
          <w:tcPr>
            <w:tcW w:w="5490" w:type="dxa"/>
          </w:tcPr>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Type: 64 GB DIMMs, 1600 MHz DDR3 DRAM</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Capacity: 256GB Expandable to 1TB</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Byte Ordering</w:t>
            </w:r>
          </w:p>
        </w:tc>
        <w:tc>
          <w:tcPr>
            <w:tcW w:w="5490" w:type="dxa"/>
          </w:tcPr>
          <w:p w:rsidR="00147FF3" w:rsidRPr="00147FF3" w:rsidRDefault="00147FF3" w:rsidP="00A63BFC">
            <w:pPr>
              <w:ind w:left="40"/>
              <w:rPr>
                <w:rFonts w:ascii="Tahoma" w:hAnsi="Tahoma" w:cs="Tahoma"/>
                <w:color w:val="000000"/>
              </w:rPr>
            </w:pPr>
            <w:r w:rsidRPr="00147FF3">
              <w:rPr>
                <w:rFonts w:ascii="Tahoma" w:hAnsi="Tahoma" w:cs="Tahoma"/>
                <w:color w:val="000000"/>
              </w:rPr>
              <w:t>Support big-endian Virtual Machine environments (Operating Systems).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Internal Storage</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At least 1TB Usable 10000 rpm 2.5-inch SAS-3 HDD on Raid 5e</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External storage</w:t>
            </w:r>
          </w:p>
        </w:tc>
        <w:tc>
          <w:tcPr>
            <w:tcW w:w="5490" w:type="dxa"/>
          </w:tcPr>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 xml:space="preserve">Supplier to configure integration to existing IBM DS4700 Storage Area Network (SAN) via IBM </w:t>
            </w:r>
            <w:proofErr w:type="spellStart"/>
            <w:r w:rsidRPr="00147FF3">
              <w:rPr>
                <w:rFonts w:ascii="Tahoma" w:eastAsia="Cambria" w:hAnsi="Tahoma" w:cs="Tahoma"/>
                <w:color w:val="000000"/>
              </w:rPr>
              <w:t>fibre</w:t>
            </w:r>
            <w:proofErr w:type="spellEnd"/>
            <w:r w:rsidRPr="00147FF3">
              <w:rPr>
                <w:rFonts w:ascii="Tahoma" w:eastAsia="Cambria" w:hAnsi="Tahoma" w:cs="Tahoma"/>
                <w:color w:val="000000"/>
              </w:rPr>
              <w:t xml:space="preserve"> switch type 2005-16B</w:t>
            </w:r>
          </w:p>
          <w:p w:rsidR="00147FF3" w:rsidRPr="00147FF3" w:rsidRDefault="00147FF3" w:rsidP="003B1588">
            <w:pPr>
              <w:numPr>
                <w:ilvl w:val="0"/>
                <w:numId w:val="63"/>
              </w:numPr>
              <w:ind w:left="220" w:hanging="180"/>
              <w:contextualSpacing/>
              <w:rPr>
                <w:rFonts w:ascii="Tahoma" w:eastAsia="Cambria" w:hAnsi="Tahoma" w:cs="Tahoma"/>
                <w:color w:val="000000"/>
                <w:sz w:val="22"/>
                <w:szCs w:val="22"/>
              </w:rPr>
            </w:pPr>
            <w:r w:rsidRPr="00147FF3">
              <w:rPr>
                <w:rFonts w:ascii="Tahoma" w:eastAsia="Cambria" w:hAnsi="Tahoma" w:cs="Tahoma"/>
                <w:color w:val="000000"/>
              </w:rPr>
              <w:t>Supplier to provide necessary redundant Host Bus Adapters (HBAs) for this integration</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System fan</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Hot plug redundant standard</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Network</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Four (4) 1GB Ethernet Ports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Remote Console and Network management ports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Required </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Expansion Slots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4 </w:t>
            </w:r>
            <w:proofErr w:type="spellStart"/>
            <w:r w:rsidRPr="00147FF3">
              <w:rPr>
                <w:rFonts w:ascii="Tahoma" w:hAnsi="Tahoma" w:cs="Tahoma"/>
                <w:color w:val="000000"/>
              </w:rPr>
              <w:t>PCIe</w:t>
            </w:r>
            <w:proofErr w:type="spellEnd"/>
            <w:r w:rsidRPr="00147FF3">
              <w:rPr>
                <w:rFonts w:ascii="Tahoma" w:hAnsi="Tahoma" w:cs="Tahoma"/>
                <w:color w:val="000000"/>
              </w:rPr>
              <w:t xml:space="preserve"> 3.0</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147FF3">
            <w:pPr>
              <w:rPr>
                <w:rFonts w:ascii="Tahom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VGA/serial/USB/SD ports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2/1/8/1</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Power Supply</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Two Slot hot plug power supplies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Form factor chassis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Rack Mountable</w:t>
            </w:r>
          </w:p>
        </w:tc>
        <w:tc>
          <w:tcPr>
            <w:tcW w:w="2240" w:type="dxa"/>
          </w:tcPr>
          <w:p w:rsidR="00147FF3" w:rsidRPr="00147FF3" w:rsidRDefault="00147FF3" w:rsidP="00147FF3">
            <w:pPr>
              <w:rPr>
                <w:rFonts w:ascii="Tahoma" w:hAnsi="Tahoma" w:cs="Tahoma"/>
                <w:color w:val="000000"/>
              </w:rPr>
            </w:pPr>
          </w:p>
        </w:tc>
      </w:tr>
      <w:tr w:rsidR="00147FF3" w:rsidRPr="00147FF3" w:rsidTr="00E721BD">
        <w:trPr>
          <w:trHeight w:val="225"/>
        </w:trPr>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Operating System </w:t>
            </w:r>
          </w:p>
        </w:tc>
        <w:tc>
          <w:tcPr>
            <w:tcW w:w="5490" w:type="dxa"/>
          </w:tcPr>
          <w:p w:rsidR="00147FF3" w:rsidRPr="00147FF3" w:rsidRDefault="00147FF3" w:rsidP="003B1588">
            <w:pPr>
              <w:numPr>
                <w:ilvl w:val="0"/>
                <w:numId w:val="64"/>
              </w:numPr>
              <w:spacing w:after="160" w:line="259" w:lineRule="auto"/>
              <w:ind w:left="227" w:hanging="227"/>
              <w:contextualSpacing/>
              <w:rPr>
                <w:rFonts w:ascii="Tahoma" w:eastAsia="Cambria" w:hAnsi="Tahoma" w:cs="Tahoma"/>
                <w:color w:val="000000"/>
              </w:rPr>
            </w:pPr>
            <w:r w:rsidRPr="00147FF3">
              <w:rPr>
                <w:rFonts w:ascii="Tahoma" w:eastAsia="Cambria" w:hAnsi="Tahoma" w:cs="Tahoma"/>
                <w:color w:val="000000"/>
              </w:rPr>
              <w:t>Licensed Proprietary Unix Variant by equipment manufacturer</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color w:val="000000"/>
                <w:sz w:val="22"/>
                <w:szCs w:val="22"/>
              </w:rPr>
            </w:pPr>
            <w:r w:rsidRPr="00147FF3">
              <w:rPr>
                <w:rFonts w:ascii="Tahoma" w:eastAsia="Cambria" w:hAnsi="Tahoma" w:cs="Tahoma"/>
                <w:color w:val="000000"/>
              </w:rPr>
              <w:t>The Operating System must be current version that supports Oracle 11g big-endian and above.</w:t>
            </w:r>
          </w:p>
        </w:tc>
        <w:tc>
          <w:tcPr>
            <w:tcW w:w="2240" w:type="dxa"/>
          </w:tcPr>
          <w:p w:rsidR="00147FF3" w:rsidRPr="00147FF3" w:rsidRDefault="00147FF3" w:rsidP="00147FF3">
            <w:pPr>
              <w:rPr>
                <w:rFonts w:ascii="Tahoma" w:hAnsi="Tahoma" w:cs="Tahoma"/>
                <w:color w:val="000000"/>
              </w:rPr>
            </w:pPr>
          </w:p>
        </w:tc>
      </w:tr>
      <w:tr w:rsidR="00147FF3" w:rsidRPr="00147FF3" w:rsidTr="00E721BD">
        <w:trPr>
          <w:trHeight w:val="270"/>
        </w:trPr>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Software Licenses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Server Virtualization Management software.</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Warranty</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24/7 Back-to-back support for both software and hardware- three years of parts, three years of onsite labor, three years of software patches and updates </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eastAsia="MS Mincho" w:hAnsi="Tahoma" w:cs="Tahoma"/>
                <w:color w:val="000000"/>
              </w:rPr>
            </w:pPr>
            <w:r w:rsidRPr="00147FF3">
              <w:rPr>
                <w:rFonts w:ascii="Tahoma" w:eastAsia="MS Mincho" w:hAnsi="Tahoma" w:cs="Tahoma"/>
                <w:color w:val="000000"/>
              </w:rPr>
              <w:t>End-of-Life for parts and support</w:t>
            </w:r>
            <w:r w:rsidRPr="00147FF3">
              <w:rPr>
                <w:rFonts w:ascii="Tahoma" w:hAnsi="Tahoma" w:cs="Tahoma"/>
                <w:color w:val="000000"/>
              </w:rPr>
              <w:t xml:space="preserve"> G</w:t>
            </w:r>
            <w:r w:rsidRPr="00147FF3">
              <w:rPr>
                <w:rFonts w:ascii="Tahoma" w:eastAsia="MS Mincho" w:hAnsi="Tahoma" w:cs="Tahoma"/>
                <w:color w:val="000000"/>
              </w:rPr>
              <w:t>uarantee</w:t>
            </w:r>
          </w:p>
        </w:tc>
        <w:tc>
          <w:tcPr>
            <w:tcW w:w="5490" w:type="dxa"/>
          </w:tcPr>
          <w:p w:rsidR="00147FF3" w:rsidRPr="00147FF3" w:rsidRDefault="00147FF3" w:rsidP="00147FF3">
            <w:pPr>
              <w:rPr>
                <w:rFonts w:ascii="Tahoma" w:eastAsia="MS Mincho" w:hAnsi="Tahoma" w:cs="Tahoma"/>
                <w:color w:val="000000"/>
              </w:rPr>
            </w:pPr>
            <w:r w:rsidRPr="00147FF3">
              <w:rPr>
                <w:rFonts w:ascii="Tahoma" w:eastAsia="MS Mincho" w:hAnsi="Tahoma" w:cs="Tahoma"/>
                <w:color w:val="000000"/>
              </w:rPr>
              <w:t>Proposed equipment should not reach End-of-Life for parts and support before Seven (7) years after date of delivery.</w:t>
            </w:r>
          </w:p>
          <w:p w:rsidR="00147FF3" w:rsidRPr="00147FF3" w:rsidRDefault="00147FF3" w:rsidP="00147FF3">
            <w:pPr>
              <w:rPr>
                <w:rFonts w:ascii="Tahoma" w:eastAsia="MS Mincho" w:hAnsi="Tahoma" w:cs="Tahoma"/>
                <w:color w:val="000000"/>
              </w:rPr>
            </w:pPr>
            <w:r w:rsidRPr="00147FF3">
              <w:rPr>
                <w:rFonts w:ascii="Tahoma" w:eastAsia="MS Mincho" w:hAnsi="Tahoma" w:cs="Tahoma"/>
                <w:b/>
                <w:color w:val="000000"/>
              </w:rPr>
              <w:t>The manufacturer MUST provide end-of-Life guarantee in writing</w:t>
            </w:r>
            <w:r w:rsidRPr="00147FF3">
              <w:rPr>
                <w:rFonts w:ascii="Tahoma" w:eastAsia="MS Mincho" w:hAnsi="Tahoma" w:cs="Tahoma"/>
                <w:color w:val="000000"/>
              </w:rPr>
              <w:t>.</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Services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Server Virtualization and Operating Systems Installations / Configurations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Database installation, migration and replication</w:t>
            </w:r>
          </w:p>
        </w:tc>
        <w:tc>
          <w:tcPr>
            <w:tcW w:w="5490" w:type="dxa"/>
          </w:tcPr>
          <w:p w:rsidR="00147FF3" w:rsidRPr="00147FF3" w:rsidRDefault="00147FF3" w:rsidP="003B1588">
            <w:pPr>
              <w:numPr>
                <w:ilvl w:val="0"/>
                <w:numId w:val="64"/>
              </w:numPr>
              <w:spacing w:after="160" w:line="259" w:lineRule="auto"/>
              <w:ind w:left="227" w:hanging="227"/>
              <w:contextualSpacing/>
              <w:rPr>
                <w:rFonts w:ascii="Tahoma" w:eastAsia="Cambria" w:hAnsi="Tahoma" w:cs="Tahoma"/>
                <w:color w:val="000000"/>
              </w:rPr>
            </w:pPr>
            <w:r w:rsidRPr="00147FF3">
              <w:rPr>
                <w:rFonts w:ascii="Tahoma" w:eastAsia="Cambria" w:hAnsi="Tahoma" w:cs="Tahoma"/>
                <w:color w:val="000000"/>
              </w:rPr>
              <w:t>Installation of Oracle 11g to the supplied server</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color w:val="000000"/>
              </w:rPr>
            </w:pPr>
            <w:r w:rsidRPr="00147FF3">
              <w:rPr>
                <w:rFonts w:ascii="Tahoma" w:eastAsia="Cambria" w:hAnsi="Tahoma" w:cs="Tahoma"/>
                <w:color w:val="000000"/>
              </w:rPr>
              <w:t>Migration of database from the existing Solaris 11.2 big-endian environment (Oracle Sun SPARC T5-4) to the new environment (Primary Database)</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color w:val="000000"/>
              </w:rPr>
            </w:pPr>
            <w:r w:rsidRPr="00147FF3">
              <w:rPr>
                <w:rFonts w:ascii="Tahoma" w:eastAsia="Cambria" w:hAnsi="Tahoma" w:cs="Tahoma"/>
                <w:color w:val="000000"/>
              </w:rPr>
              <w:t>Re-configuration of the existing Solaris as Secondary Database</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color w:val="000000"/>
              </w:rPr>
            </w:pPr>
            <w:r w:rsidRPr="00147FF3">
              <w:rPr>
                <w:rFonts w:ascii="Tahoma" w:eastAsia="Cambria" w:hAnsi="Tahoma" w:cs="Tahoma"/>
                <w:color w:val="000000"/>
              </w:rPr>
              <w:t>Configuration and testing of Oracle replication.</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Training</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Provide comprehensive instructor-led classroom training for both hardware and software to at least three EACC technical staff from manufacturer accredited training service provider</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Authorization</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Proof of OEM authorization </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2"/>
              </w:numPr>
              <w:contextualSpacing/>
              <w:rPr>
                <w:rFonts w:ascii="Tahoma" w:eastAsia="Cambria" w:hAnsi="Tahoma" w:cs="Tahoma"/>
                <w:color w:val="000000"/>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Quantity</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1</w:t>
            </w:r>
          </w:p>
        </w:tc>
        <w:tc>
          <w:tcPr>
            <w:tcW w:w="2240" w:type="dxa"/>
          </w:tcPr>
          <w:p w:rsidR="00147FF3" w:rsidRPr="00147FF3" w:rsidRDefault="00147FF3" w:rsidP="00147FF3">
            <w:pPr>
              <w:rPr>
                <w:rFonts w:ascii="Tahoma" w:hAnsi="Tahoma" w:cs="Tahoma"/>
                <w:color w:val="000000"/>
              </w:rPr>
            </w:pPr>
          </w:p>
        </w:tc>
      </w:tr>
    </w:tbl>
    <w:p w:rsidR="00147FF3" w:rsidRPr="00147FF3" w:rsidRDefault="00147FF3" w:rsidP="00147FF3"/>
    <w:p w:rsidR="00147FF3" w:rsidRPr="00147FF3" w:rsidRDefault="00147FF3" w:rsidP="00147FF3">
      <w:r w:rsidRPr="00147FF3">
        <w:br w:type="page"/>
      </w:r>
    </w:p>
    <w:p w:rsidR="00147FF3" w:rsidRPr="00147FF3" w:rsidRDefault="00147FF3" w:rsidP="00147FF3">
      <w:pPr>
        <w:ind w:left="-720"/>
        <w:rPr>
          <w:rFonts w:ascii="Tahoma" w:hAnsi="Tahoma" w:cs="Tahoma"/>
          <w:b/>
          <w:u w:val="single"/>
        </w:rPr>
      </w:pPr>
      <w:r w:rsidRPr="00147FF3">
        <w:rPr>
          <w:rFonts w:ascii="Tahoma" w:hAnsi="Tahoma" w:cs="Tahoma"/>
          <w:b/>
          <w:u w:val="single"/>
        </w:rPr>
        <w:lastRenderedPageBreak/>
        <w:t>B.) Application Server Technical Specifications</w:t>
      </w:r>
    </w:p>
    <w:p w:rsidR="00147FF3" w:rsidRPr="00147FF3" w:rsidRDefault="00147FF3" w:rsidP="00147FF3"/>
    <w:tbl>
      <w:tblPr>
        <w:tblStyle w:val="TableGrid2"/>
        <w:tblW w:w="10659" w:type="dxa"/>
        <w:tblInd w:w="-684" w:type="dxa"/>
        <w:tblLayout w:type="fixed"/>
        <w:tblLook w:val="04A0" w:firstRow="1" w:lastRow="0" w:firstColumn="1" w:lastColumn="0" w:noHBand="0" w:noVBand="1"/>
      </w:tblPr>
      <w:tblGrid>
        <w:gridCol w:w="661"/>
        <w:gridCol w:w="2268"/>
        <w:gridCol w:w="5490"/>
        <w:gridCol w:w="2240"/>
      </w:tblGrid>
      <w:tr w:rsidR="00147FF3" w:rsidRPr="00147FF3" w:rsidTr="00E721BD">
        <w:tc>
          <w:tcPr>
            <w:tcW w:w="661" w:type="dxa"/>
          </w:tcPr>
          <w:p w:rsidR="00147FF3" w:rsidRPr="00147FF3" w:rsidRDefault="00147FF3" w:rsidP="00147FF3">
            <w:pPr>
              <w:rPr>
                <w:rFonts w:ascii="Tahoma" w:hAnsi="Tahoma" w:cs="Tahoma"/>
                <w:b/>
                <w:color w:val="000000"/>
              </w:rPr>
            </w:pPr>
            <w:r w:rsidRPr="00147FF3">
              <w:rPr>
                <w:rFonts w:ascii="Tahoma" w:hAnsi="Tahoma" w:cs="Tahoma"/>
                <w:b/>
                <w:color w:val="000000"/>
              </w:rPr>
              <w:t>S/n</w:t>
            </w:r>
          </w:p>
        </w:tc>
        <w:tc>
          <w:tcPr>
            <w:tcW w:w="2268" w:type="dxa"/>
          </w:tcPr>
          <w:p w:rsidR="00147FF3" w:rsidRPr="00147FF3" w:rsidRDefault="00147FF3" w:rsidP="00147FF3">
            <w:pPr>
              <w:rPr>
                <w:rFonts w:ascii="Tahoma" w:hAnsi="Tahoma" w:cs="Tahoma"/>
                <w:b/>
                <w:color w:val="000000"/>
              </w:rPr>
            </w:pPr>
            <w:r w:rsidRPr="00147FF3">
              <w:rPr>
                <w:rFonts w:ascii="Tahoma" w:hAnsi="Tahoma" w:cs="Tahoma"/>
                <w:b/>
                <w:color w:val="000000"/>
              </w:rPr>
              <w:t>Item</w:t>
            </w:r>
          </w:p>
        </w:tc>
        <w:tc>
          <w:tcPr>
            <w:tcW w:w="5490" w:type="dxa"/>
          </w:tcPr>
          <w:p w:rsidR="00147FF3" w:rsidRPr="00147FF3" w:rsidRDefault="00147FF3" w:rsidP="00147FF3">
            <w:pPr>
              <w:rPr>
                <w:rFonts w:ascii="Tahoma" w:hAnsi="Tahoma" w:cs="Tahoma"/>
                <w:b/>
                <w:color w:val="000000"/>
              </w:rPr>
            </w:pPr>
            <w:r w:rsidRPr="00147FF3">
              <w:rPr>
                <w:rFonts w:ascii="Tahoma" w:hAnsi="Tahoma" w:cs="Tahoma"/>
                <w:b/>
                <w:color w:val="000000"/>
              </w:rPr>
              <w:t>Minimum requirements</w:t>
            </w:r>
          </w:p>
        </w:tc>
        <w:tc>
          <w:tcPr>
            <w:tcW w:w="2240" w:type="dxa"/>
          </w:tcPr>
          <w:p w:rsidR="00147FF3" w:rsidRPr="00147FF3" w:rsidRDefault="00147FF3" w:rsidP="00147FF3">
            <w:pPr>
              <w:rPr>
                <w:rFonts w:ascii="Tahoma" w:hAnsi="Tahoma" w:cs="Tahoma"/>
                <w:b/>
                <w:color w:val="000000"/>
              </w:rPr>
            </w:pPr>
            <w:r w:rsidRPr="00147FF3">
              <w:rPr>
                <w:rFonts w:ascii="Tahoma" w:hAnsi="Tahoma" w:cs="Tahoma"/>
                <w:b/>
                <w:color w:val="000000"/>
              </w:rPr>
              <w:t xml:space="preserve">Bidder’s </w:t>
            </w:r>
            <w:r>
              <w:rPr>
                <w:rFonts w:ascii="Tahoma" w:hAnsi="Tahoma" w:cs="Tahoma"/>
                <w:b/>
                <w:color w:val="000000"/>
              </w:rPr>
              <w:t>Offer</w:t>
            </w: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Processors</w:t>
            </w:r>
          </w:p>
        </w:tc>
        <w:tc>
          <w:tcPr>
            <w:tcW w:w="5490" w:type="dxa"/>
          </w:tcPr>
          <w:p w:rsidR="00147FF3" w:rsidRPr="00147FF3" w:rsidRDefault="00147FF3" w:rsidP="003B1588">
            <w:pPr>
              <w:numPr>
                <w:ilvl w:val="0"/>
                <w:numId w:val="63"/>
              </w:numPr>
              <w:ind w:left="227" w:hanging="179"/>
              <w:contextualSpacing/>
              <w:rPr>
                <w:rFonts w:ascii="Tahoma" w:eastAsia="Cambria" w:hAnsi="Tahoma" w:cs="Tahoma"/>
                <w:color w:val="000000"/>
              </w:rPr>
            </w:pPr>
            <w:r w:rsidRPr="00147FF3">
              <w:rPr>
                <w:rFonts w:ascii="Tahoma" w:eastAsia="Cambria" w:hAnsi="Tahoma" w:cs="Tahoma"/>
                <w:color w:val="000000"/>
              </w:rPr>
              <w:t>Family: 64bit Intel Processors</w:t>
            </w:r>
          </w:p>
          <w:p w:rsidR="00147FF3" w:rsidRPr="00147FF3" w:rsidRDefault="00147FF3" w:rsidP="003B1588">
            <w:pPr>
              <w:numPr>
                <w:ilvl w:val="0"/>
                <w:numId w:val="63"/>
              </w:numPr>
              <w:ind w:left="227" w:hanging="179"/>
              <w:contextualSpacing/>
              <w:rPr>
                <w:rFonts w:ascii="Tahoma" w:eastAsia="Cambria" w:hAnsi="Tahoma" w:cs="Tahoma"/>
                <w:color w:val="000000"/>
              </w:rPr>
            </w:pPr>
            <w:r w:rsidRPr="00147FF3">
              <w:rPr>
                <w:rFonts w:ascii="Tahoma" w:eastAsia="Cambria" w:hAnsi="Tahoma" w:cs="Tahoma"/>
                <w:color w:val="000000"/>
              </w:rPr>
              <w:t>Number: Two (2) Processors</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Cores per processor: At least 12 all active</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Cache: At least 16 MB L3 cache</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 xml:space="preserve">At least Speed: 2.7Ghz Base Frequency </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Memory</w:t>
            </w:r>
          </w:p>
        </w:tc>
        <w:tc>
          <w:tcPr>
            <w:tcW w:w="5490" w:type="dxa"/>
          </w:tcPr>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Type: 64 GB DIMMs, 2600 MHz DDR4</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Capacity: 512GB Expandable to 1TB</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Byte Ordering</w:t>
            </w:r>
          </w:p>
        </w:tc>
        <w:tc>
          <w:tcPr>
            <w:tcW w:w="5490" w:type="dxa"/>
          </w:tcPr>
          <w:p w:rsidR="00147FF3" w:rsidRPr="00147FF3" w:rsidRDefault="00147FF3" w:rsidP="00147FF3">
            <w:pPr>
              <w:ind w:left="40"/>
              <w:rPr>
                <w:rFonts w:ascii="Tahoma" w:hAnsi="Tahoma" w:cs="Tahoma"/>
                <w:color w:val="000000"/>
              </w:rPr>
            </w:pPr>
            <w:r w:rsidRPr="00147FF3">
              <w:rPr>
                <w:rFonts w:ascii="Tahoma" w:hAnsi="Tahoma" w:cs="Tahoma"/>
                <w:color w:val="000000"/>
              </w:rPr>
              <w:t>Support little-endian Virtual Machine environments (Operating Systems).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Internal Storage</w:t>
            </w:r>
          </w:p>
        </w:tc>
        <w:tc>
          <w:tcPr>
            <w:tcW w:w="5490" w:type="dxa"/>
          </w:tcPr>
          <w:p w:rsidR="00147FF3" w:rsidRPr="00147FF3" w:rsidRDefault="00147FF3" w:rsidP="003B1588">
            <w:pPr>
              <w:numPr>
                <w:ilvl w:val="0"/>
                <w:numId w:val="63"/>
              </w:numPr>
              <w:ind w:left="220" w:hanging="180"/>
              <w:contextualSpacing/>
              <w:rPr>
                <w:rFonts w:ascii="Cambria" w:hAnsi="Cambria"/>
                <w:color w:val="000000"/>
                <w:sz w:val="22"/>
                <w:szCs w:val="22"/>
              </w:rPr>
            </w:pPr>
            <w:r w:rsidRPr="00147FF3">
              <w:rPr>
                <w:rFonts w:ascii="Tahoma" w:eastAsia="Cambria" w:hAnsi="Tahoma" w:cs="Tahoma"/>
                <w:color w:val="000000"/>
              </w:rPr>
              <w:t xml:space="preserve">Hot Plug SFF SAS SSD Disks Minimum 2TB Usable Storage </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Disk Controllers: Support RAID 0, 5, 6 and 10 Disk Arrays with Hot spare capability</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 xml:space="preserve">Optical Drive: </w:t>
            </w:r>
            <w:proofErr w:type="spellStart"/>
            <w:r w:rsidRPr="00147FF3">
              <w:rPr>
                <w:rFonts w:ascii="Tahoma" w:eastAsia="Cambria" w:hAnsi="Tahoma" w:cs="Tahoma"/>
                <w:color w:val="000000"/>
              </w:rPr>
              <w:t>Slimline</w:t>
            </w:r>
            <w:proofErr w:type="spellEnd"/>
            <w:r w:rsidRPr="00147FF3">
              <w:rPr>
                <w:rFonts w:ascii="Tahoma" w:eastAsia="Cambria" w:hAnsi="Tahoma" w:cs="Tahoma"/>
                <w:color w:val="000000"/>
              </w:rPr>
              <w:t xml:space="preserve"> DVD-RW</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External Storage</w:t>
            </w:r>
          </w:p>
        </w:tc>
        <w:tc>
          <w:tcPr>
            <w:tcW w:w="5490" w:type="dxa"/>
          </w:tcPr>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Small Form Factor: 2U</w:t>
            </w:r>
          </w:p>
          <w:p w:rsidR="00147FF3" w:rsidRPr="00147FF3" w:rsidRDefault="00147FF3" w:rsidP="003B1588">
            <w:pPr>
              <w:numPr>
                <w:ilvl w:val="0"/>
                <w:numId w:val="63"/>
              </w:numPr>
              <w:ind w:left="220" w:hanging="180"/>
              <w:contextualSpacing/>
              <w:rPr>
                <w:rFonts w:ascii="Cambria" w:hAnsi="Cambria"/>
                <w:color w:val="000000"/>
                <w:sz w:val="22"/>
                <w:szCs w:val="22"/>
              </w:rPr>
            </w:pPr>
            <w:r w:rsidRPr="00147FF3">
              <w:rPr>
                <w:rFonts w:ascii="Tahoma" w:eastAsia="Cambria" w:hAnsi="Tahoma" w:cs="Tahoma"/>
                <w:color w:val="000000"/>
              </w:rPr>
              <w:t xml:space="preserve">Hot Plug SFF SAS SSD Disks Minimum 64TB Usable Storage </w:t>
            </w:r>
            <w:r w:rsidRPr="00147FF3">
              <w:rPr>
                <w:rFonts w:ascii="Tahoma" w:hAnsi="Tahoma" w:cs="Tahoma"/>
                <w:b/>
                <w:color w:val="000000"/>
              </w:rPr>
              <w:t>(directly attached to server via 16Gbps FC</w:t>
            </w:r>
            <w:r w:rsidRPr="00147FF3">
              <w:rPr>
                <w:rFonts w:ascii="Tahoma" w:hAnsi="Tahoma" w:cs="Tahoma"/>
                <w:color w:val="000000"/>
              </w:rPr>
              <w:t>)</w:t>
            </w:r>
          </w:p>
          <w:p w:rsidR="00147FF3" w:rsidRPr="00147FF3" w:rsidRDefault="00147FF3" w:rsidP="003B1588">
            <w:pPr>
              <w:numPr>
                <w:ilvl w:val="0"/>
                <w:numId w:val="63"/>
              </w:numPr>
              <w:ind w:left="220" w:hanging="180"/>
              <w:contextualSpacing/>
              <w:rPr>
                <w:rFonts w:ascii="Tahoma" w:eastAsia="Cambria" w:hAnsi="Tahoma" w:cs="Tahoma"/>
                <w:color w:val="000000"/>
              </w:rPr>
            </w:pPr>
            <w:r w:rsidRPr="00147FF3">
              <w:rPr>
                <w:rFonts w:ascii="Tahoma" w:eastAsia="Cambria" w:hAnsi="Tahoma" w:cs="Tahoma"/>
                <w:color w:val="000000"/>
              </w:rPr>
              <w:t>Disk Controllers: Support RAID 0, 5, 6 and 10 Disk Arrays with Hot spare capability</w:t>
            </w:r>
          </w:p>
          <w:p w:rsidR="00147FF3" w:rsidRPr="00147FF3" w:rsidRDefault="00147FF3" w:rsidP="003B1588">
            <w:pPr>
              <w:numPr>
                <w:ilvl w:val="0"/>
                <w:numId w:val="63"/>
              </w:numPr>
              <w:ind w:left="220" w:hanging="180"/>
              <w:contextualSpacing/>
              <w:rPr>
                <w:rFonts w:ascii="Tahoma" w:hAnsi="Tahoma" w:cs="Tahoma"/>
                <w:color w:val="000000"/>
              </w:rPr>
            </w:pPr>
            <w:r w:rsidRPr="00147FF3">
              <w:rPr>
                <w:rFonts w:ascii="Tahoma" w:hAnsi="Tahoma" w:cs="Tahoma"/>
                <w:color w:val="000000"/>
              </w:rPr>
              <w:t>Real time compression and replication capability</w:t>
            </w:r>
          </w:p>
          <w:p w:rsidR="00147FF3" w:rsidRPr="00147FF3" w:rsidRDefault="00147FF3" w:rsidP="003B1588">
            <w:pPr>
              <w:numPr>
                <w:ilvl w:val="0"/>
                <w:numId w:val="63"/>
              </w:numPr>
              <w:ind w:left="220" w:hanging="180"/>
              <w:contextualSpacing/>
              <w:rPr>
                <w:rFonts w:ascii="Tahoma" w:hAnsi="Tahoma" w:cs="Tahoma"/>
                <w:color w:val="000000"/>
              </w:rPr>
            </w:pPr>
            <w:r w:rsidRPr="00147FF3">
              <w:rPr>
                <w:rFonts w:ascii="Tahoma" w:hAnsi="Tahoma" w:cs="Tahoma"/>
                <w:color w:val="000000"/>
              </w:rPr>
              <w:t>Server–storage connection interfaces and accessories to be included</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System fan</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Hot plug redundant standard</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Network</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Four (4) 1GB Ethernet Ports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Remote Console and Network management ports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Required </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Expansion Slots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 xml:space="preserve">4 </w:t>
            </w:r>
            <w:proofErr w:type="spellStart"/>
            <w:r w:rsidRPr="00147FF3">
              <w:rPr>
                <w:rFonts w:ascii="Tahoma" w:hAnsi="Tahoma" w:cs="Tahoma"/>
                <w:color w:val="000000"/>
              </w:rPr>
              <w:t>PCIe</w:t>
            </w:r>
            <w:proofErr w:type="spellEnd"/>
            <w:r w:rsidRPr="00147FF3">
              <w:rPr>
                <w:rFonts w:ascii="Tahoma" w:hAnsi="Tahoma" w:cs="Tahoma"/>
                <w:color w:val="000000"/>
              </w:rPr>
              <w:t xml:space="preserve"> 3.0</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VGA/serial/USB/SD ports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2/1/8/1</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Power Supply</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Two Slot hot plug power supplies</w:t>
            </w:r>
          </w:p>
        </w:tc>
        <w:tc>
          <w:tcPr>
            <w:tcW w:w="2240" w:type="dxa"/>
          </w:tcPr>
          <w:p w:rsidR="00147FF3" w:rsidRPr="00147FF3" w:rsidRDefault="00147FF3" w:rsidP="00147FF3">
            <w:pPr>
              <w:rPr>
                <w:rFonts w:ascii="Tahoma" w:hAnsi="Tahoma" w:cs="Tahoma"/>
                <w:color w:val="000000"/>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color w:val="000000"/>
                <w:sz w:val="22"/>
                <w:szCs w:val="22"/>
              </w:rPr>
            </w:pPr>
          </w:p>
        </w:tc>
        <w:tc>
          <w:tcPr>
            <w:tcW w:w="2268" w:type="dxa"/>
          </w:tcPr>
          <w:p w:rsidR="00147FF3" w:rsidRPr="00147FF3" w:rsidRDefault="00147FF3" w:rsidP="00147FF3">
            <w:pPr>
              <w:rPr>
                <w:rFonts w:ascii="Tahoma" w:hAnsi="Tahoma" w:cs="Tahoma"/>
                <w:color w:val="000000"/>
              </w:rPr>
            </w:pPr>
            <w:r w:rsidRPr="00147FF3">
              <w:rPr>
                <w:rFonts w:ascii="Tahoma" w:hAnsi="Tahoma" w:cs="Tahoma"/>
                <w:color w:val="000000"/>
              </w:rPr>
              <w:t>Form factor chassis</w:t>
            </w:r>
          </w:p>
        </w:tc>
        <w:tc>
          <w:tcPr>
            <w:tcW w:w="5490" w:type="dxa"/>
          </w:tcPr>
          <w:p w:rsidR="00147FF3" w:rsidRPr="00147FF3" w:rsidRDefault="00147FF3" w:rsidP="00147FF3">
            <w:pPr>
              <w:rPr>
                <w:rFonts w:ascii="Tahoma" w:hAnsi="Tahoma" w:cs="Tahoma"/>
                <w:color w:val="000000"/>
              </w:rPr>
            </w:pPr>
            <w:r w:rsidRPr="00147FF3">
              <w:rPr>
                <w:rFonts w:ascii="Tahoma" w:hAnsi="Tahoma" w:cs="Tahoma"/>
                <w:color w:val="000000"/>
              </w:rPr>
              <w:t>Rack Mountable</w:t>
            </w:r>
          </w:p>
        </w:tc>
        <w:tc>
          <w:tcPr>
            <w:tcW w:w="2240" w:type="dxa"/>
          </w:tcPr>
          <w:p w:rsidR="00147FF3" w:rsidRPr="00147FF3" w:rsidRDefault="00147FF3" w:rsidP="00147FF3">
            <w:pPr>
              <w:rPr>
                <w:rFonts w:ascii="Tahoma" w:hAnsi="Tahoma" w:cs="Tahoma"/>
                <w:color w:val="000000"/>
              </w:rPr>
            </w:pPr>
          </w:p>
        </w:tc>
      </w:tr>
      <w:tr w:rsidR="00147FF3" w:rsidRPr="00147FF3" w:rsidTr="00E721BD">
        <w:trPr>
          <w:trHeight w:val="225"/>
        </w:trPr>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hAnsi="Tahoma" w:cs="Tahoma"/>
              </w:rPr>
            </w:pPr>
            <w:r w:rsidRPr="00147FF3">
              <w:rPr>
                <w:rFonts w:ascii="Tahoma" w:hAnsi="Tahoma" w:cs="Tahoma"/>
              </w:rPr>
              <w:t>Software Licenses</w:t>
            </w:r>
          </w:p>
        </w:tc>
        <w:tc>
          <w:tcPr>
            <w:tcW w:w="5490" w:type="dxa"/>
          </w:tcPr>
          <w:p w:rsidR="00147FF3" w:rsidRPr="00147FF3" w:rsidRDefault="00147FF3" w:rsidP="003B1588">
            <w:pPr>
              <w:numPr>
                <w:ilvl w:val="0"/>
                <w:numId w:val="64"/>
              </w:numPr>
              <w:spacing w:after="160" w:line="259" w:lineRule="auto"/>
              <w:ind w:left="227" w:hanging="227"/>
              <w:contextualSpacing/>
              <w:rPr>
                <w:rFonts w:ascii="Tahoma" w:eastAsia="Cambria" w:hAnsi="Tahoma" w:cs="Tahoma"/>
                <w:sz w:val="22"/>
                <w:szCs w:val="22"/>
              </w:rPr>
            </w:pPr>
            <w:r w:rsidRPr="00147FF3">
              <w:rPr>
                <w:rFonts w:ascii="Tahoma" w:eastAsia="Cambria" w:hAnsi="Tahoma" w:cs="Tahoma"/>
              </w:rPr>
              <w:t>Licensed Red Hat Enterprise Linux (2 servers)</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sz w:val="22"/>
                <w:szCs w:val="22"/>
              </w:rPr>
            </w:pPr>
            <w:r w:rsidRPr="00147FF3">
              <w:rPr>
                <w:rFonts w:ascii="Tahoma" w:eastAsia="Cambria" w:hAnsi="Tahoma" w:cs="Tahoma"/>
              </w:rPr>
              <w:t>SUSE Linux Enterprise Server (SLES) (1 server)</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sz w:val="22"/>
                <w:szCs w:val="22"/>
              </w:rPr>
            </w:pPr>
            <w:r w:rsidRPr="00147FF3">
              <w:rPr>
                <w:rFonts w:ascii="Tahoma" w:eastAsia="Cambria" w:hAnsi="Tahoma" w:cs="Tahoma"/>
              </w:rPr>
              <w:t>Window Server 2019 (1 server)</w:t>
            </w:r>
          </w:p>
          <w:p w:rsidR="00147FF3" w:rsidRPr="00147FF3" w:rsidRDefault="00147FF3" w:rsidP="003B1588">
            <w:pPr>
              <w:numPr>
                <w:ilvl w:val="0"/>
                <w:numId w:val="64"/>
              </w:numPr>
              <w:spacing w:after="160" w:line="259" w:lineRule="auto"/>
              <w:ind w:left="227" w:hanging="227"/>
              <w:contextualSpacing/>
              <w:rPr>
                <w:rFonts w:ascii="Tahoma" w:eastAsia="Cambria" w:hAnsi="Tahoma" w:cs="Tahoma"/>
              </w:rPr>
            </w:pPr>
            <w:r w:rsidRPr="00147FF3">
              <w:rPr>
                <w:rFonts w:ascii="Tahoma" w:eastAsia="Cambria" w:hAnsi="Tahoma" w:cs="Tahoma"/>
              </w:rPr>
              <w:t>Server Virtualization Management software.</w:t>
            </w:r>
          </w:p>
        </w:tc>
        <w:tc>
          <w:tcPr>
            <w:tcW w:w="2240" w:type="dxa"/>
          </w:tcPr>
          <w:p w:rsidR="00147FF3" w:rsidRPr="00147FF3" w:rsidRDefault="00147FF3" w:rsidP="00147FF3">
            <w:pPr>
              <w:rPr>
                <w:rFonts w:ascii="Tahoma" w:hAnsi="Tahoma" w:cs="Tahoma"/>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hAnsi="Tahoma" w:cs="Tahoma"/>
              </w:rPr>
            </w:pPr>
            <w:r w:rsidRPr="00147FF3">
              <w:rPr>
                <w:rFonts w:ascii="Tahoma" w:hAnsi="Tahoma" w:cs="Tahoma"/>
              </w:rPr>
              <w:t>Warranty and Support</w:t>
            </w:r>
          </w:p>
        </w:tc>
        <w:tc>
          <w:tcPr>
            <w:tcW w:w="5490" w:type="dxa"/>
          </w:tcPr>
          <w:p w:rsidR="00147FF3" w:rsidRPr="00147FF3" w:rsidRDefault="00147FF3" w:rsidP="00147FF3">
            <w:pPr>
              <w:rPr>
                <w:rFonts w:ascii="Tahoma" w:hAnsi="Tahoma" w:cs="Tahoma"/>
              </w:rPr>
            </w:pPr>
            <w:r w:rsidRPr="00147FF3">
              <w:rPr>
                <w:rFonts w:ascii="Tahoma" w:hAnsi="Tahoma" w:cs="Tahoma"/>
              </w:rPr>
              <w:t xml:space="preserve">24/7 Back-to-back support for both software (operating systems and virtualization management) and hardware (server and storage)- three years of parts, three years of </w:t>
            </w:r>
            <w:r w:rsidRPr="00147FF3">
              <w:rPr>
                <w:rFonts w:ascii="Tahoma" w:hAnsi="Tahoma" w:cs="Tahoma"/>
              </w:rPr>
              <w:lastRenderedPageBreak/>
              <w:t>onsite labor, three years of software patches and updates</w:t>
            </w:r>
          </w:p>
        </w:tc>
        <w:tc>
          <w:tcPr>
            <w:tcW w:w="2240" w:type="dxa"/>
          </w:tcPr>
          <w:p w:rsidR="00147FF3" w:rsidRPr="00147FF3" w:rsidRDefault="00147FF3" w:rsidP="00147FF3">
            <w:pPr>
              <w:rPr>
                <w:rFonts w:ascii="Tahoma" w:hAnsi="Tahoma" w:cs="Tahoma"/>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eastAsia="MS Mincho" w:hAnsi="Tahoma" w:cs="Tahoma"/>
              </w:rPr>
            </w:pPr>
            <w:r w:rsidRPr="00147FF3">
              <w:rPr>
                <w:rFonts w:ascii="Tahoma" w:eastAsia="MS Mincho" w:hAnsi="Tahoma" w:cs="Tahoma"/>
              </w:rPr>
              <w:t>End-of-Life for parts and support</w:t>
            </w:r>
            <w:r w:rsidRPr="00147FF3">
              <w:rPr>
                <w:rFonts w:ascii="Tahoma" w:hAnsi="Tahoma" w:cs="Tahoma"/>
              </w:rPr>
              <w:t xml:space="preserve"> G</w:t>
            </w:r>
            <w:r w:rsidRPr="00147FF3">
              <w:rPr>
                <w:rFonts w:ascii="Tahoma" w:eastAsia="MS Mincho" w:hAnsi="Tahoma" w:cs="Tahoma"/>
              </w:rPr>
              <w:t>uarantee</w:t>
            </w:r>
          </w:p>
        </w:tc>
        <w:tc>
          <w:tcPr>
            <w:tcW w:w="5490" w:type="dxa"/>
          </w:tcPr>
          <w:p w:rsidR="00147FF3" w:rsidRPr="00147FF3" w:rsidRDefault="00147FF3" w:rsidP="00147FF3">
            <w:pPr>
              <w:rPr>
                <w:rFonts w:ascii="Tahoma" w:eastAsia="MS Mincho" w:hAnsi="Tahoma" w:cs="Tahoma"/>
              </w:rPr>
            </w:pPr>
            <w:r w:rsidRPr="00147FF3">
              <w:rPr>
                <w:rFonts w:ascii="Tahoma" w:eastAsia="MS Mincho" w:hAnsi="Tahoma" w:cs="Tahoma"/>
              </w:rPr>
              <w:t xml:space="preserve">Proposed equipment should not reach End-of-Life for parts and support before Seven (7) years after date of delivery. </w:t>
            </w:r>
            <w:r w:rsidRPr="00147FF3">
              <w:rPr>
                <w:rFonts w:ascii="Tahoma" w:eastAsia="MS Mincho" w:hAnsi="Tahoma" w:cs="Tahoma"/>
                <w:b/>
              </w:rPr>
              <w:t>The manufacturer MUST provide end-of-Life guarantee</w:t>
            </w:r>
            <w:r w:rsidRPr="00147FF3">
              <w:rPr>
                <w:rFonts w:ascii="Tahoma" w:eastAsia="MS Mincho" w:hAnsi="Tahoma" w:cs="Tahoma"/>
              </w:rPr>
              <w:t>.</w:t>
            </w:r>
          </w:p>
        </w:tc>
        <w:tc>
          <w:tcPr>
            <w:tcW w:w="2240" w:type="dxa"/>
          </w:tcPr>
          <w:p w:rsidR="00147FF3" w:rsidRPr="00147FF3" w:rsidRDefault="00147FF3" w:rsidP="00147FF3">
            <w:pPr>
              <w:rPr>
                <w:rFonts w:ascii="Tahoma" w:hAnsi="Tahoma" w:cs="Tahoma"/>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hAnsi="Tahoma" w:cs="Tahoma"/>
              </w:rPr>
            </w:pPr>
            <w:r w:rsidRPr="00147FF3">
              <w:rPr>
                <w:rFonts w:ascii="Tahoma" w:hAnsi="Tahoma" w:cs="Tahoma"/>
              </w:rPr>
              <w:t>Services</w:t>
            </w:r>
          </w:p>
        </w:tc>
        <w:tc>
          <w:tcPr>
            <w:tcW w:w="5490" w:type="dxa"/>
          </w:tcPr>
          <w:p w:rsidR="00147FF3" w:rsidRPr="00147FF3" w:rsidRDefault="00147FF3" w:rsidP="00147FF3">
            <w:pPr>
              <w:rPr>
                <w:rFonts w:ascii="Tahoma" w:hAnsi="Tahoma" w:cs="Tahoma"/>
              </w:rPr>
            </w:pPr>
            <w:r w:rsidRPr="00147FF3">
              <w:rPr>
                <w:rFonts w:ascii="Tahoma" w:hAnsi="Tahoma" w:cs="Tahoma"/>
              </w:rPr>
              <w:t>Server Virtualization and Operating Systems Installations / Configurations</w:t>
            </w:r>
          </w:p>
        </w:tc>
        <w:tc>
          <w:tcPr>
            <w:tcW w:w="2240" w:type="dxa"/>
          </w:tcPr>
          <w:p w:rsidR="00147FF3" w:rsidRPr="00147FF3" w:rsidRDefault="00147FF3" w:rsidP="00147FF3">
            <w:pPr>
              <w:rPr>
                <w:rFonts w:ascii="Tahoma" w:hAnsi="Tahoma" w:cs="Tahoma"/>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hAnsi="Tahoma" w:cs="Tahoma"/>
              </w:rPr>
            </w:pPr>
            <w:r w:rsidRPr="00147FF3">
              <w:rPr>
                <w:rFonts w:ascii="Tahoma" w:hAnsi="Tahoma" w:cs="Tahoma"/>
              </w:rPr>
              <w:t>Training</w:t>
            </w:r>
          </w:p>
        </w:tc>
        <w:tc>
          <w:tcPr>
            <w:tcW w:w="5490" w:type="dxa"/>
          </w:tcPr>
          <w:p w:rsidR="00147FF3" w:rsidRPr="00147FF3" w:rsidRDefault="00147FF3" w:rsidP="00147FF3">
            <w:pPr>
              <w:rPr>
                <w:rFonts w:ascii="Tahoma" w:hAnsi="Tahoma" w:cs="Tahoma"/>
              </w:rPr>
            </w:pPr>
            <w:r w:rsidRPr="00147FF3">
              <w:rPr>
                <w:rFonts w:ascii="Tahoma" w:hAnsi="Tahoma" w:cs="Tahoma"/>
              </w:rPr>
              <w:t>Installation and administration knowledge transfer to EACC technical staff</w:t>
            </w:r>
          </w:p>
        </w:tc>
        <w:tc>
          <w:tcPr>
            <w:tcW w:w="2240" w:type="dxa"/>
          </w:tcPr>
          <w:p w:rsidR="00147FF3" w:rsidRPr="00147FF3" w:rsidRDefault="00147FF3" w:rsidP="00147FF3">
            <w:pPr>
              <w:rPr>
                <w:rFonts w:ascii="Tahoma" w:hAnsi="Tahoma" w:cs="Tahoma"/>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hAnsi="Tahoma" w:cs="Tahoma"/>
              </w:rPr>
            </w:pPr>
            <w:r w:rsidRPr="00147FF3">
              <w:rPr>
                <w:rFonts w:ascii="Tahoma" w:hAnsi="Tahoma" w:cs="Tahoma"/>
              </w:rPr>
              <w:t>Authorization</w:t>
            </w:r>
          </w:p>
        </w:tc>
        <w:tc>
          <w:tcPr>
            <w:tcW w:w="5490" w:type="dxa"/>
          </w:tcPr>
          <w:p w:rsidR="00147FF3" w:rsidRPr="00147FF3" w:rsidRDefault="00147FF3" w:rsidP="00147FF3">
            <w:pPr>
              <w:rPr>
                <w:rFonts w:ascii="Tahoma" w:hAnsi="Tahoma" w:cs="Tahoma"/>
              </w:rPr>
            </w:pPr>
            <w:r w:rsidRPr="00147FF3">
              <w:rPr>
                <w:rFonts w:ascii="Tahoma" w:hAnsi="Tahoma" w:cs="Tahoma"/>
              </w:rPr>
              <w:t xml:space="preserve">Proof of OEM authorization </w:t>
            </w:r>
          </w:p>
        </w:tc>
        <w:tc>
          <w:tcPr>
            <w:tcW w:w="2240" w:type="dxa"/>
          </w:tcPr>
          <w:p w:rsidR="00147FF3" w:rsidRPr="00147FF3" w:rsidRDefault="00147FF3" w:rsidP="00147FF3">
            <w:pPr>
              <w:rPr>
                <w:rFonts w:ascii="Tahoma" w:hAnsi="Tahoma" w:cs="Tahoma"/>
              </w:rPr>
            </w:pPr>
          </w:p>
        </w:tc>
      </w:tr>
      <w:tr w:rsidR="00147FF3" w:rsidRPr="00147FF3" w:rsidTr="00E721BD">
        <w:tc>
          <w:tcPr>
            <w:tcW w:w="661" w:type="dxa"/>
          </w:tcPr>
          <w:p w:rsidR="00147FF3" w:rsidRPr="00147FF3" w:rsidRDefault="00147FF3" w:rsidP="003B1588">
            <w:pPr>
              <w:numPr>
                <w:ilvl w:val="0"/>
                <w:numId w:val="67"/>
              </w:numPr>
              <w:spacing w:after="160" w:line="259" w:lineRule="auto"/>
              <w:contextualSpacing/>
              <w:rPr>
                <w:rFonts w:ascii="Tahoma" w:eastAsia="Cambria" w:hAnsi="Tahoma" w:cs="Tahoma"/>
                <w:sz w:val="22"/>
                <w:szCs w:val="22"/>
              </w:rPr>
            </w:pPr>
          </w:p>
        </w:tc>
        <w:tc>
          <w:tcPr>
            <w:tcW w:w="2268" w:type="dxa"/>
          </w:tcPr>
          <w:p w:rsidR="00147FF3" w:rsidRPr="00147FF3" w:rsidRDefault="00147FF3" w:rsidP="00147FF3">
            <w:pPr>
              <w:rPr>
                <w:rFonts w:ascii="Tahoma" w:hAnsi="Tahoma" w:cs="Tahoma"/>
              </w:rPr>
            </w:pPr>
            <w:r w:rsidRPr="00147FF3">
              <w:rPr>
                <w:rFonts w:ascii="Tahoma" w:hAnsi="Tahoma" w:cs="Tahoma"/>
              </w:rPr>
              <w:t>Quantity</w:t>
            </w:r>
          </w:p>
        </w:tc>
        <w:tc>
          <w:tcPr>
            <w:tcW w:w="5490" w:type="dxa"/>
          </w:tcPr>
          <w:p w:rsidR="00147FF3" w:rsidRPr="00147FF3" w:rsidRDefault="00147FF3" w:rsidP="00147FF3">
            <w:pPr>
              <w:rPr>
                <w:rFonts w:ascii="Tahoma" w:hAnsi="Tahoma" w:cs="Tahoma"/>
              </w:rPr>
            </w:pPr>
            <w:r w:rsidRPr="00147FF3">
              <w:rPr>
                <w:rFonts w:ascii="Tahoma" w:hAnsi="Tahoma" w:cs="Tahoma"/>
              </w:rPr>
              <w:t>1</w:t>
            </w:r>
          </w:p>
        </w:tc>
        <w:tc>
          <w:tcPr>
            <w:tcW w:w="2240" w:type="dxa"/>
          </w:tcPr>
          <w:p w:rsidR="00147FF3" w:rsidRPr="00147FF3" w:rsidRDefault="00147FF3" w:rsidP="00147FF3">
            <w:pPr>
              <w:rPr>
                <w:rFonts w:ascii="Tahoma" w:hAnsi="Tahoma" w:cs="Tahoma"/>
              </w:rPr>
            </w:pPr>
          </w:p>
        </w:tc>
      </w:tr>
    </w:tbl>
    <w:p w:rsidR="00311C17" w:rsidRPr="00900F58" w:rsidRDefault="00410443" w:rsidP="00900F58">
      <w:pPr>
        <w:spacing w:after="160" w:line="259" w:lineRule="auto"/>
        <w:rPr>
          <w:rFonts w:ascii="Bookman Old Style" w:hAnsi="Bookman Old Style"/>
        </w:rPr>
      </w:pPr>
      <w:r>
        <w:rPr>
          <w:rFonts w:ascii="Bookman Old Style" w:hAnsi="Bookman Old Style"/>
        </w:rPr>
        <w:br w:type="page"/>
      </w:r>
    </w:p>
    <w:p w:rsidR="00311C17" w:rsidRPr="00036338" w:rsidRDefault="00311C17" w:rsidP="00311C17">
      <w:pPr>
        <w:rPr>
          <w:rFonts w:ascii="Bookman Old Style" w:hAnsi="Bookman Old Style"/>
          <w:b/>
        </w:rPr>
      </w:pPr>
    </w:p>
    <w:p w:rsidR="00311C17" w:rsidRPr="00036338" w:rsidRDefault="00311C17" w:rsidP="00311C17">
      <w:pPr>
        <w:pStyle w:val="Heading2"/>
        <w:rPr>
          <w:rFonts w:ascii="Bookman Old Style" w:hAnsi="Bookman Old Style"/>
          <w:sz w:val="24"/>
        </w:rPr>
      </w:pPr>
      <w:bookmarkStart w:id="67" w:name="_Toc435189788"/>
      <w:r w:rsidRPr="00036338">
        <w:rPr>
          <w:rFonts w:ascii="Bookman Old Style" w:hAnsi="Bookman Old Style"/>
          <w:sz w:val="24"/>
        </w:rPr>
        <w:t>SECTION VII</w:t>
      </w:r>
      <w:r w:rsidRPr="00036338">
        <w:rPr>
          <w:rFonts w:ascii="Bookman Old Style" w:hAnsi="Bookman Old Style"/>
          <w:sz w:val="24"/>
        </w:rPr>
        <w:tab/>
        <w:t>-</w:t>
      </w:r>
      <w:r w:rsidRPr="00036338">
        <w:rPr>
          <w:rFonts w:ascii="Bookman Old Style" w:hAnsi="Bookman Old Style"/>
          <w:sz w:val="24"/>
        </w:rPr>
        <w:tab/>
        <w:t>PRICE SCHEDULE FOR GOODS</w:t>
      </w:r>
      <w:bookmarkEnd w:id="67"/>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Name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Tender Number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Page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of </w:t>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pStyle w:val="BodyText"/>
        <w:rPr>
          <w:rFonts w:ascii="Bookman Old Style" w:hAnsi="Bookman Old Style"/>
          <w:sz w:val="24"/>
          <w:u w:val="single"/>
        </w:rPr>
      </w:pPr>
    </w:p>
    <w:tbl>
      <w:tblPr>
        <w:tblW w:w="85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977"/>
        <w:gridCol w:w="851"/>
        <w:gridCol w:w="1275"/>
        <w:gridCol w:w="1538"/>
        <w:gridCol w:w="1491"/>
      </w:tblGrid>
      <w:tr w:rsidR="00B5145E" w:rsidRPr="00036338" w:rsidTr="00B5145E">
        <w:trPr>
          <w:trHeight w:val="500"/>
        </w:trPr>
        <w:tc>
          <w:tcPr>
            <w:tcW w:w="425" w:type="dxa"/>
            <w:shd w:val="clear" w:color="auto" w:fill="auto"/>
          </w:tcPr>
          <w:p w:rsidR="00B5145E" w:rsidRPr="00036338" w:rsidRDefault="00B5145E" w:rsidP="00147FF3">
            <w:pPr>
              <w:rPr>
                <w:rFonts w:ascii="Bookman Old Style" w:hAnsi="Bookman Old Style"/>
                <w:b/>
              </w:rPr>
            </w:pPr>
            <w:r>
              <w:rPr>
                <w:rFonts w:ascii="Bookman Old Style" w:hAnsi="Bookman Old Style"/>
                <w:b/>
              </w:rPr>
              <w:t>No</w:t>
            </w:r>
          </w:p>
        </w:tc>
        <w:tc>
          <w:tcPr>
            <w:tcW w:w="2977" w:type="dxa"/>
          </w:tcPr>
          <w:p w:rsidR="00B5145E" w:rsidRPr="00036338" w:rsidRDefault="00B5145E" w:rsidP="00147FF3">
            <w:pPr>
              <w:rPr>
                <w:rFonts w:ascii="Bookman Old Style" w:hAnsi="Bookman Old Style"/>
                <w:b/>
              </w:rPr>
            </w:pPr>
            <w:r w:rsidRPr="00036338">
              <w:rPr>
                <w:rFonts w:ascii="Bookman Old Style" w:hAnsi="Bookman Old Style"/>
                <w:b/>
              </w:rPr>
              <w:t>Description</w:t>
            </w:r>
          </w:p>
        </w:tc>
        <w:tc>
          <w:tcPr>
            <w:tcW w:w="851" w:type="dxa"/>
          </w:tcPr>
          <w:p w:rsidR="00B5145E" w:rsidRPr="00036338" w:rsidRDefault="00B5145E" w:rsidP="00147FF3">
            <w:pPr>
              <w:rPr>
                <w:rFonts w:ascii="Bookman Old Style" w:hAnsi="Bookman Old Style"/>
                <w:b/>
              </w:rPr>
            </w:pPr>
            <w:proofErr w:type="spellStart"/>
            <w:r>
              <w:rPr>
                <w:rFonts w:ascii="Bookman Old Style" w:hAnsi="Bookman Old Style"/>
                <w:b/>
              </w:rPr>
              <w:t>Qty</w:t>
            </w:r>
            <w:proofErr w:type="spellEnd"/>
          </w:p>
        </w:tc>
        <w:tc>
          <w:tcPr>
            <w:tcW w:w="1275" w:type="dxa"/>
            <w:shd w:val="clear" w:color="auto" w:fill="auto"/>
          </w:tcPr>
          <w:p w:rsidR="00B5145E" w:rsidRPr="00036338" w:rsidRDefault="00B5145E" w:rsidP="00147FF3">
            <w:pPr>
              <w:rPr>
                <w:rFonts w:ascii="Bookman Old Style" w:hAnsi="Bookman Old Style"/>
                <w:b/>
              </w:rPr>
            </w:pPr>
            <w:r>
              <w:rPr>
                <w:rFonts w:ascii="Bookman Old Style" w:hAnsi="Bookman Old Style"/>
                <w:b/>
              </w:rPr>
              <w:t>Brand and Model Number offered</w:t>
            </w:r>
          </w:p>
        </w:tc>
        <w:tc>
          <w:tcPr>
            <w:tcW w:w="1538" w:type="dxa"/>
          </w:tcPr>
          <w:p w:rsidR="00B5145E" w:rsidRPr="00036338" w:rsidRDefault="00B5145E" w:rsidP="00147FF3">
            <w:pPr>
              <w:rPr>
                <w:rFonts w:ascii="Bookman Old Style" w:hAnsi="Bookman Old Style"/>
              </w:rPr>
            </w:pPr>
            <w:r w:rsidRPr="00036338">
              <w:rPr>
                <w:rFonts w:ascii="Bookman Old Style" w:hAnsi="Bookman Old Style"/>
                <w:b/>
              </w:rPr>
              <w:t xml:space="preserve">Total Price </w:t>
            </w:r>
            <w:r>
              <w:rPr>
                <w:rFonts w:ascii="Bookman Old Style" w:hAnsi="Bookman Old Style"/>
                <w:b/>
              </w:rPr>
              <w:t>(</w:t>
            </w:r>
            <w:proofErr w:type="spellStart"/>
            <w:r>
              <w:rPr>
                <w:rFonts w:ascii="Bookman Old Style" w:hAnsi="Bookman Old Style"/>
                <w:b/>
              </w:rPr>
              <w:t>Inc</w:t>
            </w:r>
            <w:proofErr w:type="spellEnd"/>
            <w:r>
              <w:rPr>
                <w:rFonts w:ascii="Bookman Old Style" w:hAnsi="Bookman Old Style"/>
                <w:b/>
              </w:rPr>
              <w:t xml:space="preserve">’ of 16% VAT) </w:t>
            </w:r>
          </w:p>
        </w:tc>
        <w:tc>
          <w:tcPr>
            <w:tcW w:w="1491" w:type="dxa"/>
          </w:tcPr>
          <w:p w:rsidR="00B5145E" w:rsidRDefault="00B5145E" w:rsidP="00147FF3">
            <w:pPr>
              <w:rPr>
                <w:rFonts w:ascii="Bookman Old Style" w:hAnsi="Bookman Old Style"/>
                <w:b/>
              </w:rPr>
            </w:pPr>
            <w:r w:rsidRPr="00036338">
              <w:rPr>
                <w:rFonts w:ascii="Bookman Old Style" w:hAnsi="Bookman Old Style"/>
                <w:b/>
              </w:rPr>
              <w:t>Delivery time</w:t>
            </w:r>
            <w:r>
              <w:rPr>
                <w:rFonts w:ascii="Bookman Old Style" w:hAnsi="Bookman Old Style"/>
                <w:b/>
              </w:rPr>
              <w:t xml:space="preserve"> after LPO is issued</w:t>
            </w:r>
          </w:p>
          <w:p w:rsidR="00B5145E" w:rsidRPr="00036338" w:rsidRDefault="00B5145E" w:rsidP="00147FF3">
            <w:pPr>
              <w:rPr>
                <w:rFonts w:ascii="Bookman Old Style" w:hAnsi="Bookman Old Style"/>
                <w:b/>
              </w:rPr>
            </w:pPr>
            <w:r>
              <w:rPr>
                <w:rFonts w:ascii="Bookman Old Style" w:hAnsi="Bookman Old Style"/>
                <w:b/>
              </w:rPr>
              <w:t>(In Days)</w:t>
            </w:r>
            <w:r w:rsidRPr="00036338">
              <w:rPr>
                <w:rFonts w:ascii="Bookman Old Style" w:hAnsi="Bookman Old Style"/>
                <w:b/>
              </w:rPr>
              <w:t xml:space="preserve"> </w:t>
            </w:r>
          </w:p>
        </w:tc>
      </w:tr>
      <w:tr w:rsidR="00B5145E" w:rsidRPr="00036338" w:rsidTr="00B5145E">
        <w:trPr>
          <w:trHeight w:val="293"/>
        </w:trPr>
        <w:tc>
          <w:tcPr>
            <w:tcW w:w="425" w:type="dxa"/>
            <w:shd w:val="clear" w:color="auto" w:fill="auto"/>
          </w:tcPr>
          <w:p w:rsidR="00B5145E" w:rsidRPr="00036338" w:rsidRDefault="00B5145E" w:rsidP="00147FF3">
            <w:pPr>
              <w:rPr>
                <w:rFonts w:ascii="Bookman Old Style" w:hAnsi="Bookman Old Style"/>
              </w:rPr>
            </w:pPr>
            <w:r>
              <w:rPr>
                <w:rFonts w:ascii="Bookman Old Style" w:hAnsi="Bookman Old Style"/>
              </w:rPr>
              <w:t>1</w:t>
            </w:r>
          </w:p>
        </w:tc>
        <w:tc>
          <w:tcPr>
            <w:tcW w:w="2977" w:type="dxa"/>
          </w:tcPr>
          <w:p w:rsidR="00B5145E" w:rsidRPr="00036338" w:rsidRDefault="00B5145E" w:rsidP="00147FF3">
            <w:pPr>
              <w:spacing w:line="360" w:lineRule="auto"/>
              <w:ind w:right="-20"/>
              <w:rPr>
                <w:rFonts w:ascii="Bookman Old Style" w:eastAsia="Calibri" w:hAnsi="Bookman Old Style" w:cs="Tahoma"/>
              </w:rPr>
            </w:pPr>
            <w:r w:rsidRPr="00147FF3">
              <w:rPr>
                <w:rFonts w:ascii="Bookman Old Style" w:hAnsi="Bookman Old Style" w:cs="Tahoma"/>
                <w:b/>
              </w:rPr>
              <w:t>Database Server</w:t>
            </w:r>
          </w:p>
          <w:p w:rsidR="00B5145E" w:rsidRPr="00036338" w:rsidRDefault="00B5145E" w:rsidP="00147FF3">
            <w:pPr>
              <w:rPr>
                <w:rFonts w:ascii="Bookman Old Style" w:hAnsi="Bookman Old Style"/>
              </w:rPr>
            </w:pPr>
          </w:p>
        </w:tc>
        <w:tc>
          <w:tcPr>
            <w:tcW w:w="851" w:type="dxa"/>
          </w:tcPr>
          <w:p w:rsidR="00B5145E" w:rsidRPr="00036338" w:rsidRDefault="00B5145E" w:rsidP="00147FF3">
            <w:pPr>
              <w:rPr>
                <w:rFonts w:ascii="Bookman Old Style" w:hAnsi="Bookman Old Style"/>
              </w:rPr>
            </w:pPr>
            <w:r w:rsidRPr="00036338">
              <w:rPr>
                <w:rFonts w:ascii="Bookman Old Style" w:hAnsi="Bookman Old Style"/>
              </w:rPr>
              <w:t>1</w:t>
            </w:r>
          </w:p>
        </w:tc>
        <w:tc>
          <w:tcPr>
            <w:tcW w:w="1275" w:type="dxa"/>
            <w:shd w:val="clear" w:color="auto" w:fill="auto"/>
          </w:tcPr>
          <w:p w:rsidR="00B5145E" w:rsidRPr="00036338" w:rsidRDefault="00B5145E" w:rsidP="00147FF3">
            <w:pPr>
              <w:rPr>
                <w:rFonts w:ascii="Bookman Old Style" w:hAnsi="Bookman Old Style"/>
              </w:rPr>
            </w:pPr>
          </w:p>
        </w:tc>
        <w:tc>
          <w:tcPr>
            <w:tcW w:w="1538" w:type="dxa"/>
          </w:tcPr>
          <w:p w:rsidR="00B5145E" w:rsidRPr="00036338" w:rsidRDefault="00B5145E" w:rsidP="00147FF3">
            <w:pPr>
              <w:rPr>
                <w:rFonts w:ascii="Bookman Old Style" w:hAnsi="Bookman Old Style"/>
              </w:rPr>
            </w:pPr>
          </w:p>
        </w:tc>
        <w:tc>
          <w:tcPr>
            <w:tcW w:w="1491" w:type="dxa"/>
          </w:tcPr>
          <w:p w:rsidR="00B5145E" w:rsidRPr="00036338" w:rsidRDefault="00B5145E" w:rsidP="00147FF3">
            <w:pPr>
              <w:rPr>
                <w:rFonts w:ascii="Bookman Old Style" w:hAnsi="Bookman Old Style"/>
              </w:rPr>
            </w:pPr>
          </w:p>
        </w:tc>
      </w:tr>
      <w:tr w:rsidR="00B5145E" w:rsidRPr="00036338" w:rsidTr="00B5145E">
        <w:trPr>
          <w:trHeight w:val="293"/>
        </w:trPr>
        <w:tc>
          <w:tcPr>
            <w:tcW w:w="425" w:type="dxa"/>
            <w:shd w:val="clear" w:color="auto" w:fill="auto"/>
          </w:tcPr>
          <w:p w:rsidR="00B5145E" w:rsidRPr="00036338" w:rsidRDefault="00B5145E" w:rsidP="00147FF3">
            <w:pPr>
              <w:rPr>
                <w:rFonts w:ascii="Bookman Old Style" w:hAnsi="Bookman Old Style"/>
              </w:rPr>
            </w:pPr>
            <w:r>
              <w:rPr>
                <w:rFonts w:ascii="Bookman Old Style" w:hAnsi="Bookman Old Style"/>
              </w:rPr>
              <w:t xml:space="preserve">2 </w:t>
            </w:r>
          </w:p>
        </w:tc>
        <w:tc>
          <w:tcPr>
            <w:tcW w:w="2977" w:type="dxa"/>
          </w:tcPr>
          <w:p w:rsidR="00B5145E" w:rsidRPr="00147FF3" w:rsidRDefault="00B5145E" w:rsidP="00147FF3">
            <w:pPr>
              <w:spacing w:line="360" w:lineRule="auto"/>
              <w:ind w:right="-20"/>
              <w:rPr>
                <w:rFonts w:ascii="Bookman Old Style" w:hAnsi="Bookman Old Style" w:cs="Tahoma"/>
                <w:b/>
              </w:rPr>
            </w:pPr>
            <w:r w:rsidRPr="00147FF3">
              <w:rPr>
                <w:rFonts w:ascii="Bookman Old Style" w:hAnsi="Bookman Old Style" w:cs="Tahoma"/>
                <w:b/>
              </w:rPr>
              <w:t>Application Server</w:t>
            </w:r>
            <w:r w:rsidR="00E721BD">
              <w:rPr>
                <w:rFonts w:ascii="Bookman Old Style" w:hAnsi="Bookman Old Style" w:cs="Tahoma"/>
                <w:b/>
              </w:rPr>
              <w:t xml:space="preserve"> (Inclusive of External Storage)</w:t>
            </w:r>
          </w:p>
        </w:tc>
        <w:tc>
          <w:tcPr>
            <w:tcW w:w="851" w:type="dxa"/>
          </w:tcPr>
          <w:p w:rsidR="00B5145E" w:rsidRPr="00036338" w:rsidRDefault="00B5145E" w:rsidP="00147FF3">
            <w:pPr>
              <w:rPr>
                <w:rFonts w:ascii="Bookman Old Style" w:hAnsi="Bookman Old Style"/>
              </w:rPr>
            </w:pPr>
            <w:r>
              <w:rPr>
                <w:rFonts w:ascii="Bookman Old Style" w:hAnsi="Bookman Old Style"/>
              </w:rPr>
              <w:t>1</w:t>
            </w:r>
          </w:p>
        </w:tc>
        <w:tc>
          <w:tcPr>
            <w:tcW w:w="1275" w:type="dxa"/>
            <w:shd w:val="clear" w:color="auto" w:fill="auto"/>
          </w:tcPr>
          <w:p w:rsidR="00B5145E" w:rsidRPr="00036338" w:rsidRDefault="00B5145E" w:rsidP="00147FF3">
            <w:pPr>
              <w:rPr>
                <w:rFonts w:ascii="Bookman Old Style" w:hAnsi="Bookman Old Style"/>
              </w:rPr>
            </w:pPr>
          </w:p>
        </w:tc>
        <w:tc>
          <w:tcPr>
            <w:tcW w:w="1538" w:type="dxa"/>
          </w:tcPr>
          <w:p w:rsidR="00B5145E" w:rsidRPr="00036338" w:rsidRDefault="00B5145E" w:rsidP="00147FF3">
            <w:pPr>
              <w:rPr>
                <w:rFonts w:ascii="Bookman Old Style" w:hAnsi="Bookman Old Style"/>
              </w:rPr>
            </w:pPr>
          </w:p>
        </w:tc>
        <w:tc>
          <w:tcPr>
            <w:tcW w:w="1491" w:type="dxa"/>
          </w:tcPr>
          <w:p w:rsidR="00B5145E" w:rsidRPr="00036338" w:rsidRDefault="00B5145E" w:rsidP="00147FF3">
            <w:pPr>
              <w:rPr>
                <w:rFonts w:ascii="Bookman Old Style" w:hAnsi="Bookman Old Style"/>
              </w:rPr>
            </w:pPr>
          </w:p>
        </w:tc>
      </w:tr>
      <w:tr w:rsidR="00E721BD" w:rsidRPr="00036338" w:rsidTr="00B5145E">
        <w:trPr>
          <w:trHeight w:val="293"/>
        </w:trPr>
        <w:tc>
          <w:tcPr>
            <w:tcW w:w="425" w:type="dxa"/>
            <w:shd w:val="clear" w:color="auto" w:fill="auto"/>
          </w:tcPr>
          <w:p w:rsidR="00E721BD" w:rsidRDefault="00E721BD" w:rsidP="00147FF3">
            <w:pPr>
              <w:rPr>
                <w:rFonts w:ascii="Bookman Old Style" w:hAnsi="Bookman Old Style"/>
              </w:rPr>
            </w:pPr>
            <w:r>
              <w:rPr>
                <w:rFonts w:ascii="Bookman Old Style" w:hAnsi="Bookman Old Style"/>
              </w:rPr>
              <w:t>3</w:t>
            </w:r>
          </w:p>
        </w:tc>
        <w:tc>
          <w:tcPr>
            <w:tcW w:w="2977" w:type="dxa"/>
          </w:tcPr>
          <w:p w:rsidR="00E721BD" w:rsidRPr="00147FF3" w:rsidRDefault="00E721BD" w:rsidP="00147FF3">
            <w:pPr>
              <w:spacing w:line="360" w:lineRule="auto"/>
              <w:ind w:right="-20"/>
              <w:rPr>
                <w:rFonts w:ascii="Bookman Old Style" w:hAnsi="Bookman Old Style" w:cs="Tahoma"/>
                <w:b/>
              </w:rPr>
            </w:pPr>
            <w:r>
              <w:rPr>
                <w:rFonts w:ascii="Bookman Old Style" w:hAnsi="Bookman Old Style" w:cs="Tahoma"/>
                <w:b/>
              </w:rPr>
              <w:t>Services (Database Installations and all Configurations including Replication, Storage Integration and Installation Virtualization and Operation Systems)</w:t>
            </w:r>
          </w:p>
        </w:tc>
        <w:tc>
          <w:tcPr>
            <w:tcW w:w="851" w:type="dxa"/>
          </w:tcPr>
          <w:p w:rsidR="00E721BD" w:rsidRDefault="00E721BD" w:rsidP="00147FF3">
            <w:pPr>
              <w:rPr>
                <w:rFonts w:ascii="Bookman Old Style" w:hAnsi="Bookman Old Style"/>
              </w:rPr>
            </w:pPr>
            <w:r>
              <w:rPr>
                <w:rFonts w:ascii="Bookman Old Style" w:hAnsi="Bookman Old Style"/>
              </w:rPr>
              <w:t>1</w:t>
            </w:r>
          </w:p>
        </w:tc>
        <w:tc>
          <w:tcPr>
            <w:tcW w:w="1275" w:type="dxa"/>
            <w:shd w:val="clear" w:color="auto" w:fill="auto"/>
          </w:tcPr>
          <w:p w:rsidR="00E721BD" w:rsidRPr="00036338" w:rsidRDefault="00E721BD" w:rsidP="00147FF3">
            <w:pPr>
              <w:rPr>
                <w:rFonts w:ascii="Bookman Old Style" w:hAnsi="Bookman Old Style"/>
              </w:rPr>
            </w:pPr>
          </w:p>
        </w:tc>
        <w:tc>
          <w:tcPr>
            <w:tcW w:w="1538" w:type="dxa"/>
          </w:tcPr>
          <w:p w:rsidR="00E721BD" w:rsidRPr="00036338" w:rsidRDefault="00E721BD" w:rsidP="00147FF3">
            <w:pPr>
              <w:rPr>
                <w:rFonts w:ascii="Bookman Old Style" w:hAnsi="Bookman Old Style"/>
              </w:rPr>
            </w:pPr>
          </w:p>
        </w:tc>
        <w:tc>
          <w:tcPr>
            <w:tcW w:w="1491" w:type="dxa"/>
          </w:tcPr>
          <w:p w:rsidR="00E721BD" w:rsidRPr="00036338" w:rsidRDefault="00E721BD" w:rsidP="00147FF3">
            <w:pPr>
              <w:rPr>
                <w:rFonts w:ascii="Bookman Old Style" w:hAnsi="Bookman Old Style"/>
              </w:rPr>
            </w:pPr>
          </w:p>
        </w:tc>
      </w:tr>
      <w:tr w:rsidR="00E721BD" w:rsidRPr="00036338" w:rsidTr="00B5145E">
        <w:trPr>
          <w:trHeight w:val="293"/>
        </w:trPr>
        <w:tc>
          <w:tcPr>
            <w:tcW w:w="425" w:type="dxa"/>
            <w:shd w:val="clear" w:color="auto" w:fill="auto"/>
          </w:tcPr>
          <w:p w:rsidR="00E721BD" w:rsidRDefault="00E721BD" w:rsidP="00147FF3">
            <w:pPr>
              <w:rPr>
                <w:rFonts w:ascii="Bookman Old Style" w:hAnsi="Bookman Old Style"/>
              </w:rPr>
            </w:pPr>
            <w:r>
              <w:rPr>
                <w:rFonts w:ascii="Bookman Old Style" w:hAnsi="Bookman Old Style"/>
              </w:rPr>
              <w:t>4</w:t>
            </w:r>
          </w:p>
        </w:tc>
        <w:tc>
          <w:tcPr>
            <w:tcW w:w="2977" w:type="dxa"/>
          </w:tcPr>
          <w:p w:rsidR="00E721BD" w:rsidRDefault="00E721BD" w:rsidP="00147FF3">
            <w:pPr>
              <w:spacing w:line="360" w:lineRule="auto"/>
              <w:ind w:right="-20"/>
              <w:rPr>
                <w:rFonts w:ascii="Bookman Old Style" w:hAnsi="Bookman Old Style" w:cs="Tahoma"/>
                <w:b/>
              </w:rPr>
            </w:pPr>
            <w:r>
              <w:rPr>
                <w:rFonts w:ascii="Bookman Old Style" w:hAnsi="Bookman Old Style" w:cs="Tahoma"/>
                <w:b/>
              </w:rPr>
              <w:t>Training (Instructor Led) (3 Technical Staff)</w:t>
            </w:r>
          </w:p>
        </w:tc>
        <w:tc>
          <w:tcPr>
            <w:tcW w:w="851" w:type="dxa"/>
          </w:tcPr>
          <w:p w:rsidR="00E721BD" w:rsidRDefault="00E721BD" w:rsidP="00147FF3">
            <w:pPr>
              <w:rPr>
                <w:rFonts w:ascii="Bookman Old Style" w:hAnsi="Bookman Old Style"/>
              </w:rPr>
            </w:pPr>
            <w:r>
              <w:rPr>
                <w:rFonts w:ascii="Bookman Old Style" w:hAnsi="Bookman Old Style"/>
              </w:rPr>
              <w:t>1</w:t>
            </w:r>
          </w:p>
        </w:tc>
        <w:tc>
          <w:tcPr>
            <w:tcW w:w="1275" w:type="dxa"/>
            <w:shd w:val="clear" w:color="auto" w:fill="auto"/>
          </w:tcPr>
          <w:p w:rsidR="00E721BD" w:rsidRPr="00036338" w:rsidRDefault="00E721BD" w:rsidP="00147FF3">
            <w:pPr>
              <w:rPr>
                <w:rFonts w:ascii="Bookman Old Style" w:hAnsi="Bookman Old Style"/>
              </w:rPr>
            </w:pPr>
          </w:p>
        </w:tc>
        <w:tc>
          <w:tcPr>
            <w:tcW w:w="1538" w:type="dxa"/>
          </w:tcPr>
          <w:p w:rsidR="00E721BD" w:rsidRPr="00036338" w:rsidRDefault="00E721BD" w:rsidP="00147FF3">
            <w:pPr>
              <w:rPr>
                <w:rFonts w:ascii="Bookman Old Style" w:hAnsi="Bookman Old Style"/>
              </w:rPr>
            </w:pPr>
          </w:p>
        </w:tc>
        <w:tc>
          <w:tcPr>
            <w:tcW w:w="1491" w:type="dxa"/>
          </w:tcPr>
          <w:p w:rsidR="00E721BD" w:rsidRPr="00036338" w:rsidRDefault="00E721BD" w:rsidP="00147FF3">
            <w:pPr>
              <w:rPr>
                <w:rFonts w:ascii="Bookman Old Style" w:hAnsi="Bookman Old Style"/>
              </w:rPr>
            </w:pPr>
          </w:p>
        </w:tc>
      </w:tr>
      <w:tr w:rsidR="00B5145E" w:rsidRPr="00036338" w:rsidTr="00E721BD">
        <w:trPr>
          <w:trHeight w:val="293"/>
        </w:trPr>
        <w:tc>
          <w:tcPr>
            <w:tcW w:w="5528" w:type="dxa"/>
            <w:gridSpan w:val="4"/>
            <w:shd w:val="clear" w:color="auto" w:fill="auto"/>
          </w:tcPr>
          <w:p w:rsidR="00B5145E" w:rsidRPr="00B5145E" w:rsidRDefault="00B5145E" w:rsidP="00B5145E">
            <w:pPr>
              <w:rPr>
                <w:rFonts w:ascii="Bookman Old Style" w:hAnsi="Bookman Old Style"/>
                <w:b/>
              </w:rPr>
            </w:pPr>
            <w:r w:rsidRPr="00B5145E">
              <w:rPr>
                <w:rFonts w:ascii="Bookman Old Style" w:hAnsi="Bookman Old Style"/>
                <w:b/>
              </w:rPr>
              <w:t>Total Cost to post on IFMIS</w:t>
            </w:r>
            <w:r>
              <w:rPr>
                <w:rFonts w:ascii="Bookman Old Style" w:hAnsi="Bookman Old Style"/>
                <w:b/>
              </w:rPr>
              <w:t xml:space="preserve"> (Kes) </w:t>
            </w:r>
          </w:p>
        </w:tc>
        <w:tc>
          <w:tcPr>
            <w:tcW w:w="3029" w:type="dxa"/>
            <w:gridSpan w:val="2"/>
          </w:tcPr>
          <w:p w:rsidR="00B5145E" w:rsidRPr="00036338" w:rsidRDefault="00B5145E" w:rsidP="00147FF3">
            <w:pPr>
              <w:rPr>
                <w:rFonts w:ascii="Bookman Old Style" w:hAnsi="Bookman Old Style"/>
              </w:rPr>
            </w:pPr>
          </w:p>
        </w:tc>
      </w:tr>
    </w:tbl>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b/>
          <w:u w:val="single"/>
        </w:rPr>
      </w:pPr>
    </w:p>
    <w:p w:rsidR="00311C17" w:rsidRPr="00036338" w:rsidRDefault="00311C17" w:rsidP="00311C17">
      <w:pPr>
        <w:pStyle w:val="BodyText"/>
        <w:rPr>
          <w:rFonts w:ascii="Bookman Old Style" w:hAnsi="Bookman Old Style"/>
          <w:sz w:val="24"/>
          <w:u w:val="single"/>
        </w:rPr>
      </w:pPr>
    </w:p>
    <w:p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Signature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pStyle w:val="BodyText"/>
        <w:rPr>
          <w:rFonts w:ascii="Bookman Old Style" w:hAnsi="Bookman Old Style"/>
          <w:sz w:val="24"/>
          <w:u w:val="single"/>
        </w:rPr>
      </w:pPr>
    </w:p>
    <w:p w:rsidR="00B5145E" w:rsidRDefault="00B5145E" w:rsidP="00311C17">
      <w:pPr>
        <w:pStyle w:val="BodyText"/>
        <w:rPr>
          <w:rFonts w:ascii="Bookman Old Style" w:hAnsi="Bookman Old Style"/>
          <w:sz w:val="24"/>
          <w:u w:val="single"/>
        </w:rPr>
      </w:pPr>
      <w:r>
        <w:rPr>
          <w:rFonts w:ascii="Bookman Old Style" w:hAnsi="Bookman Old Style"/>
          <w:sz w:val="24"/>
          <w:u w:val="single"/>
        </w:rPr>
        <w:t>NB:</w:t>
      </w:r>
    </w:p>
    <w:p w:rsidR="00B5145E" w:rsidRPr="00E721BD" w:rsidRDefault="00B5145E" w:rsidP="00E721BD">
      <w:pPr>
        <w:pStyle w:val="BodyText"/>
        <w:numPr>
          <w:ilvl w:val="3"/>
          <w:numId w:val="4"/>
        </w:numPr>
        <w:ind w:left="0" w:firstLine="0"/>
        <w:rPr>
          <w:rFonts w:ascii="Bookman Old Style" w:hAnsi="Bookman Old Style"/>
          <w:sz w:val="24"/>
        </w:rPr>
        <w:sectPr w:rsidR="00B5145E" w:rsidRPr="00E721BD" w:rsidSect="00CC227D">
          <w:footerReference w:type="even" r:id="rId12"/>
          <w:footerReference w:type="default" r:id="rId13"/>
          <w:footerReference w:type="first" r:id="rId14"/>
          <w:pgSz w:w="12240" w:h="15840"/>
          <w:pgMar w:top="864" w:right="1800" w:bottom="576" w:left="1800" w:header="720" w:footer="720" w:gutter="0"/>
          <w:cols w:space="720"/>
          <w:titlePg/>
          <w:docGrid w:linePitch="360"/>
        </w:sectPr>
      </w:pPr>
      <w:r w:rsidRPr="00B5145E">
        <w:rPr>
          <w:rFonts w:ascii="Bookman Old Style" w:hAnsi="Bookman Old Style"/>
          <w:sz w:val="24"/>
        </w:rPr>
        <w:t>T</w:t>
      </w:r>
      <w:r w:rsidR="00605E13">
        <w:rPr>
          <w:rFonts w:ascii="Bookman Old Style" w:hAnsi="Bookman Old Style"/>
          <w:sz w:val="24"/>
        </w:rPr>
        <w:t>he t</w:t>
      </w:r>
      <w:r w:rsidR="00EE1A45">
        <w:rPr>
          <w:rFonts w:ascii="Bookman Old Style" w:hAnsi="Bookman Old Style"/>
          <w:sz w:val="24"/>
        </w:rPr>
        <w:t>otal price on this</w:t>
      </w:r>
      <w:r w:rsidRPr="00B5145E">
        <w:rPr>
          <w:rFonts w:ascii="Bookman Old Style" w:hAnsi="Bookman Old Style"/>
          <w:sz w:val="24"/>
        </w:rPr>
        <w:t xml:space="preserve"> price</w:t>
      </w:r>
      <w:r>
        <w:rPr>
          <w:rFonts w:ascii="Bookman Old Style" w:hAnsi="Bookman Old Style"/>
          <w:sz w:val="24"/>
        </w:rPr>
        <w:t xml:space="preserve"> </w:t>
      </w:r>
      <w:r w:rsidRPr="00B5145E">
        <w:rPr>
          <w:rFonts w:ascii="Bookman Old Style" w:hAnsi="Bookman Old Style"/>
          <w:sz w:val="24"/>
        </w:rPr>
        <w:t>schedule should match the</w:t>
      </w:r>
      <w:r>
        <w:rPr>
          <w:rFonts w:ascii="Bookman Old Style" w:hAnsi="Bookman Old Style"/>
          <w:sz w:val="24"/>
        </w:rPr>
        <w:t xml:space="preserve"> IFMIS </w:t>
      </w:r>
      <w:r w:rsidRPr="00B5145E">
        <w:rPr>
          <w:rFonts w:ascii="Bookman Old Style" w:hAnsi="Bookman Old Style"/>
          <w:sz w:val="24"/>
        </w:rPr>
        <w:t>quote price</w:t>
      </w:r>
      <w:r w:rsidR="00EE1A45">
        <w:rPr>
          <w:rFonts w:ascii="Bookman Old Style" w:hAnsi="Bookman Old Style"/>
          <w:sz w:val="24"/>
        </w:rPr>
        <w:t xml:space="preserve">   and the Form of tender price.</w:t>
      </w:r>
      <w:r w:rsidR="00E721BD">
        <w:rPr>
          <w:rFonts w:ascii="Bookman Old Style" w:hAnsi="Bookman Old Style"/>
          <w:sz w:val="24"/>
        </w:rPr>
        <w:t xml:space="preserve">        </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1"/>
        <w:rPr>
          <w:rFonts w:ascii="Bookman Old Style" w:hAnsi="Bookman Old Style"/>
          <w:sz w:val="24"/>
        </w:rPr>
      </w:pPr>
      <w:bookmarkStart w:id="68" w:name="_Toc435189789"/>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68"/>
    </w:p>
    <w:p w:rsidR="00311C17" w:rsidRPr="00036338" w:rsidRDefault="00311C17" w:rsidP="00311C17">
      <w:pPr>
        <w:pStyle w:val="BodyText"/>
        <w:rPr>
          <w:rFonts w:ascii="Bookman Old Style" w:hAnsi="Bookman Old Style"/>
          <w:b/>
          <w:bCs/>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rsidR="00311C17" w:rsidRPr="00036338" w:rsidRDefault="00311C17" w:rsidP="00311C17">
      <w:pPr>
        <w:pStyle w:val="Heading2"/>
        <w:rPr>
          <w:rFonts w:ascii="Bookman Old Style" w:hAnsi="Bookman Old Style"/>
          <w:sz w:val="24"/>
        </w:rPr>
      </w:pPr>
      <w:bookmarkStart w:id="69" w:name="_Toc435189790"/>
      <w:r w:rsidRPr="00036338">
        <w:rPr>
          <w:rFonts w:ascii="Bookman Old Style" w:hAnsi="Bookman Old Style"/>
          <w:sz w:val="24"/>
        </w:rPr>
        <w:lastRenderedPageBreak/>
        <w:t>FORM OF TENDER</w:t>
      </w:r>
      <w:bookmarkEnd w:id="69"/>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900F58">
        <w:rPr>
          <w:rFonts w:ascii="Bookman Old Style" w:hAnsi="Bookman Old Style"/>
          <w:b/>
          <w:bCs/>
          <w:spacing w:val="-1"/>
        </w:rPr>
        <w:t>11</w:t>
      </w:r>
      <w:r w:rsidRPr="00036338">
        <w:rPr>
          <w:rFonts w:ascii="Bookman Old Style" w:hAnsi="Bookman Old Style"/>
          <w:b/>
          <w:bCs/>
        </w:rPr>
        <w:t>/</w:t>
      </w:r>
      <w:r w:rsidRPr="00036338">
        <w:rPr>
          <w:rFonts w:ascii="Bookman Old Style" w:hAnsi="Bookman Old Style"/>
          <w:b/>
          <w:bCs/>
          <w:spacing w:val="-1"/>
        </w:rPr>
        <w:t>2</w:t>
      </w:r>
      <w:r w:rsidRPr="00036338">
        <w:rPr>
          <w:rFonts w:ascii="Bookman Old Style" w:hAnsi="Bookman Old Style"/>
          <w:b/>
          <w:bCs/>
          <w:spacing w:val="2"/>
        </w:rPr>
        <w:t>01</w:t>
      </w:r>
      <w:r w:rsidR="00900F58">
        <w:rPr>
          <w:rFonts w:ascii="Bookman Old Style" w:hAnsi="Bookman Old Style"/>
          <w:b/>
          <w:bCs/>
          <w:spacing w:val="2"/>
        </w:rPr>
        <w:t>9-2020</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rsidR="00311C17" w:rsidRPr="00036338" w:rsidRDefault="00311C17" w:rsidP="00311C17">
      <w:pPr>
        <w:pStyle w:val="BodyText"/>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rsidR="00311C17" w:rsidRPr="00036338" w:rsidRDefault="00311C17" w:rsidP="00900F58">
      <w:pPr>
        <w:pStyle w:val="ListParagraph"/>
        <w:ind w:left="-360"/>
        <w:jc w:val="both"/>
      </w:pPr>
      <w:r w:rsidRPr="00036338">
        <w:t xml:space="preserve">Nos. ………………………………. </w:t>
      </w:r>
      <w:r w:rsidRPr="00036338">
        <w:rPr>
          <w:i/>
          <w:iCs/>
        </w:rPr>
        <w:t>[Insert numbers</w:t>
      </w:r>
      <w:proofErr w:type="gramStart"/>
      <w:r w:rsidRPr="00036338">
        <w:rPr>
          <w:i/>
          <w:iCs/>
        </w:rPr>
        <w:t>].</w:t>
      </w:r>
      <w:r w:rsidRPr="00036338">
        <w:t>the</w:t>
      </w:r>
      <w:proofErr w:type="gramEnd"/>
      <w:r w:rsidRPr="00036338">
        <w:t xml:space="preserve"> receipt of which is hereby duly acknowledged, we, the undersigned, offer </w:t>
      </w:r>
      <w:r w:rsidR="00900F58">
        <w:t xml:space="preserve">to </w:t>
      </w:r>
      <w:r w:rsidR="00900F58">
        <w:rPr>
          <w:bCs/>
          <w:spacing w:val="2"/>
        </w:rPr>
        <w:t>Supply, Deliver a</w:t>
      </w:r>
      <w:r w:rsidR="00900F58" w:rsidRPr="00900F58">
        <w:rPr>
          <w:bCs/>
          <w:spacing w:val="2"/>
        </w:rPr>
        <w:t xml:space="preserve">nd Install  Oracle </w:t>
      </w:r>
      <w:r w:rsidR="00900F58">
        <w:rPr>
          <w:bCs/>
          <w:spacing w:val="2"/>
        </w:rPr>
        <w:t>DBMS</w:t>
      </w:r>
      <w:r w:rsidR="00B5145E">
        <w:rPr>
          <w:bCs/>
          <w:spacing w:val="2"/>
        </w:rPr>
        <w:t xml:space="preserve"> And Application</w:t>
      </w:r>
      <w:r w:rsidR="00900F58" w:rsidRPr="00900F58">
        <w:rPr>
          <w:bCs/>
          <w:spacing w:val="2"/>
        </w:rPr>
        <w:t xml:space="preserve"> Server</w:t>
      </w:r>
      <w:r w:rsidR="00B5145E">
        <w:t xml:space="preserve">s </w:t>
      </w:r>
      <w:r w:rsidRPr="00036338">
        <w:t>in conformity with the said tender documents for the sum of …………………………………………………………. (</w:t>
      </w:r>
      <w:r w:rsidRPr="00036338">
        <w:rPr>
          <w:i/>
          <w:iCs/>
        </w:rPr>
        <w:t>total tender amount in words and figures</w:t>
      </w:r>
      <w:r w:rsidRPr="00036338">
        <w:t>) or such other sums as may be ascertained in accordance with the Schedule of Prices attached herewith and made part of this Tender.</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rsidR="00311C17" w:rsidRPr="00036338" w:rsidRDefault="00311C17"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rsidR="00311C17" w:rsidRPr="0095364F" w:rsidRDefault="00311C17" w:rsidP="00311C17">
      <w:pPr>
        <w:pStyle w:val="BodyText"/>
        <w:jc w:val="both"/>
        <w:rPr>
          <w:rFonts w:ascii="Bookman Old Style" w:hAnsi="Bookman Old Style"/>
          <w:sz w:val="14"/>
        </w:rPr>
      </w:pPr>
    </w:p>
    <w:p w:rsidR="00311C17" w:rsidRPr="0095364F" w:rsidRDefault="00311C17" w:rsidP="00311C17">
      <w:pPr>
        <w:pStyle w:val="BodyText"/>
        <w:jc w:val="both"/>
        <w:rPr>
          <w:rFonts w:ascii="Bookman Old Style" w:hAnsi="Bookman Old Style"/>
          <w:sz w:val="2"/>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rsidR="0095364F" w:rsidRPr="0095364F" w:rsidRDefault="0095364F" w:rsidP="00311C17">
      <w:pPr>
        <w:pStyle w:val="BodyText"/>
        <w:jc w:val="both"/>
        <w:rPr>
          <w:rFonts w:ascii="Bookman Old Style" w:hAnsi="Bookman Old Style"/>
          <w:sz w:val="8"/>
        </w:rPr>
      </w:pPr>
    </w:p>
    <w:p w:rsidR="0095364F" w:rsidRDefault="0095364F" w:rsidP="00311C17">
      <w:pPr>
        <w:pStyle w:val="BodyText"/>
        <w:jc w:val="both"/>
        <w:rPr>
          <w:rFonts w:ascii="Bookman Old Style" w:hAnsi="Bookman Old Style"/>
          <w:sz w:val="24"/>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rsidR="00311C17" w:rsidRPr="00036338" w:rsidRDefault="00311C17" w:rsidP="00311C17">
      <w:pPr>
        <w:pStyle w:val="BodyText"/>
        <w:rPr>
          <w:rFonts w:ascii="Bookman Old Style" w:hAnsi="Bookman Old Style"/>
          <w:sz w:val="24"/>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8.2</w:t>
      </w:r>
      <w:r w:rsidRPr="00036338">
        <w:rPr>
          <w:rFonts w:ascii="Bookman Old Style" w:hAnsi="Bookman Old Style"/>
          <w:sz w:val="24"/>
        </w:rPr>
        <w:tab/>
        <w:t>CONFIDENTIAL BUSINESS QUESTIONNAIRE FORM</w:t>
      </w:r>
      <w:r w:rsidR="00B16D70">
        <w:rPr>
          <w:rFonts w:ascii="Bookman Old Style" w:hAnsi="Bookman Old Style"/>
          <w:sz w:val="24"/>
        </w:rPr>
        <w:tab/>
      </w:r>
      <w:r w:rsidR="00B16D70">
        <w:rPr>
          <w:rFonts w:ascii="Bookman Old Style" w:hAnsi="Bookman Old Style"/>
          <w:sz w:val="24"/>
        </w:rPr>
        <w:tab/>
      </w:r>
      <w:r w:rsidR="00B16D70">
        <w:rPr>
          <w:rFonts w:ascii="Bookman Old Style" w:hAnsi="Bookman Old Style"/>
          <w:sz w:val="24"/>
        </w:rPr>
        <w:tab/>
      </w:r>
    </w:p>
    <w:p w:rsidR="00311C17" w:rsidRPr="0095364F" w:rsidRDefault="00311C17" w:rsidP="00311C17">
      <w:pPr>
        <w:pStyle w:val="BodyText"/>
        <w:rPr>
          <w:rFonts w:ascii="Bookman Old Style" w:hAnsi="Bookman Old Style"/>
          <w:sz w:val="6"/>
        </w:rPr>
      </w:pPr>
    </w:p>
    <w:p w:rsidR="0095364F" w:rsidRPr="00E975B4" w:rsidRDefault="00311C17" w:rsidP="0095364F">
      <w:pPr>
        <w:pStyle w:val="Heading2"/>
        <w:rPr>
          <w:rFonts w:ascii="Bookman Old Style" w:hAnsi="Bookman Old Style"/>
          <w:sz w:val="24"/>
        </w:rPr>
      </w:pPr>
      <w:r w:rsidRPr="00036338">
        <w:rPr>
          <w:rFonts w:ascii="Bookman Old Style" w:hAnsi="Bookman Old Style"/>
          <w:sz w:val="24"/>
        </w:rPr>
        <w:t xml:space="preserve"> </w:t>
      </w:r>
      <w:r w:rsidRPr="00036338">
        <w:rPr>
          <w:rFonts w:ascii="Bookman Old Style" w:hAnsi="Bookman Old Style"/>
          <w:sz w:val="24"/>
        </w:rPr>
        <w:tab/>
      </w:r>
      <w:r w:rsidR="0095364F" w:rsidRPr="00036338">
        <w:rPr>
          <w:rFonts w:ascii="Bookman Old Style" w:hAnsi="Bookman Old Style"/>
        </w:rPr>
        <w:t xml:space="preserve"> </w:t>
      </w:r>
      <w:r w:rsidR="0095364F" w:rsidRPr="00E975B4">
        <w:rPr>
          <w:rFonts w:ascii="Bookman Old Style" w:hAnsi="Bookman Old Style"/>
          <w:b w:val="0"/>
          <w:sz w:val="22"/>
        </w:rPr>
        <w:t>You are requested to give the particulars indicated in Part 1 and either Part 2(a), 2(b) or 2 (c) whichever applied to your type of business</w:t>
      </w:r>
    </w:p>
    <w:p w:rsidR="0095364F" w:rsidRPr="00E975B4" w:rsidRDefault="0095364F" w:rsidP="0095364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rsidTr="00B16D70">
        <w:trPr>
          <w:trHeight w:val="2960"/>
        </w:trPr>
        <w:tc>
          <w:tcPr>
            <w:tcW w:w="10064" w:type="dxa"/>
          </w:tcPr>
          <w:p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rsidR="0095364F" w:rsidRPr="00E975B4" w:rsidRDefault="0095364F" w:rsidP="00B16D70">
            <w:pPr>
              <w:rPr>
                <w:rFonts w:ascii="Bookman Old Style" w:hAnsi="Bookman Old Style"/>
              </w:rPr>
            </w:pPr>
            <w:r w:rsidRPr="00E975B4">
              <w:rPr>
                <w:rFonts w:ascii="Bookman Old Style" w:hAnsi="Bookman Old Style"/>
              </w:rPr>
              <w:t>Business Name………………………………………………………………………………………</w:t>
            </w:r>
          </w:p>
          <w:p w:rsidR="0095364F" w:rsidRPr="00E975B4" w:rsidRDefault="0095364F" w:rsidP="00B16D70">
            <w:pPr>
              <w:rPr>
                <w:rFonts w:ascii="Bookman Old Style" w:hAnsi="Bookman Old Style"/>
                <w:sz w:val="10"/>
              </w:rPr>
            </w:pPr>
          </w:p>
          <w:p w:rsidR="0095364F" w:rsidRPr="00E975B4" w:rsidRDefault="0095364F" w:rsidP="00B16D70">
            <w:pPr>
              <w:rPr>
                <w:rFonts w:ascii="Bookman Old Style" w:hAnsi="Bookman Old Style"/>
              </w:rPr>
            </w:pPr>
            <w:r w:rsidRPr="00E975B4">
              <w:rPr>
                <w:rFonts w:ascii="Bookman Old Style" w:hAnsi="Bookman Old Style"/>
              </w:rPr>
              <w:t>Location of business premises.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Plot No………………………… Street/Road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Postal Address …………………Tel No. ………………….  E-Mail ………………………….</w:t>
            </w:r>
          </w:p>
          <w:p w:rsidR="0095364F" w:rsidRPr="00E975B4" w:rsidRDefault="0095364F" w:rsidP="00B16D70">
            <w:pPr>
              <w:rPr>
                <w:rFonts w:ascii="Bookman Old Style" w:hAnsi="Bookman Old Style"/>
                <w:sz w:val="14"/>
              </w:rPr>
            </w:pPr>
          </w:p>
          <w:p w:rsidR="0095364F" w:rsidRPr="00E975B4" w:rsidRDefault="0095364F" w:rsidP="00B16D70">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Registration Certificate No.………………………………………………………………………</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95364F" w:rsidRPr="00E975B4" w:rsidRDefault="0095364F" w:rsidP="00B16D70">
            <w:pPr>
              <w:rPr>
                <w:rFonts w:ascii="Bookman Old Style" w:hAnsi="Bookman Old Style"/>
                <w:sz w:val="10"/>
              </w:rPr>
            </w:pPr>
          </w:p>
        </w:tc>
      </w:tr>
      <w:tr w:rsidR="0095364F" w:rsidRPr="00E975B4" w:rsidTr="00B16D70">
        <w:trPr>
          <w:trHeight w:val="988"/>
        </w:trPr>
        <w:tc>
          <w:tcPr>
            <w:tcW w:w="10064" w:type="dxa"/>
          </w:tcPr>
          <w:p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rsidR="0095364F" w:rsidRPr="00E975B4" w:rsidRDefault="0095364F" w:rsidP="00B16D70">
            <w:pPr>
              <w:rPr>
                <w:rFonts w:ascii="Bookman Old Style" w:hAnsi="Bookman Old Style"/>
              </w:rPr>
            </w:pPr>
            <w:r w:rsidRPr="00E975B4">
              <w:rPr>
                <w:rFonts w:ascii="Bookman Old Style" w:hAnsi="Bookman Old Style"/>
              </w:rPr>
              <w:t>Your name in full ……………………………………Age ……………………………</w:t>
            </w:r>
          </w:p>
          <w:p w:rsidR="0095364F" w:rsidRPr="00E975B4" w:rsidRDefault="0095364F" w:rsidP="00B16D70">
            <w:pPr>
              <w:rPr>
                <w:rFonts w:ascii="Bookman Old Style" w:hAnsi="Bookman Old Style"/>
                <w:sz w:val="14"/>
              </w:rPr>
            </w:pPr>
          </w:p>
          <w:p w:rsidR="0095364F" w:rsidRPr="00E975B4" w:rsidRDefault="0095364F" w:rsidP="00B16D70">
            <w:pPr>
              <w:rPr>
                <w:rFonts w:ascii="Bookman Old Style" w:hAnsi="Bookman Old Style"/>
              </w:rPr>
            </w:pPr>
            <w:r w:rsidRPr="00E975B4">
              <w:rPr>
                <w:rFonts w:ascii="Bookman Old Style" w:hAnsi="Bookman Old Style"/>
              </w:rPr>
              <w:t>Nationality ………………… Country of origin …………………………………….</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rsidTr="00B16D70">
        <w:trPr>
          <w:trHeight w:val="988"/>
        </w:trPr>
        <w:tc>
          <w:tcPr>
            <w:tcW w:w="10064" w:type="dxa"/>
          </w:tcPr>
          <w:p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rsidR="0095364F" w:rsidRPr="00E975B4" w:rsidRDefault="0095364F" w:rsidP="00B16D70">
            <w:pPr>
              <w:rPr>
                <w:rFonts w:ascii="Bookman Old Style" w:hAnsi="Bookman Old Style"/>
              </w:rPr>
            </w:pPr>
            <w:r w:rsidRPr="00E975B4">
              <w:rPr>
                <w:rFonts w:ascii="Bookman Old Style" w:hAnsi="Bookman Old Style"/>
              </w:rPr>
              <w:t>1…………………………………………………………………………………………………………</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2………………………………………………………………………………………………………...</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3………………………………………………………………………………………………………...</w:t>
            </w:r>
          </w:p>
          <w:p w:rsidR="0095364F" w:rsidRPr="00E975B4" w:rsidRDefault="0095364F" w:rsidP="00B16D70">
            <w:pPr>
              <w:rPr>
                <w:rFonts w:ascii="Bookman Old Style" w:hAnsi="Bookman Old Style"/>
                <w:sz w:val="16"/>
              </w:rPr>
            </w:pPr>
          </w:p>
          <w:p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rsidTr="00B16D70">
        <w:trPr>
          <w:trHeight w:val="988"/>
        </w:trPr>
        <w:tc>
          <w:tcPr>
            <w:tcW w:w="10064" w:type="dxa"/>
          </w:tcPr>
          <w:p w:rsidR="0095364F" w:rsidRPr="00E975B4" w:rsidRDefault="0095364F" w:rsidP="00B16D70">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95364F" w:rsidRPr="00E975B4" w:rsidRDefault="0095364F" w:rsidP="00B16D70">
            <w:pPr>
              <w:rPr>
                <w:rFonts w:ascii="Bookman Old Style" w:hAnsi="Bookman Old Style"/>
              </w:rPr>
            </w:pPr>
            <w:r w:rsidRPr="00E975B4">
              <w:rPr>
                <w:rFonts w:ascii="Bookman Old Style" w:hAnsi="Bookman Old Style"/>
              </w:rPr>
              <w:t>Private or Public ……………………………………………………………………….</w:t>
            </w:r>
          </w:p>
          <w:p w:rsidR="0095364F" w:rsidRPr="00E975B4" w:rsidRDefault="0095364F" w:rsidP="00B16D70">
            <w:pPr>
              <w:rPr>
                <w:rFonts w:ascii="Bookman Old Style" w:hAnsi="Bookman Old Style"/>
                <w:sz w:val="10"/>
              </w:rPr>
            </w:pPr>
          </w:p>
          <w:p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rsidR="0095364F" w:rsidRPr="00E975B4" w:rsidRDefault="0095364F" w:rsidP="00B16D70">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95364F" w:rsidRPr="00E975B4" w:rsidRDefault="0095364F" w:rsidP="00B16D70">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rsidR="0095364F" w:rsidRPr="0095364F" w:rsidRDefault="0095364F" w:rsidP="00B16D70">
            <w:pPr>
              <w:rPr>
                <w:rFonts w:ascii="Bookman Old Style" w:hAnsi="Bookman Old Style"/>
                <w:sz w:val="8"/>
              </w:rPr>
            </w:pPr>
          </w:p>
          <w:p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rsidR="0095364F" w:rsidRPr="0095364F" w:rsidRDefault="0095364F" w:rsidP="00B16D70">
            <w:pPr>
              <w:rPr>
                <w:rFonts w:ascii="Bookman Old Style" w:hAnsi="Bookman Old Style"/>
                <w:sz w:val="6"/>
              </w:rPr>
            </w:pPr>
          </w:p>
          <w:p w:rsidR="0095364F" w:rsidRPr="00E975B4" w:rsidRDefault="0095364F" w:rsidP="00B16D70">
            <w:pPr>
              <w:rPr>
                <w:rFonts w:ascii="Bookman Old Style" w:hAnsi="Bookman Old Style"/>
              </w:rPr>
            </w:pPr>
            <w:r w:rsidRPr="00E975B4">
              <w:rPr>
                <w:rFonts w:ascii="Bookman Old Style" w:hAnsi="Bookman Old Style"/>
              </w:rPr>
              <w:t>1…………………………………………………………………………………………………………</w:t>
            </w:r>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95364F" w:rsidRPr="00E975B4" w:rsidRDefault="0095364F" w:rsidP="00B16D70">
            <w:pPr>
              <w:rPr>
                <w:rFonts w:ascii="Bookman Old Style" w:hAnsi="Bookman Old Style"/>
                <w:sz w:val="12"/>
              </w:rPr>
            </w:pPr>
          </w:p>
          <w:p w:rsidR="0095364F" w:rsidRPr="00E975B4" w:rsidRDefault="0095364F" w:rsidP="00B16D70">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95364F" w:rsidRPr="00E975B4" w:rsidRDefault="0095364F" w:rsidP="00B16D70">
            <w:pPr>
              <w:rPr>
                <w:rFonts w:ascii="Bookman Old Style" w:hAnsi="Bookman Old Style"/>
                <w:sz w:val="8"/>
              </w:rPr>
            </w:pPr>
          </w:p>
          <w:p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rsidTr="00B16D70">
        <w:trPr>
          <w:trHeight w:val="462"/>
        </w:trPr>
        <w:tc>
          <w:tcPr>
            <w:tcW w:w="10064" w:type="dxa"/>
          </w:tcPr>
          <w:p w:rsidR="0095364F" w:rsidRPr="0095364F" w:rsidRDefault="0095364F" w:rsidP="00B16D70">
            <w:pPr>
              <w:rPr>
                <w:rFonts w:ascii="Bookman Old Style" w:hAnsi="Bookman Old Style"/>
                <w:sz w:val="20"/>
              </w:rPr>
            </w:pPr>
          </w:p>
          <w:p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rsidR="0095364F" w:rsidRPr="00F36BCF" w:rsidRDefault="0095364F" w:rsidP="003B1588">
      <w:pPr>
        <w:numPr>
          <w:ilvl w:val="2"/>
          <w:numId w:val="21"/>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lastRenderedPageBreak/>
        <w:t>(r.22)</w:t>
      </w:r>
    </w:p>
    <w:p w:rsidR="00311C17" w:rsidRPr="0095364F" w:rsidRDefault="0095364F" w:rsidP="0095364F">
      <w:pPr>
        <w:pStyle w:val="Heading2"/>
        <w:rPr>
          <w:rFonts w:ascii="Bookman Old Style" w:hAnsi="Bookman Old Style"/>
          <w:sz w:val="24"/>
        </w:rPr>
      </w:pPr>
      <w:bookmarkStart w:id="70" w:name="_Toc435189791"/>
      <w:r>
        <w:rPr>
          <w:rFonts w:ascii="Bookman Old Style" w:hAnsi="Bookman Old Style"/>
          <w:sz w:val="24"/>
        </w:rPr>
        <w:t>8.3</w:t>
      </w:r>
      <w:r>
        <w:rPr>
          <w:rFonts w:ascii="Bookman Old Style" w:hAnsi="Bookman Old Style"/>
          <w:sz w:val="24"/>
        </w:rPr>
        <w:tab/>
        <w:t xml:space="preserve">Tender-Security </w:t>
      </w:r>
      <w:r w:rsidR="00311C17" w:rsidRPr="00036338">
        <w:rPr>
          <w:rFonts w:ascii="Bookman Old Style" w:hAnsi="Bookman Old Style"/>
          <w:sz w:val="24"/>
        </w:rPr>
        <w:t>Form</w:t>
      </w:r>
      <w:bookmarkEnd w:id="70"/>
    </w:p>
    <w:p w:rsidR="00311C17" w:rsidRPr="00036338" w:rsidRDefault="00311C17" w:rsidP="00311C17">
      <w:pPr>
        <w:jc w:val="both"/>
        <w:rPr>
          <w:rFonts w:ascii="Bookman Old Style" w:hAnsi="Bookman Old Style"/>
        </w:rPr>
      </w:pPr>
      <w:bookmarkStart w:id="71" w:name="1"/>
      <w:bookmarkEnd w:id="71"/>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311C17" w:rsidRPr="0095364F" w:rsidRDefault="00311C17" w:rsidP="00311C17">
      <w:pPr>
        <w:jc w:val="both"/>
        <w:rPr>
          <w:rFonts w:ascii="Bookman Old Style" w:hAnsi="Bookman Old Style"/>
          <w:sz w:val="14"/>
        </w:rPr>
      </w:pPr>
    </w:p>
    <w:p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95364F" w:rsidRDefault="00311C17" w:rsidP="00311C17">
      <w:pPr>
        <w:jc w:val="both"/>
        <w:rPr>
          <w:rFonts w:ascii="Bookman Old Style" w:hAnsi="Bookman Old Style"/>
          <w:sz w:val="10"/>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036338" w:rsidTr="00CC227D">
        <w:tc>
          <w:tcPr>
            <w:tcW w:w="4428" w:type="dxa"/>
            <w:tcBorders>
              <w:bottom w:val="single" w:sz="4" w:space="0" w:color="auto"/>
            </w:tcBorders>
            <w:shd w:val="clear" w:color="auto" w:fill="auto"/>
          </w:tcPr>
          <w:p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p w:rsidR="00311C17" w:rsidRPr="00036338" w:rsidRDefault="00311C17" w:rsidP="00CC227D">
            <w:pPr>
              <w:rPr>
                <w:rFonts w:ascii="Bookman Old Style" w:hAnsi="Bookman Old Style"/>
                <w:b/>
              </w:rPr>
            </w:pPr>
          </w:p>
        </w:tc>
      </w:tr>
      <w:tr w:rsidR="00311C17" w:rsidRPr="00036338" w:rsidTr="00CC227D">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rsidTr="00CC227D">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rsidR="00311C17" w:rsidRPr="00036338" w:rsidRDefault="00311C17" w:rsidP="00CC227D">
            <w:pPr>
              <w:rPr>
                <w:rFonts w:ascii="Bookman Old Style" w:hAnsi="Bookman Old Style"/>
                <w:b/>
              </w:rPr>
            </w:pPr>
          </w:p>
          <w:p w:rsidR="00311C17" w:rsidRPr="00036338" w:rsidRDefault="00311C17" w:rsidP="00CC227D">
            <w:pPr>
              <w:rPr>
                <w:rFonts w:ascii="Bookman Old Style" w:hAnsi="Bookman Old Style"/>
                <w:b/>
              </w:rPr>
            </w:pPr>
          </w:p>
        </w:tc>
      </w:tr>
      <w:tr w:rsidR="00311C17" w:rsidRPr="00036338" w:rsidTr="00CC227D">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311C17" w:rsidRPr="00036338" w:rsidRDefault="00311C17" w:rsidP="00CC227D">
            <w:pPr>
              <w:rPr>
                <w:rFonts w:ascii="Bookman Old Style" w:hAnsi="Bookman Old Style"/>
                <w:b/>
              </w:rPr>
            </w:pPr>
            <w:r w:rsidRPr="00036338">
              <w:rPr>
                <w:rFonts w:ascii="Bookman Old Style" w:hAnsi="Bookman Old Style" w:cs="Arial"/>
                <w:b/>
              </w:rPr>
              <w:t>(Seal)</w:t>
            </w:r>
          </w:p>
        </w:tc>
      </w:tr>
    </w:tbl>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8.5</w:t>
      </w:r>
      <w:r w:rsidRPr="00036338">
        <w:rPr>
          <w:rFonts w:ascii="Bookman Old Style" w:hAnsi="Bookman Old Style"/>
          <w:sz w:val="24"/>
        </w:rPr>
        <w:tab/>
        <w:t>PERFORMANCE SECURITY FORM</w:t>
      </w:r>
    </w:p>
    <w:p w:rsidR="00311C17" w:rsidRPr="00036338" w:rsidRDefault="00311C17" w:rsidP="00311C17">
      <w:pPr>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To ………………………………………….</w:t>
      </w:r>
    </w:p>
    <w:p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roofErr w:type="gramStart"/>
      <w:r w:rsidRPr="00036338">
        <w:rPr>
          <w:rFonts w:ascii="Bookman Old Style" w:hAnsi="Bookman Old Style"/>
        </w:rPr>
        <w:t>THEREFORE</w:t>
      </w:r>
      <w:proofErr w:type="gramEnd"/>
      <w:r w:rsidRPr="00036338">
        <w:rPr>
          <w:rFonts w:ascii="Bookman Old Style" w:hAnsi="Bookman Old Style"/>
        </w:rPr>
        <w:t xml:space="preserv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036338">
        <w:rPr>
          <w:rFonts w:ascii="Bookman Old Style" w:hAnsi="Bookman Old Style"/>
        </w:rPr>
        <w:t>…..</w:t>
      </w:r>
      <w:proofErr w:type="gramEnd"/>
      <w:r w:rsidRPr="00036338">
        <w:rPr>
          <w:rFonts w:ascii="Bookman Old Style" w:hAnsi="Bookman Old Style"/>
        </w:rPr>
        <w:t xml:space="preserve">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rsidR="00311C17" w:rsidRPr="00036338" w:rsidRDefault="00311C17" w:rsidP="00311C17">
      <w:pPr>
        <w:jc w:val="both"/>
        <w:rPr>
          <w:rFonts w:ascii="Bookman Old Style" w:hAnsi="Bookman Old Style"/>
        </w:rPr>
      </w:pP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rsidR="00311C17" w:rsidRPr="00036338" w:rsidRDefault="00311C17" w:rsidP="00311C17">
      <w:pPr>
        <w:rPr>
          <w:rFonts w:ascii="Bookman Old Style" w:hAnsi="Bookman Old Style"/>
          <w:i/>
          <w:iCs/>
        </w:rPr>
      </w:pPr>
    </w:p>
    <w:p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rsidR="00311C17" w:rsidRPr="00036338" w:rsidRDefault="00311C17" w:rsidP="00311C17">
      <w:pPr>
        <w:rPr>
          <w:rFonts w:ascii="Bookman Old Style" w:hAnsi="Bookman Old Style"/>
          <w:i/>
          <w:iCs/>
        </w:rPr>
      </w:pPr>
    </w:p>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8.6</w:t>
      </w:r>
      <w:r w:rsidRPr="00036338">
        <w:rPr>
          <w:rFonts w:ascii="Bookman Old Style" w:hAnsi="Bookman Old Style"/>
          <w:sz w:val="24"/>
        </w:rPr>
        <w:tab/>
        <w:t>BANK GUARANTEE FOR ADVANCE PAYMENT FORM</w:t>
      </w:r>
    </w:p>
    <w:p w:rsidR="00311C17" w:rsidRPr="00036338" w:rsidRDefault="00311C17" w:rsidP="00311C17">
      <w:pPr>
        <w:jc w:val="both"/>
        <w:rPr>
          <w:rFonts w:ascii="Bookman Old Style" w:hAnsi="Bookman Old Style"/>
          <w:i/>
          <w:iCs/>
        </w:rPr>
      </w:pPr>
    </w:p>
    <w:p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roofErr w:type="gramStart"/>
      <w:r w:rsidRPr="00036338">
        <w:rPr>
          <w:rFonts w:ascii="Bookman Old Style" w:hAnsi="Bookman Old Style"/>
          <w:i/>
          <w:iCs/>
        </w:rPr>
        <w:t>…..</w:t>
      </w:r>
      <w:proofErr w:type="gramEnd"/>
    </w:p>
    <w:p w:rsidR="00311C17" w:rsidRPr="00036338" w:rsidRDefault="00311C17" w:rsidP="00311C17">
      <w:pPr>
        <w:jc w:val="both"/>
        <w:rPr>
          <w:rFonts w:ascii="Bookman Old Style" w:hAnsi="Bookman Old Style"/>
          <w:i/>
          <w:iCs/>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 xml:space="preserve">Name and address of </w:t>
      </w:r>
      <w:proofErr w:type="gramStart"/>
      <w:r w:rsidRPr="00036338">
        <w:rPr>
          <w:rFonts w:ascii="Bookman Old Style" w:hAnsi="Bookman Old Style"/>
          <w:i/>
          <w:iCs/>
        </w:rPr>
        <w:t>tenderer]</w:t>
      </w:r>
      <w:r w:rsidRPr="00036338">
        <w:rPr>
          <w:rFonts w:ascii="Bookman Old Style" w:hAnsi="Bookman Old Style"/>
        </w:rPr>
        <w:t>(</w:t>
      </w:r>
      <w:proofErr w:type="gramEnd"/>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 xml:space="preserve">bank </w:t>
      </w:r>
      <w:proofErr w:type="gramStart"/>
      <w:r w:rsidRPr="00036338">
        <w:rPr>
          <w:rFonts w:ascii="Bookman Old Style" w:hAnsi="Bookman Old Style"/>
          <w:i/>
          <w:iCs/>
        </w:rPr>
        <w:t>or  financial</w:t>
      </w:r>
      <w:proofErr w:type="gramEnd"/>
      <w:r w:rsidRPr="00036338">
        <w:rPr>
          <w:rFonts w:ascii="Bookman Old Style" w:hAnsi="Bookman Old Style"/>
          <w:i/>
          <w:iCs/>
        </w:rPr>
        <w:t xml:space="preserve">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rsidR="00311C17" w:rsidRPr="00036338" w:rsidRDefault="00311C17" w:rsidP="00311C17">
      <w:pPr>
        <w:jc w:val="both"/>
        <w:rPr>
          <w:rFonts w:ascii="Bookman Old Style" w:hAnsi="Bookman Old Style"/>
          <w:i/>
          <w:iCs/>
        </w:rPr>
      </w:pPr>
    </w:p>
    <w:p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Yours truly,</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r>
      <w:r w:rsidRPr="00036338">
        <w:rPr>
          <w:rFonts w:ascii="Bookman Old Style" w:hAnsi="Bookman Old Style"/>
        </w:rPr>
        <w:lastRenderedPageBreak/>
        <w:t>8.7</w:t>
      </w:r>
      <w:r w:rsidRPr="00036338">
        <w:rPr>
          <w:rFonts w:ascii="Bookman Old Style" w:hAnsi="Bookman Old Style"/>
        </w:rPr>
        <w:tab/>
        <w:t>MANUFACTURER’S AUTHORIZATION FORM</w:t>
      </w:r>
    </w:p>
    <w:p w:rsidR="00311C17" w:rsidRPr="00036338" w:rsidRDefault="00311C17" w:rsidP="00311C17">
      <w:pPr>
        <w:rPr>
          <w:rFonts w:ascii="Bookman Old Style" w:hAnsi="Bookman Old Style"/>
          <w:b/>
          <w:bCs/>
        </w:rPr>
      </w:pPr>
    </w:p>
    <w:p w:rsidR="00311C17" w:rsidRPr="00036338" w:rsidRDefault="00311C17" w:rsidP="00311C17">
      <w:pPr>
        <w:rPr>
          <w:rFonts w:ascii="Bookman Old Style" w:hAnsi="Bookman Old Style"/>
        </w:rPr>
      </w:pPr>
    </w:p>
    <w:p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rsidR="00311C17" w:rsidRPr="00036338" w:rsidRDefault="00311C17" w:rsidP="00311C17">
      <w:pPr>
        <w:jc w:val="both"/>
        <w:rPr>
          <w:rFonts w:ascii="Bookman Old Style" w:hAnsi="Bookman Old Style"/>
          <w:i/>
          <w:iCs/>
        </w:rPr>
      </w:pPr>
    </w:p>
    <w:p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w:t>
      </w:r>
      <w:proofErr w:type="gramStart"/>
      <w:r w:rsidRPr="00036338">
        <w:rPr>
          <w:rFonts w:ascii="Bookman Old Style" w:hAnsi="Bookman Old Style"/>
        </w:rPr>
        <w:t>…..</w:t>
      </w:r>
      <w:proofErr w:type="gramEnd"/>
      <w:r w:rsidRPr="00036338">
        <w:rPr>
          <w:rFonts w:ascii="Bookman Old Style" w:hAnsi="Bookman Old Style"/>
        </w:rPr>
        <w:t xml:space="preserve">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95364F">
        <w:rPr>
          <w:rFonts w:ascii="Bookman Old Style" w:hAnsi="Bookman Old Style"/>
          <w:b/>
          <w:bCs/>
          <w:spacing w:val="-1"/>
        </w:rPr>
        <w:t xml:space="preserve"> /11</w:t>
      </w:r>
      <w:r w:rsidRPr="00036338">
        <w:rPr>
          <w:rFonts w:ascii="Bookman Old Style" w:hAnsi="Bookman Old Style"/>
          <w:b/>
          <w:bCs/>
        </w:rPr>
        <w:t>/</w:t>
      </w:r>
      <w:r w:rsidRPr="00036338">
        <w:rPr>
          <w:rFonts w:ascii="Bookman Old Style" w:hAnsi="Bookman Old Style"/>
          <w:b/>
          <w:bCs/>
          <w:spacing w:val="-1"/>
        </w:rPr>
        <w:t>2</w:t>
      </w:r>
      <w:r w:rsidR="0095364F">
        <w:rPr>
          <w:rFonts w:ascii="Bookman Old Style" w:hAnsi="Bookman Old Style"/>
          <w:b/>
          <w:bCs/>
          <w:spacing w:val="2"/>
        </w:rPr>
        <w:t>019-2020</w:t>
      </w:r>
      <w:r w:rsidRPr="00036338">
        <w:rPr>
          <w:rFonts w:ascii="Bookman Old Style" w:hAnsi="Bookman Old Style"/>
          <w:i/>
          <w:iCs/>
        </w:rPr>
        <w:t xml:space="preserve"> </w:t>
      </w:r>
      <w:r w:rsidRPr="00036338">
        <w:rPr>
          <w:rFonts w:ascii="Bookman Old Style" w:hAnsi="Bookman Old Style"/>
        </w:rPr>
        <w:t>for the above goods manufactured by us.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rPr>
      </w:pPr>
    </w:p>
    <w:p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jc w:val="both"/>
        <w:rPr>
          <w:rFonts w:ascii="Bookman Old Style" w:hAnsi="Bookman Old Style"/>
          <w:i/>
          <w:iCs/>
        </w:rPr>
      </w:pPr>
    </w:p>
    <w:p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 xml:space="preserve">8.8 </w:t>
      </w:r>
      <w:r w:rsidRPr="00036338">
        <w:rPr>
          <w:rFonts w:ascii="Bookman Old Style" w:hAnsi="Bookman Old Style"/>
          <w:sz w:val="24"/>
        </w:rPr>
        <w:tab/>
        <w:t>LETTER OF NOTIFICATION OF AWARD</w:t>
      </w: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rsidR="00311C17" w:rsidRPr="00036338" w:rsidRDefault="00311C17" w:rsidP="00311C17">
      <w:pPr>
        <w:rPr>
          <w:rFonts w:ascii="Bookman Old Style" w:hAnsi="Bookman Old Style"/>
        </w:rPr>
      </w:pPr>
    </w:p>
    <w:p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1053B0">
        <w:rPr>
          <w:rFonts w:ascii="Bookman Old Style" w:hAnsi="Bookman Old Style"/>
          <w:b/>
          <w:bCs/>
          <w:spacing w:val="-1"/>
        </w:rPr>
        <w:t xml:space="preserve"> /11</w:t>
      </w:r>
      <w:r w:rsidRPr="00036338">
        <w:rPr>
          <w:rFonts w:ascii="Bookman Old Style" w:hAnsi="Bookman Old Style"/>
          <w:b/>
          <w:bCs/>
        </w:rPr>
        <w:t>/</w:t>
      </w:r>
      <w:r w:rsidRPr="00036338">
        <w:rPr>
          <w:rFonts w:ascii="Bookman Old Style" w:hAnsi="Bookman Old Style"/>
          <w:b/>
          <w:bCs/>
          <w:spacing w:val="-1"/>
        </w:rPr>
        <w:t>2</w:t>
      </w:r>
      <w:r w:rsidR="001053B0">
        <w:rPr>
          <w:rFonts w:ascii="Bookman Old Style" w:hAnsi="Bookman Old Style"/>
          <w:b/>
          <w:bCs/>
          <w:spacing w:val="2"/>
        </w:rPr>
        <w:t>019-2020</w:t>
      </w:r>
    </w:p>
    <w:p w:rsidR="00311C17" w:rsidRPr="00036338" w:rsidRDefault="00311C17" w:rsidP="00311C17">
      <w:pPr>
        <w:tabs>
          <w:tab w:val="center" w:pos="4153"/>
        </w:tabs>
        <w:rPr>
          <w:rFonts w:ascii="Bookman Old Style" w:hAnsi="Bookman Old Style"/>
        </w:rPr>
      </w:pPr>
    </w:p>
    <w:p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rsidR="00311C17" w:rsidRPr="00036338" w:rsidRDefault="00311C17" w:rsidP="00311C17">
      <w:pPr>
        <w:rPr>
          <w:rFonts w:ascii="Bookman Old Style" w:hAnsi="Bookman Old Style"/>
          <w:u w:val="single"/>
        </w:rPr>
      </w:pPr>
    </w:p>
    <w:p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rsidR="00311C17" w:rsidRPr="00036338" w:rsidRDefault="00311C17" w:rsidP="00311C17">
      <w:pPr>
        <w:tabs>
          <w:tab w:val="right" w:pos="8306"/>
        </w:tabs>
        <w:rPr>
          <w:rFonts w:ascii="Bookman Old Style" w:hAnsi="Bookman Old Style"/>
          <w:u w:val="single"/>
        </w:rPr>
      </w:pPr>
    </w:p>
    <w:p w:rsidR="00311C17" w:rsidRPr="00036338" w:rsidRDefault="00311C17" w:rsidP="003B1588">
      <w:pPr>
        <w:numPr>
          <w:ilvl w:val="0"/>
          <w:numId w:val="31"/>
        </w:numPr>
        <w:rPr>
          <w:rFonts w:ascii="Bookman Old Style" w:hAnsi="Bookman Old Style"/>
        </w:rPr>
      </w:pPr>
      <w:r w:rsidRPr="00036338">
        <w:rPr>
          <w:rFonts w:ascii="Bookman Old Style" w:hAnsi="Bookman Old Style"/>
        </w:rPr>
        <w:t>Please acknowledge receipt of this letter of notification signifying your acceptance.</w:t>
      </w:r>
    </w:p>
    <w:p w:rsidR="00311C17" w:rsidRPr="00036338" w:rsidRDefault="00311C17" w:rsidP="00311C17">
      <w:pPr>
        <w:ind w:left="360"/>
        <w:rPr>
          <w:rFonts w:ascii="Bookman Old Style" w:hAnsi="Bookman Old Style"/>
        </w:rPr>
      </w:pPr>
    </w:p>
    <w:p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rsidR="00311C17" w:rsidRPr="00036338" w:rsidRDefault="00311C17" w:rsidP="00311C17">
      <w:pPr>
        <w:rPr>
          <w:rFonts w:ascii="Bookman Old Style" w:hAnsi="Bookman Old Style"/>
        </w:rPr>
      </w:pPr>
    </w:p>
    <w:p w:rsidR="00311C17" w:rsidRPr="00036338" w:rsidRDefault="00311C17" w:rsidP="00311C17">
      <w:pPr>
        <w:ind w:left="360"/>
        <w:rPr>
          <w:rFonts w:ascii="Bookman Old Style" w:hAnsi="Bookman Old Style"/>
        </w:rPr>
      </w:pPr>
    </w:p>
    <w:p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rsidR="00311C17" w:rsidRPr="00036338" w:rsidRDefault="00311C17" w:rsidP="00311C17">
      <w:pPr>
        <w:tabs>
          <w:tab w:val="left" w:pos="720"/>
          <w:tab w:val="right" w:pos="8306"/>
        </w:tabs>
        <w:ind w:left="720"/>
        <w:rPr>
          <w:rFonts w:ascii="Bookman Old Style" w:hAnsi="Bookman Old Style"/>
          <w:i/>
        </w:rPr>
      </w:pPr>
    </w:p>
    <w:p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p>
    <w:p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8.9 FORM RB 1</w:t>
      </w:r>
    </w:p>
    <w:p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w:t>
      </w:r>
      <w:proofErr w:type="gramStart"/>
      <w:r w:rsidRPr="00036338">
        <w:rPr>
          <w:rFonts w:ascii="Bookman Old Style" w:hAnsi="Bookman Old Style"/>
        </w:rPr>
        <w:t>….OF</w:t>
      </w:r>
      <w:proofErr w:type="gramEnd"/>
      <w:r w:rsidRPr="00036338">
        <w:rPr>
          <w:rFonts w:ascii="Bookman Old Style" w:hAnsi="Bookman Old Style"/>
        </w:rPr>
        <w:t>……….….20……...</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w:t>
      </w:r>
      <w:proofErr w:type="gramStart"/>
      <w:r w:rsidRPr="00036338">
        <w:rPr>
          <w:rFonts w:ascii="Bookman Old Style" w:hAnsi="Bookman Old Style"/>
        </w:rPr>
        <w:t>….APPLICANT</w:t>
      </w:r>
      <w:proofErr w:type="gramEnd"/>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w:t>
      </w:r>
      <w:proofErr w:type="gramStart"/>
      <w:r w:rsidRPr="00036338">
        <w:rPr>
          <w:rFonts w:ascii="Bookman Old Style" w:hAnsi="Bookman Old Style"/>
        </w:rPr>
        <w:t>…..</w:t>
      </w:r>
      <w:proofErr w:type="gramEnd"/>
      <w:r w:rsidRPr="00036338">
        <w:rPr>
          <w:rFonts w:ascii="Bookman Old Style" w:hAnsi="Bookman Old Style"/>
        </w:rPr>
        <w:t>…of …………..20…</w:t>
      </w:r>
    </w:p>
    <w:p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w:t>
      </w:r>
      <w:proofErr w:type="gramStart"/>
      <w:r w:rsidRPr="00036338">
        <w:rPr>
          <w:rFonts w:ascii="Bookman Old Style" w:hAnsi="Bookman Old Style"/>
        </w:rPr>
        <w:t>…,the</w:t>
      </w:r>
      <w:proofErr w:type="gramEnd"/>
      <w:r w:rsidRPr="00036338">
        <w:rPr>
          <w:rFonts w:ascii="Bookman Old Style" w:hAnsi="Bookman Old Style"/>
        </w:rPr>
        <w:t xml:space="preserve"> above named Applicant(s), of address: Physical address…………….Fax No……Tel. No…</w:t>
      </w:r>
      <w:proofErr w:type="gramStart"/>
      <w:r w:rsidRPr="00036338">
        <w:rPr>
          <w:rFonts w:ascii="Bookman Old Style" w:hAnsi="Bookman Old Style"/>
        </w:rPr>
        <w:t>…..</w:t>
      </w:r>
      <w:proofErr w:type="gramEnd"/>
      <w:r w:rsidRPr="00036338">
        <w:rPr>
          <w:rFonts w:ascii="Bookman Old Style" w:hAnsi="Bookman Old Style"/>
        </w:rPr>
        <w:t>Email ……………, hereby request the Public Procurement Administrative Review Board to review the whole/part of the above mentioned decision on the following grounds , namely:-</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proofErr w:type="spellStart"/>
      <w:r w:rsidRPr="00036338">
        <w:rPr>
          <w:rFonts w:ascii="Bookman Old Style" w:hAnsi="Bookman Old Style"/>
        </w:rPr>
        <w:t>Etc</w:t>
      </w:r>
      <w:proofErr w:type="spellEnd"/>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w:t>
      </w:r>
      <w:proofErr w:type="gramStart"/>
      <w:r>
        <w:rPr>
          <w:rFonts w:ascii="Bookman Old Style" w:hAnsi="Bookman Old Style"/>
        </w:rPr>
        <w:t>….day</w:t>
      </w:r>
      <w:proofErr w:type="gramEnd"/>
      <w:r>
        <w:rPr>
          <w:rFonts w:ascii="Bookman Old Style" w:hAnsi="Bookman Old Style"/>
        </w:rPr>
        <w:t xml:space="preserve"> of ……………/…20…</w:t>
      </w:r>
    </w:p>
    <w:p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rsidR="00311C17" w:rsidRPr="00036338" w:rsidRDefault="00311C17" w:rsidP="00311C17">
      <w:pPr>
        <w:pStyle w:val="Header"/>
        <w:jc w:val="both"/>
        <w:rPr>
          <w:rFonts w:ascii="Bookman Old Style" w:hAnsi="Bookman Old Style"/>
        </w:rPr>
      </w:pPr>
    </w:p>
    <w:p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rsidR="00311C17" w:rsidRPr="00036338" w:rsidRDefault="00311C17" w:rsidP="00311C17">
      <w:pPr>
        <w:rPr>
          <w:rFonts w:ascii="Bookman Old Style" w:hAnsi="Bookman Old Style"/>
        </w:rPr>
      </w:pPr>
      <w:r w:rsidRPr="00036338">
        <w:rPr>
          <w:rFonts w:ascii="Bookman Old Style" w:hAnsi="Bookman Old Style"/>
        </w:rPr>
        <w:t>Board Secretary</w:t>
      </w:r>
    </w:p>
    <w:p w:rsidR="00410443" w:rsidRPr="00801B10" w:rsidRDefault="00311C17" w:rsidP="00410443">
      <w:pPr>
        <w:pStyle w:val="Heading1"/>
        <w:rPr>
          <w:rFonts w:ascii="Bookman Old Style" w:hAnsi="Bookman Old Style"/>
          <w:sz w:val="24"/>
        </w:rPr>
      </w:pPr>
      <w:r w:rsidRPr="00036338">
        <w:rPr>
          <w:rFonts w:ascii="Bookman Old Style" w:hAnsi="Bookman Old Style"/>
          <w:sz w:val="24"/>
        </w:rPr>
        <w:br w:type="page"/>
      </w:r>
      <w:bookmarkStart w:id="72" w:name="_Toc503367659"/>
      <w:r w:rsidR="00410443" w:rsidRPr="00801B10">
        <w:rPr>
          <w:rFonts w:ascii="Bookman Old Style" w:hAnsi="Bookman Old Style"/>
          <w:sz w:val="24"/>
        </w:rPr>
        <w:lastRenderedPageBreak/>
        <w:t>SELF-DECLARATION FORM</w:t>
      </w:r>
      <w:bookmarkEnd w:id="72"/>
      <w:r w:rsidR="00410443" w:rsidRPr="00801B10">
        <w:rPr>
          <w:rFonts w:ascii="Bookman Old Style" w:hAnsi="Bookman Old Style"/>
          <w:sz w:val="24"/>
        </w:rPr>
        <w:t xml:space="preserve"> </w:t>
      </w:r>
    </w:p>
    <w:p w:rsidR="00410443" w:rsidRPr="00801B10" w:rsidRDefault="00410443" w:rsidP="00410443">
      <w:pPr>
        <w:rPr>
          <w:rFonts w:ascii="Bookman Old Style" w:hAnsi="Bookman Old Style" w:cs="Arial"/>
          <w:b/>
        </w:rPr>
      </w:pPr>
    </w:p>
    <w:p w:rsidR="00410443" w:rsidRPr="00801B10" w:rsidRDefault="00410443" w:rsidP="00410443">
      <w:pPr>
        <w:rPr>
          <w:rFonts w:ascii="Bookman Old Style" w:hAnsi="Bookman Old Style" w:cs="Arial"/>
          <w:b/>
        </w:rPr>
      </w:pPr>
      <w:r w:rsidRPr="00801B10">
        <w:rPr>
          <w:rFonts w:ascii="Bookman Old Style" w:hAnsi="Bookman Old Style" w:cs="Arial"/>
          <w:b/>
        </w:rPr>
        <w:t>ANTI-CORRUPTION DECLARATION</w:t>
      </w:r>
    </w:p>
    <w:p w:rsidR="00410443" w:rsidRPr="00801B10" w:rsidRDefault="00410443" w:rsidP="00410443">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410443" w:rsidRPr="00801B10" w:rsidRDefault="00410443" w:rsidP="003B1588">
      <w:pPr>
        <w:numPr>
          <w:ilvl w:val="0"/>
          <w:numId w:val="32"/>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410443" w:rsidRPr="00801B10" w:rsidRDefault="00410443" w:rsidP="003B1588">
      <w:pPr>
        <w:numPr>
          <w:ilvl w:val="0"/>
          <w:numId w:val="32"/>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410443" w:rsidRPr="00801B10" w:rsidRDefault="00410443" w:rsidP="003B1588">
      <w:pPr>
        <w:numPr>
          <w:ilvl w:val="0"/>
          <w:numId w:val="32"/>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 xml:space="preserve">Company Seal / Business Stamp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cs="Arial"/>
          <w:b/>
        </w:rPr>
      </w:pPr>
    </w:p>
    <w:p w:rsidR="00410443" w:rsidRPr="00801B10" w:rsidRDefault="00410443" w:rsidP="00410443">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 xml:space="preserve">Company Seal / Business Stamp </w:t>
      </w:r>
    </w:p>
    <w:p w:rsidR="00410443" w:rsidRPr="00801B10" w:rsidRDefault="00410443" w:rsidP="00410443">
      <w:pPr>
        <w:rPr>
          <w:rFonts w:ascii="Bookman Old Style" w:hAnsi="Bookman Old Style" w:cs="Arial"/>
        </w:rPr>
      </w:pP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410443" w:rsidRPr="00801B10" w:rsidRDefault="00410443" w:rsidP="00410443">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410443" w:rsidRPr="00801B10" w:rsidRDefault="00410443" w:rsidP="00410443">
      <w:pPr>
        <w:autoSpaceDE w:val="0"/>
        <w:autoSpaceDN w:val="0"/>
        <w:adjustRightInd w:val="0"/>
        <w:rPr>
          <w:rFonts w:ascii="Bookman Old Style" w:hAnsi="Bookman Old Style"/>
        </w:rPr>
      </w:pP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410443" w:rsidRPr="00801B10" w:rsidRDefault="00410443" w:rsidP="00410443">
      <w:pPr>
        <w:rPr>
          <w:rFonts w:ascii="Bookman Old Style" w:hAnsi="Bookman Old Style" w:cs="Arial"/>
        </w:rPr>
      </w:pPr>
    </w:p>
    <w:p w:rsidR="00410443" w:rsidRPr="00801B10" w:rsidRDefault="00410443" w:rsidP="00410443">
      <w:pPr>
        <w:rPr>
          <w:rFonts w:ascii="Bookman Old Style" w:hAnsi="Bookman Old Style" w:cs="Arial"/>
        </w:rPr>
      </w:pPr>
    </w:p>
    <w:p w:rsidR="00F476FE" w:rsidRPr="00036338" w:rsidRDefault="00410443" w:rsidP="00FB0DCF">
      <w:pPr>
        <w:rPr>
          <w:rFonts w:ascii="Bookman Old Style" w:hAnsi="Bookman Old Style"/>
        </w:rPr>
      </w:pPr>
      <w:r w:rsidRPr="00801B10">
        <w:rPr>
          <w:rFonts w:ascii="Bookman Old Style" w:hAnsi="Bookman Old Style" w:cs="Arial"/>
        </w:rPr>
        <w:t xml:space="preserve">Company Seal / Business Stamp </w:t>
      </w:r>
    </w:p>
    <w:sectPr w:rsidR="00F476FE" w:rsidRPr="00036338"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00" w:rsidRDefault="00A65100">
      <w:r>
        <w:separator/>
      </w:r>
    </w:p>
  </w:endnote>
  <w:endnote w:type="continuationSeparator" w:id="0">
    <w:p w:rsidR="00A65100" w:rsidRDefault="00A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D0" w:rsidRDefault="005F48D0"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8D0" w:rsidRDefault="005F48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D0" w:rsidRDefault="005F48D0"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9E6">
      <w:rPr>
        <w:rStyle w:val="PageNumber"/>
        <w:noProof/>
      </w:rPr>
      <w:t>- 3 -</w:t>
    </w:r>
    <w:r>
      <w:rPr>
        <w:rStyle w:val="PageNumber"/>
      </w:rPr>
      <w:fldChar w:fldCharType="end"/>
    </w:r>
  </w:p>
  <w:p w:rsidR="005F48D0" w:rsidRDefault="005F48D0" w:rsidP="00CC227D">
    <w:pPr>
      <w:rPr>
        <w:rFonts w:ascii="Footlight MT Light" w:hAnsi="Footlight MT Light"/>
        <w:b/>
        <w:bCs/>
        <w:spacing w:val="1"/>
        <w:sz w:val="20"/>
        <w:szCs w:val="20"/>
      </w:rPr>
    </w:pPr>
  </w:p>
  <w:p w:rsidR="005F48D0" w:rsidRPr="00A33711" w:rsidRDefault="005F48D0">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D0" w:rsidRDefault="005F48D0"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D0" w:rsidRDefault="005F48D0" w:rsidP="00CC227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D0" w:rsidRDefault="005F48D0">
    <w:pPr>
      <w:pStyle w:val="Footer"/>
      <w:jc w:val="center"/>
    </w:pPr>
    <w:r>
      <w:fldChar w:fldCharType="begin"/>
    </w:r>
    <w:r>
      <w:instrText xml:space="preserve"> PAGE   \* MERGEFORMAT </w:instrText>
    </w:r>
    <w:r>
      <w:fldChar w:fldCharType="separate"/>
    </w:r>
    <w:r w:rsidR="006F39E6">
      <w:rPr>
        <w:noProof/>
      </w:rPr>
      <w:t>20</w:t>
    </w:r>
    <w:r>
      <w:rPr>
        <w:noProof/>
      </w:rPr>
      <w:fldChar w:fldCharType="end"/>
    </w:r>
  </w:p>
  <w:p w:rsidR="005F48D0" w:rsidRPr="003961EB" w:rsidRDefault="005F48D0" w:rsidP="00CC227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D0" w:rsidRPr="007D51EF" w:rsidRDefault="005F48D0" w:rsidP="00CC22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00" w:rsidRDefault="00A65100">
      <w:r>
        <w:separator/>
      </w:r>
    </w:p>
  </w:footnote>
  <w:footnote w:type="continuationSeparator" w:id="0">
    <w:p w:rsidR="00A65100" w:rsidRDefault="00A651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2"/>
  </w:num>
  <w:num w:numId="4">
    <w:abstractNumId w:val="39"/>
  </w:num>
  <w:num w:numId="5">
    <w:abstractNumId w:val="38"/>
  </w:num>
  <w:num w:numId="6">
    <w:abstractNumId w:val="0"/>
  </w:num>
  <w:num w:numId="7">
    <w:abstractNumId w:val="5"/>
  </w:num>
  <w:num w:numId="8">
    <w:abstractNumId w:val="9"/>
  </w:num>
  <w:num w:numId="9">
    <w:abstractNumId w:val="21"/>
  </w:num>
  <w:num w:numId="10">
    <w:abstractNumId w:val="51"/>
  </w:num>
  <w:num w:numId="11">
    <w:abstractNumId w:val="16"/>
  </w:num>
  <w:num w:numId="12">
    <w:abstractNumId w:val="27"/>
  </w:num>
  <w:num w:numId="13">
    <w:abstractNumId w:val="37"/>
  </w:num>
  <w:num w:numId="14">
    <w:abstractNumId w:val="24"/>
  </w:num>
  <w:num w:numId="15">
    <w:abstractNumId w:val="32"/>
  </w:num>
  <w:num w:numId="16">
    <w:abstractNumId w:val="4"/>
  </w:num>
  <w:num w:numId="17">
    <w:abstractNumId w:val="33"/>
  </w:num>
  <w:num w:numId="18">
    <w:abstractNumId w:val="46"/>
  </w:num>
  <w:num w:numId="19">
    <w:abstractNumId w:val="18"/>
  </w:num>
  <w:num w:numId="20">
    <w:abstractNumId w:val="41"/>
  </w:num>
  <w:num w:numId="21">
    <w:abstractNumId w:val="50"/>
  </w:num>
  <w:num w:numId="22">
    <w:abstractNumId w:val="12"/>
  </w:num>
  <w:num w:numId="23">
    <w:abstractNumId w:val="43"/>
  </w:num>
  <w:num w:numId="24">
    <w:abstractNumId w:val="31"/>
  </w:num>
  <w:num w:numId="25">
    <w:abstractNumId w:val="7"/>
  </w:num>
  <w:num w:numId="26">
    <w:abstractNumId w:val="30"/>
  </w:num>
  <w:num w:numId="27">
    <w:abstractNumId w:val="13"/>
  </w:num>
  <w:num w:numId="28">
    <w:abstractNumId w:val="19"/>
  </w:num>
  <w:num w:numId="29">
    <w:abstractNumId w:val="3"/>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6"/>
  </w:num>
  <w:num w:numId="34">
    <w:abstractNumId w:val="42"/>
  </w:num>
  <w:num w:numId="35">
    <w:abstractNumId w:val="15"/>
  </w:num>
  <w:num w:numId="36">
    <w:abstractNumId w:val="11"/>
  </w:num>
  <w:num w:numId="3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0"/>
  </w:num>
  <w:num w:numId="43">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8"/>
  </w:num>
  <w:num w:numId="45">
    <w:abstractNumId w:val="45"/>
  </w:num>
  <w:num w:numId="46">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4"/>
  </w:num>
  <w:num w:numId="51">
    <w:abstractNumId w:val="8"/>
  </w:num>
  <w:num w:numId="52">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0"/>
  </w:num>
  <w:num w:numId="54">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2"/>
  </w:num>
  <w:num w:numId="56">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29"/>
  </w:num>
  <w:num w:numId="58">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8"/>
  </w:num>
  <w:num w:numId="61">
    <w:abstractNumId w:val="47"/>
  </w:num>
  <w:num w:numId="62">
    <w:abstractNumId w:val="17"/>
  </w:num>
  <w:num w:numId="63">
    <w:abstractNumId w:val="23"/>
  </w:num>
  <w:num w:numId="64">
    <w:abstractNumId w:val="34"/>
  </w:num>
  <w:num w:numId="65">
    <w:abstractNumId w:val="49"/>
  </w:num>
  <w:num w:numId="66">
    <w:abstractNumId w:val="40"/>
  </w:num>
  <w:num w:numId="67">
    <w:abstractNumId w:val="1"/>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36338"/>
    <w:rsid w:val="00044A68"/>
    <w:rsid w:val="00050E1D"/>
    <w:rsid w:val="00070CE1"/>
    <w:rsid w:val="000779F4"/>
    <w:rsid w:val="000C33EA"/>
    <w:rsid w:val="000D614B"/>
    <w:rsid w:val="000F15AE"/>
    <w:rsid w:val="000F33FF"/>
    <w:rsid w:val="00100103"/>
    <w:rsid w:val="001053B0"/>
    <w:rsid w:val="00107DCD"/>
    <w:rsid w:val="001135D8"/>
    <w:rsid w:val="00116BAC"/>
    <w:rsid w:val="001217BA"/>
    <w:rsid w:val="00121E9B"/>
    <w:rsid w:val="00127D48"/>
    <w:rsid w:val="00144429"/>
    <w:rsid w:val="00147FF3"/>
    <w:rsid w:val="001946B8"/>
    <w:rsid w:val="0020680A"/>
    <w:rsid w:val="00211312"/>
    <w:rsid w:val="00221AC7"/>
    <w:rsid w:val="002228E1"/>
    <w:rsid w:val="00225BE4"/>
    <w:rsid w:val="002344DF"/>
    <w:rsid w:val="00237FAB"/>
    <w:rsid w:val="002B0EDF"/>
    <w:rsid w:val="00307834"/>
    <w:rsid w:val="00311C17"/>
    <w:rsid w:val="0032228B"/>
    <w:rsid w:val="003314AC"/>
    <w:rsid w:val="0035739C"/>
    <w:rsid w:val="003B1588"/>
    <w:rsid w:val="003D59FE"/>
    <w:rsid w:val="00410443"/>
    <w:rsid w:val="00437CF6"/>
    <w:rsid w:val="004711B8"/>
    <w:rsid w:val="004B33D2"/>
    <w:rsid w:val="005108F2"/>
    <w:rsid w:val="00512B1F"/>
    <w:rsid w:val="00520B93"/>
    <w:rsid w:val="0052393A"/>
    <w:rsid w:val="005308BE"/>
    <w:rsid w:val="00546C00"/>
    <w:rsid w:val="005B146B"/>
    <w:rsid w:val="005B708E"/>
    <w:rsid w:val="005F48D0"/>
    <w:rsid w:val="00605E13"/>
    <w:rsid w:val="006323B6"/>
    <w:rsid w:val="00653DA5"/>
    <w:rsid w:val="00653E5F"/>
    <w:rsid w:val="00655E4A"/>
    <w:rsid w:val="0067792B"/>
    <w:rsid w:val="006B23D0"/>
    <w:rsid w:val="006C3B66"/>
    <w:rsid w:val="006E05EC"/>
    <w:rsid w:val="006F39E6"/>
    <w:rsid w:val="00737386"/>
    <w:rsid w:val="00741912"/>
    <w:rsid w:val="007938FD"/>
    <w:rsid w:val="007A2B20"/>
    <w:rsid w:val="007B3660"/>
    <w:rsid w:val="007C152F"/>
    <w:rsid w:val="008109CB"/>
    <w:rsid w:val="008232DD"/>
    <w:rsid w:val="0085398A"/>
    <w:rsid w:val="00864016"/>
    <w:rsid w:val="00894C6C"/>
    <w:rsid w:val="00895C1D"/>
    <w:rsid w:val="008C227E"/>
    <w:rsid w:val="00900F58"/>
    <w:rsid w:val="009053AC"/>
    <w:rsid w:val="00910646"/>
    <w:rsid w:val="0095364F"/>
    <w:rsid w:val="00955F93"/>
    <w:rsid w:val="009856A3"/>
    <w:rsid w:val="00990616"/>
    <w:rsid w:val="009A13D8"/>
    <w:rsid w:val="009B74A8"/>
    <w:rsid w:val="009F5836"/>
    <w:rsid w:val="00A11112"/>
    <w:rsid w:val="00A544A7"/>
    <w:rsid w:val="00A63BFC"/>
    <w:rsid w:val="00A65100"/>
    <w:rsid w:val="00AC0C59"/>
    <w:rsid w:val="00AD6CB4"/>
    <w:rsid w:val="00AE5D7D"/>
    <w:rsid w:val="00AF3373"/>
    <w:rsid w:val="00AF64AC"/>
    <w:rsid w:val="00B16D70"/>
    <w:rsid w:val="00B5145E"/>
    <w:rsid w:val="00B55091"/>
    <w:rsid w:val="00B560A3"/>
    <w:rsid w:val="00B7166E"/>
    <w:rsid w:val="00B8035C"/>
    <w:rsid w:val="00B8284C"/>
    <w:rsid w:val="00B9464E"/>
    <w:rsid w:val="00BA641F"/>
    <w:rsid w:val="00BD5C11"/>
    <w:rsid w:val="00C31D30"/>
    <w:rsid w:val="00C51542"/>
    <w:rsid w:val="00C61774"/>
    <w:rsid w:val="00C7551D"/>
    <w:rsid w:val="00C75F95"/>
    <w:rsid w:val="00C80452"/>
    <w:rsid w:val="00C8487E"/>
    <w:rsid w:val="00C87825"/>
    <w:rsid w:val="00C902FA"/>
    <w:rsid w:val="00C9758E"/>
    <w:rsid w:val="00CA5015"/>
    <w:rsid w:val="00CC227D"/>
    <w:rsid w:val="00CF5CFB"/>
    <w:rsid w:val="00D12C62"/>
    <w:rsid w:val="00D82BF9"/>
    <w:rsid w:val="00DA7F95"/>
    <w:rsid w:val="00DC49AB"/>
    <w:rsid w:val="00DC5090"/>
    <w:rsid w:val="00DF44C8"/>
    <w:rsid w:val="00E07500"/>
    <w:rsid w:val="00E205C1"/>
    <w:rsid w:val="00E53CA8"/>
    <w:rsid w:val="00E721BD"/>
    <w:rsid w:val="00E767B7"/>
    <w:rsid w:val="00E81B5E"/>
    <w:rsid w:val="00E85791"/>
    <w:rsid w:val="00E91266"/>
    <w:rsid w:val="00E95AA2"/>
    <w:rsid w:val="00EC28C7"/>
    <w:rsid w:val="00EC7868"/>
    <w:rsid w:val="00EE1A45"/>
    <w:rsid w:val="00F04014"/>
    <w:rsid w:val="00F165E9"/>
    <w:rsid w:val="00F16A90"/>
    <w:rsid w:val="00F23C69"/>
    <w:rsid w:val="00F42625"/>
    <w:rsid w:val="00F476FE"/>
    <w:rsid w:val="00F734C3"/>
    <w:rsid w:val="00F8679D"/>
    <w:rsid w:val="00FB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252D5"/>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cc@integrity.g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48</Pages>
  <Words>11630</Words>
  <Characters>66292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30</cp:revision>
  <cp:lastPrinted>2018-12-10T06:55:00Z</cp:lastPrinted>
  <dcterms:created xsi:type="dcterms:W3CDTF">2018-12-17T08:38:00Z</dcterms:created>
  <dcterms:modified xsi:type="dcterms:W3CDTF">2019-11-19T08:35:00Z</dcterms:modified>
</cp:coreProperties>
</file>