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05" w:rsidRPr="00456905" w:rsidRDefault="00456905" w:rsidP="0045690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56905">
        <w:rPr>
          <w:rFonts w:ascii="Tahoma" w:eastAsia="Times New Roman" w:hAnsi="Tahoma" w:cs="Tahoma"/>
          <w:b/>
          <w:sz w:val="28"/>
          <w:szCs w:val="28"/>
        </w:rPr>
        <w:t>ETHICS AND ANTI- CORRUPTION COMMISSION</w:t>
      </w:r>
    </w:p>
    <w:p w:rsidR="00456905" w:rsidRPr="00456905" w:rsidRDefault="00456905" w:rsidP="0045690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56905">
        <w:rPr>
          <w:rFonts w:ascii="Bookman Old Style" w:eastAsia="Times New Roman" w:hAnsi="Bookman Old Style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0A018B" wp14:editId="6DEA1453">
            <wp:simplePos x="0" y="0"/>
            <wp:positionH relativeFrom="column">
              <wp:posOffset>2381250</wp:posOffset>
            </wp:positionH>
            <wp:positionV relativeFrom="paragraph">
              <wp:posOffset>214630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ind w:left="1440"/>
        <w:rPr>
          <w:rFonts w:ascii="Tahoma" w:eastAsia="Times New Roman" w:hAnsi="Tahoma" w:cs="Tahoma"/>
          <w:b/>
          <w:sz w:val="32"/>
          <w:szCs w:val="32"/>
          <w:lang w:eastAsia="x-none"/>
        </w:rPr>
      </w:pP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ADDENDUM ONE </w:t>
      </w: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 xml:space="preserve">OF </w:t>
      </w: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>2</w:t>
      </w:r>
      <w:r w:rsidRPr="00456905">
        <w:rPr>
          <w:rFonts w:ascii="Tahoma" w:eastAsia="Times New Roman" w:hAnsi="Tahoma" w:cs="Tahoma"/>
          <w:b/>
          <w:sz w:val="32"/>
          <w:szCs w:val="32"/>
          <w:vertAlign w:val="superscript"/>
          <w:lang w:eastAsia="x-none"/>
        </w:rPr>
        <w:t>nd</w:t>
      </w: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 March, 2020</w:t>
      </w:r>
    </w:p>
    <w:p w:rsidR="00456905" w:rsidRPr="00456905" w:rsidRDefault="00456905" w:rsidP="0045690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  <w:r w:rsidRPr="00456905">
        <w:rPr>
          <w:rFonts w:ascii="Tahoma" w:eastAsia="MS Mincho" w:hAnsi="Tahoma" w:cs="Tahoma"/>
          <w:b/>
          <w:color w:val="000000"/>
          <w:sz w:val="32"/>
          <w:szCs w:val="32"/>
        </w:rPr>
        <w:t>BID CLARIFICATIONS</w:t>
      </w:r>
    </w:p>
    <w:p w:rsidR="00456905" w:rsidRPr="00456905" w:rsidRDefault="00456905" w:rsidP="00456905">
      <w:pPr>
        <w:rPr>
          <w:rFonts w:ascii="Calibri" w:eastAsia="Calibri" w:hAnsi="Calibri" w:cs="Times New Roman"/>
          <w:lang w:val="en-GB"/>
        </w:rPr>
      </w:pPr>
    </w:p>
    <w:p w:rsidR="00456905" w:rsidRPr="00456905" w:rsidRDefault="00456905" w:rsidP="00456905">
      <w:pPr>
        <w:rPr>
          <w:rFonts w:ascii="Tahoma" w:eastAsia="Times New Roman" w:hAnsi="Tahoma" w:cs="Tahoma"/>
          <w:b/>
          <w:sz w:val="28"/>
          <w:szCs w:val="28"/>
        </w:rPr>
      </w:pPr>
      <w:r w:rsidRPr="00456905">
        <w:rPr>
          <w:rFonts w:ascii="Tahoma" w:eastAsia="Times New Roman" w:hAnsi="Tahoma" w:cs="Tahoma"/>
          <w:b/>
          <w:sz w:val="28"/>
          <w:szCs w:val="28"/>
        </w:rPr>
        <w:t>DISPOSAL OF MOTOR VEHICLES, UNSERVICEABLE ASSORTED FURNITURE AND ICT EQUIPMENT TENDER NO. EACC/33/2019-2020</w:t>
      </w:r>
    </w:p>
    <w:p w:rsidR="00456905" w:rsidRPr="00456905" w:rsidRDefault="00456905" w:rsidP="00456905">
      <w:pPr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</w:pPr>
      <w:r w:rsidRPr="00456905">
        <w:rPr>
          <w:rFonts w:ascii="Tahoma" w:eastAsia="Times New Roman" w:hAnsi="Tahoma" w:cs="Tahoma"/>
          <w:b/>
          <w:bCs/>
          <w:color w:val="FF0000"/>
          <w:spacing w:val="-1"/>
          <w:sz w:val="28"/>
          <w:szCs w:val="28"/>
        </w:rPr>
        <w:t>MANUAL SUBMISSION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35"/>
        <w:gridCol w:w="4914"/>
      </w:tblGrid>
      <w:tr w:rsidR="00456905" w:rsidRPr="00456905" w:rsidTr="00C442A6">
        <w:trPr>
          <w:trHeight w:val="268"/>
        </w:trPr>
        <w:tc>
          <w:tcPr>
            <w:tcW w:w="5435" w:type="dxa"/>
          </w:tcPr>
          <w:p w:rsidR="00456905" w:rsidRPr="00456905" w:rsidRDefault="00456905" w:rsidP="00456905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456905">
              <w:rPr>
                <w:rFonts w:ascii="Calibri" w:eastAsia="Calibri" w:hAnsi="Calibri" w:cs="Times New Roman"/>
                <w:b/>
                <w:lang w:val="en-GB"/>
              </w:rPr>
              <w:t>Query</w:t>
            </w:r>
          </w:p>
        </w:tc>
        <w:tc>
          <w:tcPr>
            <w:tcW w:w="4914" w:type="dxa"/>
          </w:tcPr>
          <w:p w:rsidR="00456905" w:rsidRPr="00456905" w:rsidRDefault="00456905" w:rsidP="00456905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456905">
              <w:rPr>
                <w:rFonts w:ascii="Calibri" w:eastAsia="Calibri" w:hAnsi="Calibri" w:cs="Times New Roman"/>
                <w:b/>
                <w:lang w:val="en-GB"/>
              </w:rPr>
              <w:t>EACC’s RESPONSE</w:t>
            </w:r>
          </w:p>
        </w:tc>
      </w:tr>
      <w:tr w:rsidR="00456905" w:rsidRPr="00456905" w:rsidTr="00C442A6">
        <w:trPr>
          <w:trHeight w:val="791"/>
        </w:trPr>
        <w:tc>
          <w:tcPr>
            <w:tcW w:w="5435" w:type="dxa"/>
          </w:tcPr>
          <w:p w:rsidR="00456905" w:rsidRPr="00456905" w:rsidRDefault="00456905" w:rsidP="00456905">
            <w:pPr>
              <w:rPr>
                <w:rFonts w:ascii="Calibri" w:eastAsia="Calibri" w:hAnsi="Calibri" w:cs="Times New Roman"/>
                <w:lang w:val="en-GB"/>
              </w:rPr>
            </w:pPr>
            <w:r w:rsidRPr="00456905">
              <w:rPr>
                <w:rFonts w:ascii="Calibri" w:eastAsia="Calibri" w:hAnsi="Calibri" w:cs="Calibri"/>
                <w:color w:val="201F1E"/>
              </w:rPr>
              <w:t>What is the</w:t>
            </w:r>
            <w:r w:rsidR="00B04B15">
              <w:rPr>
                <w:rFonts w:ascii="Calibri" w:eastAsia="Calibri" w:hAnsi="Calibri" w:cs="Calibri"/>
                <w:color w:val="201F1E"/>
              </w:rPr>
              <w:t xml:space="preserve"> right number plate for Lot one </w:t>
            </w:r>
            <w:bookmarkStart w:id="0" w:name="_GoBack"/>
            <w:bookmarkEnd w:id="0"/>
            <w:r w:rsidRPr="00456905">
              <w:rPr>
                <w:rFonts w:ascii="Calibri" w:eastAsia="Calibri" w:hAnsi="Calibri" w:cs="Calibri"/>
                <w:color w:val="201F1E"/>
              </w:rPr>
              <w:t>?</w:t>
            </w:r>
          </w:p>
        </w:tc>
        <w:tc>
          <w:tcPr>
            <w:tcW w:w="4914" w:type="dxa"/>
          </w:tcPr>
          <w:p w:rsidR="00456905" w:rsidRPr="00456905" w:rsidRDefault="00456905" w:rsidP="00456905">
            <w:pPr>
              <w:rPr>
                <w:rFonts w:ascii="Calibri" w:eastAsia="Calibri" w:hAnsi="Calibri" w:cs="Times New Roman"/>
                <w:lang w:val="en-GB"/>
              </w:rPr>
            </w:pPr>
            <w:r w:rsidRPr="00456905">
              <w:rPr>
                <w:rFonts w:ascii="Calibri" w:eastAsia="Calibri" w:hAnsi="Calibri" w:cs="Times New Roman"/>
                <w:lang w:val="en-GB"/>
              </w:rPr>
              <w:t>The description of Lot 1 has been revised to read KBN 209V</w:t>
            </w:r>
          </w:p>
        </w:tc>
      </w:tr>
    </w:tbl>
    <w:p w:rsidR="00EA04E5" w:rsidRDefault="00EA04E5"/>
    <w:sectPr w:rsidR="00EA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05"/>
    <w:rsid w:val="00456905"/>
    <w:rsid w:val="00B04B15"/>
    <w:rsid w:val="00EA04E5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B72D9-CD28-4C6A-A271-EEDD2E7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2020-03-03T09:56:00Z</dcterms:created>
  <dcterms:modified xsi:type="dcterms:W3CDTF">2020-03-03T10:16:00Z</dcterms:modified>
</cp:coreProperties>
</file>