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b/>
          <w:sz w:val="40"/>
          <w:szCs w:val="40"/>
        </w:rPr>
      </w:pPr>
      <w:r w:rsidRPr="00F94024">
        <w:rPr>
          <w:rFonts w:ascii="Bookman Old Style" w:hAnsi="Bookman Old Style"/>
          <w:b/>
          <w:sz w:val="40"/>
          <w:szCs w:val="40"/>
        </w:rPr>
        <w:t>ETHICS AND ANTI- CORRUPTION COMMISSION</w:t>
      </w:r>
    </w:p>
    <w:p w:rsidR="00F94024" w:rsidRPr="00F94024" w:rsidRDefault="00F94024" w:rsidP="00F94024">
      <w:pPr>
        <w:widowControl w:val="0"/>
        <w:tabs>
          <w:tab w:val="left" w:pos="-720"/>
        </w:tabs>
        <w:autoSpaceDE w:val="0"/>
        <w:autoSpaceDN w:val="0"/>
        <w:spacing w:after="0" w:line="240" w:lineRule="auto"/>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r w:rsidRPr="00F94024">
        <w:rPr>
          <w:rFonts w:ascii="Bookman Old Style" w:hAnsi="Bookman Old Style"/>
          <w:noProof/>
          <w:sz w:val="40"/>
          <w:szCs w:val="40"/>
        </w:rPr>
        <w:drawing>
          <wp:anchor distT="0" distB="0" distL="114300" distR="114300" simplePos="0" relativeHeight="251791360" behindDoc="0" locked="0" layoutInCell="1" allowOverlap="1" wp14:anchorId="4F7C661A" wp14:editId="7265D646">
            <wp:simplePos x="0" y="0"/>
            <wp:positionH relativeFrom="column">
              <wp:posOffset>2259330</wp:posOffset>
            </wp:positionH>
            <wp:positionV relativeFrom="paragraph">
              <wp:posOffset>13335</wp:posOffset>
            </wp:positionV>
            <wp:extent cx="1914525" cy="1619250"/>
            <wp:effectExtent l="0" t="0" r="9525" b="0"/>
            <wp:wrapSquare wrapText="lef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tabs>
          <w:tab w:val="left" w:pos="-720"/>
        </w:tabs>
        <w:autoSpaceDE w:val="0"/>
        <w:autoSpaceDN w:val="0"/>
        <w:spacing w:after="0" w:line="240" w:lineRule="auto"/>
        <w:jc w:val="center"/>
        <w:rPr>
          <w:rFonts w:ascii="Bookman Old Style" w:hAnsi="Bookman Old Style"/>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TENDER DOCUMENT</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r w:rsidRPr="00F94024">
        <w:rPr>
          <w:rFonts w:ascii="Bookman Old Style" w:hAnsi="Bookman Old Style"/>
          <w:b/>
          <w:bCs/>
          <w:sz w:val="40"/>
          <w:szCs w:val="40"/>
        </w:rPr>
        <w:t>FOR</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ind w:left="1134"/>
        <w:jc w:val="center"/>
        <w:rPr>
          <w:rFonts w:ascii="Bookman Old Style" w:hAnsi="Bookman Old Style"/>
          <w:b/>
          <w:bCs/>
          <w:sz w:val="40"/>
          <w:szCs w:val="40"/>
        </w:rPr>
      </w:pPr>
      <w:r>
        <w:rPr>
          <w:rFonts w:ascii="Bookman Old Style" w:hAnsi="Bookman Old Style"/>
          <w:b/>
          <w:bCs/>
          <w:sz w:val="40"/>
          <w:szCs w:val="40"/>
        </w:rPr>
        <w:t xml:space="preserve">SUPPLY, INSTALLATION, CONFIGURATION AND SERVICING OF </w:t>
      </w:r>
      <w:r w:rsidR="000939E1">
        <w:rPr>
          <w:rFonts w:ascii="Bookman Old Style" w:hAnsi="Bookman Old Style"/>
          <w:b/>
          <w:bCs/>
          <w:sz w:val="40"/>
          <w:szCs w:val="40"/>
        </w:rPr>
        <w:t>LAB EQUIPMENT AND TOOLS</w:t>
      </w: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spacing w:after="0" w:line="240" w:lineRule="auto"/>
        <w:jc w:val="center"/>
        <w:rPr>
          <w:rFonts w:ascii="Bookman Old Style" w:hAnsi="Bookman Old Style"/>
          <w:b/>
          <w:bCs/>
          <w:sz w:val="40"/>
          <w:szCs w:val="40"/>
        </w:rPr>
      </w:pP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1"/>
          <w:sz w:val="36"/>
          <w:szCs w:val="36"/>
        </w:rPr>
      </w:pPr>
      <w:r w:rsidRPr="00F94024">
        <w:rPr>
          <w:rFonts w:ascii="Bookman Old Style" w:hAnsi="Bookman Old Style"/>
          <w:b/>
          <w:bCs/>
          <w:spacing w:val="1"/>
          <w:sz w:val="36"/>
          <w:szCs w:val="36"/>
        </w:rPr>
        <w:t>EACC/</w:t>
      </w:r>
      <w:r>
        <w:rPr>
          <w:rFonts w:ascii="Bookman Old Style" w:hAnsi="Bookman Old Style"/>
          <w:b/>
          <w:bCs/>
          <w:spacing w:val="1"/>
          <w:sz w:val="36"/>
          <w:szCs w:val="36"/>
        </w:rPr>
        <w:t>17</w:t>
      </w:r>
      <w:r w:rsidRPr="00F94024">
        <w:rPr>
          <w:rFonts w:ascii="Bookman Old Style" w:hAnsi="Bookman Old Style"/>
          <w:b/>
          <w:bCs/>
          <w:spacing w:val="1"/>
          <w:sz w:val="36"/>
          <w:szCs w:val="36"/>
        </w:rPr>
        <w:t>/2021-2022</w:t>
      </w:r>
    </w:p>
    <w:p w:rsidR="00F94024" w:rsidRPr="00F94024" w:rsidRDefault="00F94024" w:rsidP="00F94024">
      <w:pPr>
        <w:widowControl w:val="0"/>
        <w:autoSpaceDE w:val="0"/>
        <w:autoSpaceDN w:val="0"/>
        <w:adjustRightInd w:val="0"/>
        <w:spacing w:after="0" w:line="240" w:lineRule="auto"/>
        <w:ind w:left="575" w:right="435"/>
        <w:jc w:val="center"/>
        <w:rPr>
          <w:rFonts w:ascii="Bookman Old Style" w:hAnsi="Bookman Old Style"/>
          <w:b/>
          <w:bCs/>
          <w:spacing w:val="2"/>
          <w:sz w:val="36"/>
          <w:szCs w:val="36"/>
        </w:rPr>
      </w:pPr>
    </w:p>
    <w:p w:rsidR="00F94024" w:rsidRPr="00F94024" w:rsidRDefault="00F94024" w:rsidP="00F94024">
      <w:pPr>
        <w:widowControl w:val="0"/>
        <w:autoSpaceDE w:val="0"/>
        <w:autoSpaceDN w:val="0"/>
        <w:spacing w:after="0" w:line="240" w:lineRule="auto"/>
        <w:jc w:val="center"/>
        <w:rPr>
          <w:rFonts w:ascii="Bookman Old Style" w:hAnsi="Bookman Old Style"/>
          <w:b/>
          <w:sz w:val="18"/>
          <w:szCs w:val="18"/>
          <w:highlight w:val="yellow"/>
          <w:vertAlign w:val="superscript"/>
        </w:rPr>
      </w:pPr>
      <w:r w:rsidRPr="00F94024">
        <w:rPr>
          <w:rFonts w:ascii="Bookman Old Style" w:hAnsi="Bookman Old Style"/>
          <w:b/>
          <w:sz w:val="18"/>
          <w:szCs w:val="18"/>
          <w:highlight w:val="yellow"/>
        </w:rPr>
        <w:t>CLOSING DATE: 8</w:t>
      </w:r>
      <w:r w:rsidRPr="00F94024">
        <w:rPr>
          <w:rFonts w:ascii="Bookman Old Style" w:hAnsi="Bookman Old Style"/>
          <w:b/>
          <w:sz w:val="18"/>
          <w:szCs w:val="18"/>
          <w:highlight w:val="yellow"/>
          <w:vertAlign w:val="superscript"/>
        </w:rPr>
        <w:t>th</w:t>
      </w:r>
      <w:r w:rsidRPr="00F94024">
        <w:rPr>
          <w:rFonts w:ascii="Bookman Old Style" w:hAnsi="Bookman Old Style"/>
          <w:b/>
          <w:sz w:val="18"/>
          <w:szCs w:val="18"/>
          <w:highlight w:val="yellow"/>
        </w:rPr>
        <w:t xml:space="preserve"> </w:t>
      </w:r>
      <w:r w:rsidRPr="00F94024">
        <w:rPr>
          <w:rFonts w:ascii="Bookman Old Style" w:hAnsi="Bookman Old Style"/>
          <w:b/>
          <w:sz w:val="18"/>
          <w:szCs w:val="18"/>
          <w:highlight w:val="yellow"/>
          <w:vertAlign w:val="superscript"/>
        </w:rPr>
        <w:t xml:space="preserve"> </w:t>
      </w:r>
      <w:r w:rsidRPr="00F94024">
        <w:rPr>
          <w:rFonts w:ascii="Bookman Old Style" w:hAnsi="Bookman Old Style"/>
          <w:b/>
          <w:sz w:val="18"/>
          <w:szCs w:val="18"/>
          <w:highlight w:val="yellow"/>
        </w:rPr>
        <w:t>November, 2021 AT 11:00AM</w:t>
      </w: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after="0" w:line="240" w:lineRule="auto"/>
        <w:rPr>
          <w:rFonts w:ascii="Bookman Old Style" w:hAnsi="Bookman Old Style"/>
          <w:b/>
          <w:i/>
          <w:sz w:val="18"/>
          <w:szCs w:val="18"/>
        </w:rPr>
      </w:pP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INTEGRITY CENTRE</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Valley Rd/Jakaya Kikwete Rd Junction</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P.O Box 61130-00200, Nairobi, Kenya</w:t>
      </w:r>
    </w:p>
    <w:p w:rsidR="00F94024" w:rsidRPr="00F94024" w:rsidRDefault="00F94024" w:rsidP="00F94024">
      <w:pPr>
        <w:widowControl w:val="0"/>
        <w:autoSpaceDE w:val="0"/>
        <w:autoSpaceDN w:val="0"/>
        <w:spacing w:before="60" w:after="60" w:line="312" w:lineRule="auto"/>
        <w:jc w:val="center"/>
        <w:rPr>
          <w:rFonts w:ascii="Bookman Old Style" w:hAnsi="Bookman Old Style"/>
          <w:b/>
          <w:i/>
          <w:sz w:val="16"/>
          <w:szCs w:val="16"/>
        </w:rPr>
      </w:pPr>
      <w:r w:rsidRPr="00F94024">
        <w:rPr>
          <w:rFonts w:ascii="Bookman Old Style" w:hAnsi="Bookman Old Style"/>
          <w:b/>
          <w:i/>
          <w:sz w:val="16"/>
          <w:szCs w:val="16"/>
        </w:rPr>
        <w:t>Tel: 2717318/310722 fax 254 (020) 2719757</w:t>
      </w:r>
    </w:p>
    <w:p w:rsidR="00F94024" w:rsidRPr="00F94024" w:rsidRDefault="00F94024" w:rsidP="00F94024">
      <w:pPr>
        <w:widowControl w:val="0"/>
        <w:autoSpaceDE w:val="0"/>
        <w:autoSpaceDN w:val="0"/>
        <w:spacing w:before="60" w:after="60" w:line="312" w:lineRule="auto"/>
        <w:jc w:val="center"/>
        <w:rPr>
          <w:sz w:val="17"/>
          <w:szCs w:val="18"/>
        </w:rPr>
      </w:pPr>
      <w:r w:rsidRPr="00F94024">
        <w:rPr>
          <w:rFonts w:ascii="Bookman Old Style" w:hAnsi="Bookman Old Style"/>
          <w:b/>
          <w:i/>
          <w:sz w:val="16"/>
          <w:szCs w:val="16"/>
        </w:rPr>
        <w:t xml:space="preserve">Email: </w:t>
      </w:r>
      <w:hyperlink r:id="rId8" w:history="1">
        <w:r w:rsidRPr="00F94024">
          <w:rPr>
            <w:rFonts w:ascii="Bookman Old Style" w:hAnsi="Bookman Old Style"/>
            <w:b/>
            <w:i/>
            <w:color w:val="0000FF"/>
            <w:sz w:val="16"/>
            <w:szCs w:val="16"/>
            <w:u w:val="single"/>
          </w:rPr>
          <w:t>eacc@integrity.go.ke</w:t>
        </w:r>
      </w:hyperlink>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rsidSect="00F94024">
          <w:headerReference w:type="default" r:id="rId9"/>
          <w:pgSz w:w="11910" w:h="16840"/>
          <w:pgMar w:top="820" w:right="995" w:bottom="280" w:left="993" w:header="0" w:footer="0"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before="134" w:after="0" w:line="240" w:lineRule="auto"/>
        <w:ind w:left="4341" w:right="4340"/>
        <w:jc w:val="center"/>
        <w:outlineLvl w:val="0"/>
        <w:rPr>
          <w:rFonts w:ascii="Times New Roman" w:eastAsia="Times New Roman" w:hAnsi="Times New Roman" w:cs="Times New Roman"/>
          <w:b/>
          <w:bCs/>
          <w:sz w:val="28"/>
          <w:szCs w:val="28"/>
        </w:rPr>
      </w:pPr>
      <w:r w:rsidRPr="00F94024">
        <w:rPr>
          <w:rFonts w:ascii="Times New Roman" w:eastAsia="Times New Roman" w:hAnsi="Times New Roman" w:cs="Times New Roman"/>
          <w:b/>
          <w:bCs/>
          <w:color w:val="231F20"/>
          <w:sz w:val="28"/>
          <w:szCs w:val="28"/>
        </w:rPr>
        <w:t>TABLE OF CONTENTS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8"/>
        </w:rPr>
        <w:sectPr w:rsidR="00F94024" w:rsidRPr="00F94024">
          <w:headerReference w:type="even" r:id="rId10"/>
          <w:headerReference w:type="default" r:id="rId11"/>
          <w:footerReference w:type="even" r:id="rId12"/>
          <w:footerReference w:type="default" r:id="rId13"/>
          <w:pgSz w:w="11910" w:h="16840"/>
          <w:pgMar w:top="340" w:right="0" w:bottom="0" w:left="0" w:header="0" w:footer="441" w:gutter="0"/>
          <w:pgNumType w:start="1"/>
          <w:cols w:space="720"/>
        </w:sectPr>
      </w:pPr>
    </w:p>
    <w:sdt>
      <w:sdtPr>
        <w:rPr>
          <w:rFonts w:ascii="Times New Roman" w:eastAsia="Times New Roman" w:hAnsi="Times New Roman" w:cs="Times New Roman"/>
        </w:rPr>
        <w:id w:val="-1675867122"/>
        <w:docPartObj>
          <w:docPartGallery w:val="Table of Contents"/>
          <w:docPartUnique/>
        </w:docPartObj>
      </w:sdtPr>
      <w:sdtEndPr/>
      <w:sdtContent>
        <w:p w:rsidR="00F94024" w:rsidRPr="00F94024" w:rsidRDefault="008F5F51" w:rsidP="00F94024">
          <w:pPr>
            <w:widowControl w:val="0"/>
            <w:tabs>
              <w:tab w:val="right" w:leader="dot" w:pos="11032"/>
            </w:tabs>
            <w:autoSpaceDE w:val="0"/>
            <w:autoSpaceDN w:val="0"/>
            <w:spacing w:before="127" w:after="0" w:line="240" w:lineRule="auto"/>
            <w:ind w:left="847"/>
            <w:rPr>
              <w:rFonts w:ascii="Times New Roman" w:eastAsia="Times New Roman" w:hAnsi="Times New Roman" w:cs="Times New Roman"/>
              <w:b/>
              <w:bCs/>
            </w:rPr>
          </w:pPr>
          <w:hyperlink w:anchor="_TOC_250100" w:history="1">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iv</w:t>
            </w:r>
          </w:hyperlink>
        </w:p>
        <w:p w:rsidR="00F94024" w:rsidRPr="00F94024" w:rsidRDefault="008F5F51" w:rsidP="00F94024">
          <w:pPr>
            <w:widowControl w:val="0"/>
            <w:tabs>
              <w:tab w:val="right" w:leader="dot" w:pos="11032"/>
            </w:tabs>
            <w:autoSpaceDE w:val="0"/>
            <w:autoSpaceDN w:val="0"/>
            <w:spacing w:before="381" w:after="0" w:line="240" w:lineRule="auto"/>
            <w:ind w:left="847"/>
            <w:rPr>
              <w:rFonts w:ascii="Times New Roman" w:eastAsia="Times New Roman" w:hAnsi="Times New Roman" w:cs="Times New Roman"/>
              <w:bCs/>
            </w:rPr>
          </w:pPr>
          <w:hyperlink w:anchor="_TOC_250099" w:history="1">
            <w:r w:rsidR="00F94024" w:rsidRPr="00F94024">
              <w:rPr>
                <w:rFonts w:ascii="Times New Roman" w:eastAsia="Times New Roman" w:hAnsi="Times New Roman" w:cs="Times New Roman"/>
                <w:b/>
                <w:bCs/>
                <w:color w:val="231F20"/>
              </w:rPr>
              <w:t xml:space="preserve">APPENDIX TOTHE </w:t>
            </w:r>
            <w:r w:rsidR="00F94024" w:rsidRPr="00F94024">
              <w:rPr>
                <w:rFonts w:ascii="Times New Roman" w:eastAsia="Times New Roman" w:hAnsi="Times New Roman" w:cs="Times New Roman"/>
                <w:b/>
                <w:bCs/>
                <w:color w:val="231F20"/>
                <w:spacing w:val="-3"/>
              </w:rPr>
              <w:t>PREFACE</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Cs/>
                <w:color w:val="231F20"/>
              </w:rPr>
              <w:t>vi</w:t>
            </w:r>
          </w:hyperlink>
        </w:p>
        <w:p w:rsidR="00F94024" w:rsidRPr="00F94024" w:rsidRDefault="008F5F51" w:rsidP="00F94024">
          <w:pPr>
            <w:widowControl w:val="0"/>
            <w:tabs>
              <w:tab w:val="right" w:leader="dot" w:pos="11032"/>
            </w:tabs>
            <w:autoSpaceDE w:val="0"/>
            <w:autoSpaceDN w:val="0"/>
            <w:spacing w:before="64" w:after="0" w:line="240" w:lineRule="auto"/>
            <w:ind w:left="847"/>
            <w:rPr>
              <w:rFonts w:ascii="Times New Roman" w:eastAsia="Times New Roman" w:hAnsi="Times New Roman" w:cs="Times New Roman"/>
            </w:rPr>
          </w:pPr>
          <w:hyperlink w:anchor="_TOC_250098" w:history="1">
            <w:r w:rsidR="00F94024" w:rsidRPr="00F94024">
              <w:rPr>
                <w:rFonts w:ascii="Times New Roman" w:eastAsia="Times New Roman" w:hAnsi="Times New Roman" w:cs="Times New Roman"/>
                <w:color w:val="231F20"/>
              </w:rPr>
              <w:t xml:space="preserve">GUIDELINES FOR </w:t>
            </w:r>
            <w:r w:rsidR="00F94024" w:rsidRPr="00F94024">
              <w:rPr>
                <w:rFonts w:ascii="Times New Roman" w:eastAsia="Times New Roman" w:hAnsi="Times New Roman" w:cs="Times New Roman"/>
                <w:color w:val="231F20"/>
                <w:spacing w:val="-5"/>
              </w:rPr>
              <w:t xml:space="preserve">PREPARATION </w:t>
            </w:r>
            <w:r w:rsidR="00F94024" w:rsidRPr="00F94024">
              <w:rPr>
                <w:rFonts w:ascii="Times New Roman" w:eastAsia="Times New Roman" w:hAnsi="Times New Roman" w:cs="Times New Roman"/>
                <w:color w:val="231F20"/>
              </w:rPr>
              <w:t>OF TENDER DOCUMENTS</w:t>
            </w:r>
            <w:r w:rsidR="00F94024" w:rsidRPr="00F94024">
              <w:rPr>
                <w:rFonts w:ascii="Times New Roman" w:eastAsia="Times New Roman" w:hAnsi="Times New Roman" w:cs="Times New Roman"/>
                <w:color w:val="231F20"/>
              </w:rPr>
              <w:tab/>
              <w:t>vi</w:t>
            </w:r>
          </w:hyperlink>
        </w:p>
        <w:p w:rsidR="00F94024" w:rsidRPr="00F94024" w:rsidRDefault="008F5F51" w:rsidP="00F94024">
          <w:pPr>
            <w:widowControl w:val="0"/>
            <w:numPr>
              <w:ilvl w:val="0"/>
              <w:numId w:val="69"/>
            </w:numPr>
            <w:tabs>
              <w:tab w:val="left" w:pos="1423"/>
              <w:tab w:val="left" w:pos="1424"/>
              <w:tab w:val="right" w:leader="dot" w:pos="11032"/>
            </w:tabs>
            <w:autoSpaceDE w:val="0"/>
            <w:autoSpaceDN w:val="0"/>
            <w:spacing w:before="63" w:after="0" w:line="240" w:lineRule="auto"/>
            <w:rPr>
              <w:rFonts w:ascii="Times New Roman" w:eastAsia="Times New Roman" w:hAnsi="Times New Roman" w:cs="Times New Roman"/>
            </w:rPr>
          </w:pPr>
          <w:hyperlink w:anchor="_TOC_250097" w:history="1">
            <w:r w:rsidR="00F94024" w:rsidRPr="00F94024">
              <w:rPr>
                <w:rFonts w:ascii="Times New Roman" w:eastAsia="Times New Roman" w:hAnsi="Times New Roman" w:cs="Times New Roman"/>
                <w:color w:val="231F20"/>
              </w:rPr>
              <w:t>GENERAL</w:t>
            </w:r>
            <w:r w:rsidR="00F94024" w:rsidRPr="00F94024">
              <w:rPr>
                <w:rFonts w:ascii="Times New Roman" w:eastAsia="Times New Roman" w:hAnsi="Times New Roman" w:cs="Times New Roman"/>
                <w:color w:val="231F20"/>
              </w:rPr>
              <w:tab/>
              <w:t>vi</w:t>
            </w:r>
          </w:hyperlink>
        </w:p>
        <w:p w:rsidR="00F94024" w:rsidRPr="00F94024" w:rsidRDefault="008F5F51"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6"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 TENDERING PROCEDURES</w:t>
            </w:r>
            <w:r w:rsidR="00F94024" w:rsidRPr="00F94024">
              <w:rPr>
                <w:rFonts w:ascii="Times New Roman" w:eastAsia="Times New Roman" w:hAnsi="Times New Roman" w:cs="Times New Roman"/>
                <w:color w:val="231F20"/>
              </w:rPr>
              <w:tab/>
              <w:t>vi</w:t>
            </w:r>
          </w:hyperlink>
        </w:p>
        <w:p w:rsidR="00F94024" w:rsidRPr="00F94024" w:rsidRDefault="008F5F51"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5"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 PROCUREMENT ENTITY'S REQUIREMENTS</w:t>
            </w:r>
            <w:r w:rsidR="00F94024" w:rsidRPr="00F94024">
              <w:rPr>
                <w:rFonts w:ascii="Times New Roman" w:eastAsia="Times New Roman" w:hAnsi="Times New Roman" w:cs="Times New Roman"/>
                <w:color w:val="231F20"/>
              </w:rPr>
              <w:tab/>
              <w:t>vii</w:t>
            </w:r>
          </w:hyperlink>
        </w:p>
        <w:p w:rsidR="00F94024" w:rsidRPr="00F94024" w:rsidRDefault="008F5F51" w:rsidP="00F94024">
          <w:pPr>
            <w:widowControl w:val="0"/>
            <w:numPr>
              <w:ilvl w:val="0"/>
              <w:numId w:val="69"/>
            </w:numPr>
            <w:tabs>
              <w:tab w:val="left" w:pos="1423"/>
              <w:tab w:val="left" w:pos="1424"/>
              <w:tab w:val="right" w:leader="dot" w:pos="11032"/>
            </w:tabs>
            <w:autoSpaceDE w:val="0"/>
            <w:autoSpaceDN w:val="0"/>
            <w:spacing w:before="64" w:after="0" w:line="240" w:lineRule="auto"/>
            <w:rPr>
              <w:rFonts w:ascii="Times New Roman" w:eastAsia="Times New Roman" w:hAnsi="Times New Roman" w:cs="Times New Roman"/>
            </w:rPr>
          </w:pPr>
          <w:hyperlink w:anchor="_TOC_25009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3 – CONDITIONS OF CONTRACT ANDCONTRACTFORMS</w:t>
            </w:r>
            <w:r w:rsidR="00F94024" w:rsidRPr="00F94024">
              <w:rPr>
                <w:rFonts w:ascii="Times New Roman" w:eastAsia="Times New Roman" w:hAnsi="Times New Roman" w:cs="Times New Roman"/>
                <w:color w:val="231F20"/>
              </w:rPr>
              <w:tab/>
              <w:t>vii</w:t>
            </w:r>
          </w:hyperlink>
        </w:p>
        <w:p w:rsidR="00F94024" w:rsidRPr="00F94024" w:rsidRDefault="008F5F51" w:rsidP="00F94024">
          <w:pPr>
            <w:widowControl w:val="0"/>
            <w:tabs>
              <w:tab w:val="right" w:leader="dot" w:pos="11032"/>
            </w:tabs>
            <w:autoSpaceDE w:val="0"/>
            <w:autoSpaceDN w:val="0"/>
            <w:spacing w:before="307" w:after="0" w:line="240" w:lineRule="auto"/>
            <w:ind w:left="847"/>
            <w:rPr>
              <w:rFonts w:ascii="Times New Roman" w:eastAsia="Times New Roman" w:hAnsi="Times New Roman" w:cs="Times New Roman"/>
              <w:bCs/>
            </w:rPr>
          </w:pPr>
          <w:hyperlink w:anchor="_TOC_250093" w:history="1">
            <w:r w:rsidR="00F94024" w:rsidRPr="00F94024">
              <w:rPr>
                <w:rFonts w:ascii="Times New Roman" w:eastAsia="Times New Roman" w:hAnsi="Times New Roman" w:cs="Times New Roman"/>
                <w:b/>
                <w:bCs/>
                <w:color w:val="231F20"/>
                <w:spacing w:val="-4"/>
              </w:rPr>
              <w:t xml:space="preserve">INVITATION </w:t>
            </w:r>
            <w:r w:rsidR="00F94024" w:rsidRPr="00F94024">
              <w:rPr>
                <w:rFonts w:ascii="Times New Roman" w:eastAsia="Times New Roman" w:hAnsi="Times New Roman" w:cs="Times New Roman"/>
                <w:b/>
                <w:bCs/>
                <w:color w:val="231F20"/>
              </w:rPr>
              <w:t>TOTENDER</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ix</w:t>
            </w:r>
          </w:hyperlink>
        </w:p>
        <w:p w:rsidR="00F94024" w:rsidRPr="00F94024" w:rsidRDefault="00F94024" w:rsidP="00F94024">
          <w:pPr>
            <w:widowControl w:val="0"/>
            <w:tabs>
              <w:tab w:val="right" w:leader="dot" w:pos="11032"/>
            </w:tabs>
            <w:autoSpaceDE w:val="0"/>
            <w:autoSpaceDN w:val="0"/>
            <w:spacing w:before="234" w:after="0" w:line="240" w:lineRule="auto"/>
            <w:ind w:left="847"/>
            <w:rPr>
              <w:rFonts w:ascii="Times New Roman" w:eastAsia="Times New Roman" w:hAnsi="Times New Roman" w:cs="Times New Roman"/>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 –TENDERING PROCEDURE</w:t>
          </w:r>
          <w:r w:rsidRPr="00F94024">
            <w:rPr>
              <w:rFonts w:ascii="Times New Roman" w:eastAsia="Times New Roman" w:hAnsi="Times New Roman" w:cs="Times New Roman"/>
              <w:b/>
              <w:bCs/>
              <w:color w:val="231F20"/>
            </w:rPr>
            <w:tab/>
          </w:r>
          <w:r w:rsidRPr="00F94024">
            <w:rPr>
              <w:rFonts w:ascii="Times New Roman" w:eastAsia="Times New Roman" w:hAnsi="Times New Roman" w:cs="Times New Roman"/>
              <w:bCs/>
              <w:color w:val="231F20"/>
            </w:rPr>
            <w:t>1</w:t>
          </w:r>
        </w:p>
        <w:p w:rsidR="00F94024" w:rsidRPr="00F94024" w:rsidRDefault="008F5F51" w:rsidP="00F94024">
          <w:pPr>
            <w:widowControl w:val="0"/>
            <w:tabs>
              <w:tab w:val="right" w:leader="dot" w:pos="11032"/>
            </w:tabs>
            <w:autoSpaceDE w:val="0"/>
            <w:autoSpaceDN w:val="0"/>
            <w:spacing w:before="235" w:after="0" w:line="240" w:lineRule="auto"/>
            <w:ind w:left="847"/>
            <w:rPr>
              <w:rFonts w:ascii="Times New Roman" w:eastAsia="Times New Roman" w:hAnsi="Times New Roman" w:cs="Times New Roman"/>
            </w:rPr>
          </w:pPr>
          <w:hyperlink w:anchor="_TOC_250092" w:history="1">
            <w:r w:rsidR="00F94024" w:rsidRPr="00F94024">
              <w:rPr>
                <w:rFonts w:ascii="Times New Roman" w:eastAsia="Times New Roman" w:hAnsi="Times New Roman" w:cs="Times New Roman"/>
                <w:color w:val="231F20"/>
              </w:rPr>
              <w:t>Section I - Instructions to Tenderers</w:t>
            </w:r>
            <w:r w:rsidR="00F94024" w:rsidRPr="00F94024">
              <w:rPr>
                <w:rFonts w:ascii="Times New Roman" w:eastAsia="Times New Roman" w:hAnsi="Times New Roman" w:cs="Times New Roman"/>
                <w:color w:val="231F20"/>
              </w:rPr>
              <w:tab/>
              <w:t>1</w:t>
            </w:r>
          </w:hyperlink>
        </w:p>
        <w:p w:rsidR="00F94024" w:rsidRPr="00F94024" w:rsidRDefault="008F5F51" w:rsidP="00F94024">
          <w:pPr>
            <w:widowControl w:val="0"/>
            <w:numPr>
              <w:ilvl w:val="1"/>
              <w:numId w:val="69"/>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b/>
              <w:bCs/>
            </w:rPr>
          </w:pPr>
          <w:hyperlink w:anchor="_TOC_250091" w:history="1">
            <w:r w:rsidR="00F94024" w:rsidRPr="00F94024">
              <w:rPr>
                <w:rFonts w:ascii="Times New Roman" w:eastAsia="Times New Roman" w:hAnsi="Times New Roman" w:cs="Times New Roman"/>
                <w:b/>
                <w:bCs/>
                <w:color w:val="231F20"/>
              </w:rPr>
              <w:t>General</w:t>
            </w:r>
            <w:r w:rsidR="00F94024" w:rsidRPr="00F94024">
              <w:rPr>
                <w:rFonts w:ascii="Times New Roman" w:eastAsia="Times New Roman" w:hAnsi="Times New Roman" w:cs="Times New Roman"/>
                <w:b/>
                <w:bCs/>
                <w:color w:val="231F20"/>
              </w:rPr>
              <w:tab/>
              <w:t>1</w:t>
            </w:r>
          </w:hyperlink>
        </w:p>
        <w:p w:rsidR="00F94024" w:rsidRPr="00F94024" w:rsidRDefault="008F5F51"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90" w:history="1">
            <w:r w:rsidR="00F94024" w:rsidRPr="00F94024">
              <w:rPr>
                <w:rFonts w:ascii="Times New Roman" w:eastAsia="Times New Roman" w:hAnsi="Times New Roman" w:cs="Times New Roman"/>
                <w:color w:val="231F20"/>
              </w:rPr>
              <w:t>Scope of</w:t>
            </w:r>
            <w:r w:rsidR="00F94024" w:rsidRPr="00F94024">
              <w:rPr>
                <w:rFonts w:ascii="Times New Roman" w:eastAsia="Times New Roman" w:hAnsi="Times New Roman" w:cs="Times New Roman"/>
                <w:color w:val="231F20"/>
                <w:spacing w:val="-3"/>
              </w:rPr>
              <w:t xml:space="preserve"> 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w:t>
            </w:r>
          </w:hyperlink>
        </w:p>
        <w:p w:rsidR="00F94024" w:rsidRPr="00F94024" w:rsidRDefault="00F94024"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Unfair Competitive Advantage</w:t>
          </w:r>
          <w:r w:rsidRPr="00F94024">
            <w:rPr>
              <w:rFonts w:ascii="Times New Roman" w:eastAsia="Times New Roman" w:hAnsi="Times New Roman" w:cs="Times New Roman"/>
              <w:color w:val="231F20"/>
            </w:rPr>
            <w:tab/>
            <w:t>1</w:t>
          </w:r>
        </w:p>
        <w:p w:rsidR="00F94024" w:rsidRPr="00F94024" w:rsidRDefault="008F5F51"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9" w:history="1">
            <w:r w:rsidR="00F94024" w:rsidRPr="00F94024">
              <w:rPr>
                <w:rFonts w:ascii="Times New Roman" w:eastAsia="Times New Roman" w:hAnsi="Times New Roman" w:cs="Times New Roman"/>
                <w:color w:val="231F20"/>
              </w:rPr>
              <w:t>Fraud and Corruption</w:t>
            </w:r>
            <w:r w:rsidR="00F94024" w:rsidRPr="00F94024">
              <w:rPr>
                <w:rFonts w:ascii="Times New Roman" w:eastAsia="Times New Roman" w:hAnsi="Times New Roman" w:cs="Times New Roman"/>
                <w:color w:val="231F20"/>
              </w:rPr>
              <w:tab/>
              <w:t>1</w:t>
            </w:r>
          </w:hyperlink>
        </w:p>
        <w:p w:rsidR="00F94024" w:rsidRPr="00F94024" w:rsidRDefault="008F5F51" w:rsidP="00F94024">
          <w:pPr>
            <w:widowControl w:val="0"/>
            <w:numPr>
              <w:ilvl w:val="2"/>
              <w:numId w:val="69"/>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88" w:history="1">
            <w:r w:rsidR="00F94024" w:rsidRPr="00F94024">
              <w:rPr>
                <w:rFonts w:ascii="Times New Roman" w:eastAsia="Times New Roman" w:hAnsi="Times New Roman" w:cs="Times New Roman"/>
                <w:color w:val="231F20"/>
              </w:rPr>
              <w:t>Eligible Tenderers</w:t>
            </w:r>
            <w:r w:rsidR="00F94024" w:rsidRPr="00F94024">
              <w:rPr>
                <w:rFonts w:ascii="Times New Roman" w:eastAsia="Times New Roman" w:hAnsi="Times New Roman" w:cs="Times New Roman"/>
                <w:color w:val="231F20"/>
              </w:rPr>
              <w:tab/>
              <w:t>1</w:t>
            </w:r>
          </w:hyperlink>
        </w:p>
        <w:p w:rsidR="00F94024" w:rsidRPr="00F94024" w:rsidRDefault="008F5F51" w:rsidP="00F94024">
          <w:pPr>
            <w:widowControl w:val="0"/>
            <w:numPr>
              <w:ilvl w:val="2"/>
              <w:numId w:val="69"/>
            </w:numPr>
            <w:tabs>
              <w:tab w:val="left" w:pos="1423"/>
              <w:tab w:val="left" w:pos="1424"/>
              <w:tab w:val="right" w:leader="dot" w:pos="11032"/>
            </w:tabs>
            <w:autoSpaceDE w:val="0"/>
            <w:autoSpaceDN w:val="0"/>
            <w:spacing w:after="0" w:line="248" w:lineRule="exact"/>
            <w:rPr>
              <w:rFonts w:ascii="Times New Roman" w:eastAsia="Times New Roman" w:hAnsi="Times New Roman" w:cs="Times New Roman"/>
            </w:rPr>
          </w:pPr>
          <w:hyperlink w:anchor="_TOC_250087" w:history="1">
            <w:r w:rsidR="00F94024" w:rsidRPr="00F94024">
              <w:rPr>
                <w:rFonts w:ascii="Times New Roman" w:eastAsia="Times New Roman" w:hAnsi="Times New Roman" w:cs="Times New Roman"/>
                <w:color w:val="231F20"/>
              </w:rPr>
              <w:t>Qualiﬁcation of the Tenderer</w:t>
            </w:r>
            <w:r w:rsidR="00F94024" w:rsidRPr="00F94024">
              <w:rPr>
                <w:rFonts w:ascii="Times New Roman" w:eastAsia="Times New Roman" w:hAnsi="Times New Roman" w:cs="Times New Roman"/>
                <w:color w:val="231F20"/>
              </w:rPr>
              <w:tab/>
              <w:t>3</w:t>
            </w:r>
          </w:hyperlink>
        </w:p>
        <w:p w:rsidR="00F94024" w:rsidRPr="00F94024" w:rsidRDefault="008F5F51"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6" w:history="1">
            <w:r w:rsidR="00F94024" w:rsidRPr="00F94024">
              <w:rPr>
                <w:rFonts w:ascii="Times New Roman" w:eastAsia="Times New Roman" w:hAnsi="Times New Roman" w:cs="Times New Roman"/>
                <w:b/>
                <w:bCs/>
                <w:color w:val="231F20"/>
              </w:rPr>
              <w:t xml:space="preserve">Contents of </w:t>
            </w:r>
            <w:r w:rsidR="00F94024" w:rsidRPr="00F94024">
              <w:rPr>
                <w:rFonts w:ascii="Times New Roman" w:eastAsia="Times New Roman" w:hAnsi="Times New Roman" w:cs="Times New Roman"/>
                <w:b/>
                <w:bCs/>
                <w:color w:val="231F20"/>
                <w:spacing w:val="-3"/>
              </w:rPr>
              <w:t>Tendering</w:t>
            </w:r>
            <w:r w:rsidR="00F94024" w:rsidRPr="00F94024">
              <w:rPr>
                <w:rFonts w:ascii="Times New Roman" w:eastAsia="Times New Roman" w:hAnsi="Times New Roman" w:cs="Times New Roman"/>
                <w:b/>
                <w:bCs/>
                <w:color w:val="231F20"/>
              </w:rPr>
              <w:t xml:space="preserve"> Document</w:t>
            </w:r>
            <w:r w:rsidR="00F94024" w:rsidRPr="00F94024">
              <w:rPr>
                <w:rFonts w:ascii="Times New Roman" w:eastAsia="Times New Roman" w:hAnsi="Times New Roman" w:cs="Times New Roman"/>
                <w:b/>
                <w:bCs/>
                <w:color w:val="231F20"/>
              </w:rPr>
              <w:tab/>
              <w:t>3</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before="235" w:after="0" w:line="248" w:lineRule="exact"/>
            <w:rPr>
              <w:rFonts w:ascii="Times New Roman" w:eastAsia="Times New Roman" w:hAnsi="Times New Roman" w:cs="Times New Roman"/>
            </w:rPr>
          </w:pPr>
          <w:hyperlink w:anchor="_TOC_250085" w:history="1">
            <w:r w:rsidR="00F94024" w:rsidRPr="00F94024">
              <w:rPr>
                <w:rFonts w:ascii="Times New Roman" w:eastAsia="Times New Roman" w:hAnsi="Times New Roman" w:cs="Times New Roman"/>
                <w:color w:val="231F20"/>
              </w:rPr>
              <w:t>Sections of Tendering Document</w:t>
            </w:r>
            <w:r w:rsidR="00F94024" w:rsidRPr="00F94024">
              <w:rPr>
                <w:rFonts w:ascii="Times New Roman" w:eastAsia="Times New Roman" w:hAnsi="Times New Roman" w:cs="Times New Roman"/>
                <w:color w:val="231F20"/>
              </w:rPr>
              <w:tab/>
              <w:t>3</w:t>
            </w:r>
          </w:hyperlink>
        </w:p>
        <w:p w:rsidR="00F94024" w:rsidRPr="00F94024" w:rsidRDefault="008F5F51"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4"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1: Tendering Procedures</w:t>
            </w:r>
            <w:r w:rsidR="00F94024" w:rsidRPr="00F94024">
              <w:rPr>
                <w:rFonts w:ascii="Times New Roman" w:eastAsia="Times New Roman" w:hAnsi="Times New Roman" w:cs="Times New Roman"/>
                <w:color w:val="231F20"/>
              </w:rPr>
              <w:tab/>
              <w:t>3</w:t>
            </w:r>
          </w:hyperlink>
        </w:p>
        <w:p w:rsidR="00F94024" w:rsidRPr="00F94024" w:rsidRDefault="008F5F51" w:rsidP="00F94024">
          <w:pPr>
            <w:widowControl w:val="0"/>
            <w:tabs>
              <w:tab w:val="right" w:leader="dot" w:pos="11031"/>
            </w:tabs>
            <w:autoSpaceDE w:val="0"/>
            <w:autoSpaceDN w:val="0"/>
            <w:spacing w:after="0" w:line="244" w:lineRule="exact"/>
            <w:ind w:left="1423"/>
            <w:rPr>
              <w:rFonts w:ascii="Times New Roman" w:eastAsia="Times New Roman" w:hAnsi="Times New Roman" w:cs="Times New Roman"/>
            </w:rPr>
          </w:pPr>
          <w:hyperlink w:anchor="_TOC_250083" w:history="1">
            <w:r w:rsidR="00F94024" w:rsidRPr="00F94024">
              <w:rPr>
                <w:rFonts w:ascii="Times New Roman" w:eastAsia="Times New Roman" w:hAnsi="Times New Roman" w:cs="Times New Roman"/>
                <w:color w:val="231F20"/>
                <w:spacing w:val="-9"/>
              </w:rPr>
              <w:t xml:space="preserve">PART </w:t>
            </w:r>
            <w:r w:rsidR="00F94024" w:rsidRPr="00F94024">
              <w:rPr>
                <w:rFonts w:ascii="Times New Roman" w:eastAsia="Times New Roman" w:hAnsi="Times New Roman" w:cs="Times New Roman"/>
                <w:color w:val="231F20"/>
              </w:rPr>
              <w:t>2: Procuring Entity's Requirements</w:t>
            </w:r>
            <w:r w:rsidR="00F94024" w:rsidRPr="00F94024">
              <w:rPr>
                <w:rFonts w:ascii="Times New Roman" w:eastAsia="Times New Roman" w:hAnsi="Times New Roman" w:cs="Times New Roman"/>
                <w:color w:val="231F20"/>
              </w:rPr>
              <w:tab/>
              <w:t>4</w:t>
            </w:r>
          </w:hyperlink>
        </w:p>
        <w:p w:rsidR="00F94024" w:rsidRPr="00F94024" w:rsidRDefault="008F5F51" w:rsidP="00F94024">
          <w:pPr>
            <w:widowControl w:val="0"/>
            <w:tabs>
              <w:tab w:val="right" w:leader="dot" w:pos="11032"/>
            </w:tabs>
            <w:autoSpaceDE w:val="0"/>
            <w:autoSpaceDN w:val="0"/>
            <w:spacing w:after="0" w:line="244" w:lineRule="exact"/>
            <w:ind w:left="1423"/>
            <w:rPr>
              <w:rFonts w:ascii="Times New Roman" w:eastAsia="Times New Roman" w:hAnsi="Times New Roman" w:cs="Times New Roman"/>
            </w:rPr>
          </w:pPr>
          <w:hyperlink w:anchor="_TOC_250082" w:history="1">
            <w:r w:rsidR="00F94024" w:rsidRPr="00F94024">
              <w:rPr>
                <w:rFonts w:ascii="Times New Roman" w:eastAsia="Times New Roman" w:hAnsi="Times New Roman" w:cs="Times New Roman"/>
                <w:color w:val="231F20"/>
                <w:spacing w:val="-9"/>
              </w:rPr>
              <w:t>PART</w:t>
            </w:r>
            <w:r w:rsidR="00F94024" w:rsidRPr="00F94024">
              <w:rPr>
                <w:rFonts w:ascii="Times New Roman" w:eastAsia="Times New Roman" w:hAnsi="Times New Roman" w:cs="Times New Roman"/>
                <w:color w:val="231F20"/>
              </w:rPr>
              <w:t>3: Contract</w:t>
            </w:r>
            <w:r w:rsidR="00F94024" w:rsidRPr="00F94024">
              <w:rPr>
                <w:rFonts w:ascii="Times New Roman" w:eastAsia="Times New Roman" w:hAnsi="Times New Roman" w:cs="Times New Roman"/>
                <w:color w:val="231F20"/>
              </w:rPr>
              <w:tab/>
              <w:t>4</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81" w:history="1">
            <w:r w:rsidR="00F94024" w:rsidRPr="00F94024">
              <w:rPr>
                <w:rFonts w:ascii="Times New Roman" w:eastAsia="Times New Roman" w:hAnsi="Times New Roman" w:cs="Times New Roman"/>
                <w:color w:val="231F20"/>
              </w:rPr>
              <w:t xml:space="preserve">Site </w:t>
            </w:r>
            <w:r w:rsidR="00F94024" w:rsidRPr="00F94024">
              <w:rPr>
                <w:rFonts w:ascii="Times New Roman" w:eastAsia="Times New Roman" w:hAnsi="Times New Roman" w:cs="Times New Roman"/>
                <w:color w:val="231F20"/>
                <w:spacing w:val="-3"/>
              </w:rPr>
              <w:t>Visit.</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4</w:t>
            </w:r>
          </w:hyperlink>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Pre-Tender Meeting and a pre-arranged pretender visit of the site of the works</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Clariﬁcation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Site </w:t>
          </w:r>
          <w:r w:rsidRPr="00F94024">
            <w:rPr>
              <w:rFonts w:ascii="Times New Roman" w:eastAsia="Times New Roman" w:hAnsi="Times New Roman" w:cs="Times New Roman"/>
              <w:color w:val="231F20"/>
              <w:spacing w:val="-3"/>
            </w:rPr>
            <w:t xml:space="preserve">Visit, </w:t>
          </w:r>
          <w:r w:rsidRPr="00F94024">
            <w:rPr>
              <w:rFonts w:ascii="Times New Roman" w:eastAsia="Times New Roman" w:hAnsi="Times New Roman" w:cs="Times New Roman"/>
              <w:color w:val="231F20"/>
            </w:rPr>
            <w:t>Pre-Tender Meeting.</w:t>
          </w:r>
          <w:r w:rsidRPr="00F94024">
            <w:rPr>
              <w:rFonts w:ascii="Times New Roman" w:eastAsia="Times New Roman" w:hAnsi="Times New Roman" w:cs="Times New Roman"/>
              <w:color w:val="231F20"/>
            </w:rPr>
            <w:tab/>
            <w:t>4</w:t>
          </w:r>
        </w:p>
        <w:p w:rsidR="00F94024" w:rsidRPr="00F94024" w:rsidRDefault="00F94024"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Amendment of Tendering Documents</w:t>
          </w:r>
          <w:r w:rsidRPr="00F94024">
            <w:rPr>
              <w:rFonts w:ascii="Times New Roman" w:eastAsia="Times New Roman" w:hAnsi="Times New Roman" w:cs="Times New Roman"/>
              <w:color w:val="231F20"/>
            </w:rPr>
            <w:tab/>
            <w:t>5</w:t>
          </w:r>
        </w:p>
        <w:p w:rsidR="00F94024" w:rsidRPr="00F94024" w:rsidRDefault="008F5F51" w:rsidP="00F94024">
          <w:pPr>
            <w:widowControl w:val="0"/>
            <w:numPr>
              <w:ilvl w:val="1"/>
              <w:numId w:val="69"/>
            </w:numPr>
            <w:tabs>
              <w:tab w:val="left" w:pos="1423"/>
              <w:tab w:val="left" w:pos="1424"/>
              <w:tab w:val="right" w:leader="dot" w:pos="11032"/>
            </w:tabs>
            <w:autoSpaceDE w:val="0"/>
            <w:autoSpaceDN w:val="0"/>
            <w:spacing w:before="234" w:after="0" w:line="240" w:lineRule="auto"/>
            <w:rPr>
              <w:rFonts w:ascii="Times New Roman" w:eastAsia="Times New Roman" w:hAnsi="Times New Roman" w:cs="Times New Roman"/>
              <w:b/>
              <w:bCs/>
            </w:rPr>
          </w:pPr>
          <w:hyperlink w:anchor="_TOC_250080" w:history="1">
            <w:r w:rsidR="00F94024" w:rsidRPr="00F94024">
              <w:rPr>
                <w:rFonts w:ascii="Times New Roman" w:eastAsia="Times New Roman" w:hAnsi="Times New Roman" w:cs="Times New Roman"/>
                <w:b/>
                <w:bCs/>
                <w:color w:val="231F20"/>
              </w:rPr>
              <w:t xml:space="preserve">Preparation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5</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before="234" w:after="0" w:line="248" w:lineRule="exact"/>
            <w:rPr>
              <w:rFonts w:ascii="Times New Roman" w:eastAsia="Times New Roman" w:hAnsi="Times New Roman" w:cs="Times New Roman"/>
            </w:rPr>
          </w:pPr>
          <w:hyperlink w:anchor="_TOC_250079" w:history="1">
            <w:r w:rsidR="00F94024" w:rsidRPr="00F94024">
              <w:rPr>
                <w:rFonts w:ascii="Times New Roman" w:eastAsia="Times New Roman" w:hAnsi="Times New Roman" w:cs="Times New Roman"/>
                <w:color w:val="231F20"/>
              </w:rPr>
              <w:t>Cost of Tendering</w:t>
            </w:r>
            <w:r w:rsidR="00F94024" w:rsidRPr="00F94024">
              <w:rPr>
                <w:rFonts w:ascii="Times New Roman" w:eastAsia="Times New Roman" w:hAnsi="Times New Roman" w:cs="Times New Roman"/>
                <w:color w:val="231F20"/>
              </w:rPr>
              <w:tab/>
              <w:t>5</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8" w:history="1">
            <w:r w:rsidR="00F94024" w:rsidRPr="00F94024">
              <w:rPr>
                <w:rFonts w:ascii="Times New Roman" w:eastAsia="Times New Roman" w:hAnsi="Times New Roman" w:cs="Times New Roman"/>
                <w:color w:val="231F20"/>
              </w:rPr>
              <w:t xml:space="preserve">Language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7" w:history="1">
            <w:r w:rsidR="00F94024" w:rsidRPr="00F94024">
              <w:rPr>
                <w:rFonts w:ascii="Times New Roman" w:eastAsia="Times New Roman" w:hAnsi="Times New Roman" w:cs="Times New Roman"/>
                <w:color w:val="231F20"/>
              </w:rPr>
              <w:t xml:space="preserve">Documents Comprising the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5</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6" w:history="1">
            <w:r w:rsidR="00F94024" w:rsidRPr="00F94024">
              <w:rPr>
                <w:rFonts w:ascii="Times New Roman" w:eastAsia="Times New Roman" w:hAnsi="Times New Roman" w:cs="Times New Roman"/>
                <w:color w:val="231F20"/>
              </w:rPr>
              <w:t xml:space="preserve">Form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Activity Schedule</w:t>
            </w:r>
            <w:r w:rsidR="00F94024" w:rsidRPr="00F94024">
              <w:rPr>
                <w:rFonts w:ascii="Times New Roman" w:eastAsia="Times New Roman" w:hAnsi="Times New Roman" w:cs="Times New Roman"/>
                <w:color w:val="231F20"/>
              </w:rPr>
              <w:tab/>
              <w:t>6</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75" w:history="1">
            <w:r w:rsidR="00F94024" w:rsidRPr="00F94024">
              <w:rPr>
                <w:rFonts w:ascii="Times New Roman" w:eastAsia="Times New Roman" w:hAnsi="Times New Roman" w:cs="Times New Roman"/>
                <w:color w:val="231F20"/>
              </w:rPr>
              <w:t xml:space="preserve">Alternative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6</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4" w:history="1">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Prices and Discounts</w:t>
            </w:r>
            <w:r w:rsidR="00F94024" w:rsidRPr="00F94024">
              <w:rPr>
                <w:rFonts w:ascii="Times New Roman" w:eastAsia="Times New Roman" w:hAnsi="Times New Roman" w:cs="Times New Roman"/>
                <w:color w:val="231F20"/>
              </w:rPr>
              <w:tab/>
              <w:t>6</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3" w:history="1">
            <w:r w:rsidR="00F94024" w:rsidRPr="00F94024">
              <w:rPr>
                <w:rFonts w:ascii="Times New Roman" w:eastAsia="Times New Roman" w:hAnsi="Times New Roman" w:cs="Times New Roman"/>
                <w:color w:val="231F20"/>
              </w:rPr>
              <w:t xml:space="preserve">Currencies of </w:t>
            </w:r>
            <w:r w:rsidR="00F94024" w:rsidRPr="00F94024">
              <w:rPr>
                <w:rFonts w:ascii="Times New Roman" w:eastAsia="Times New Roman" w:hAnsi="Times New Roman" w:cs="Times New Roman"/>
                <w:color w:val="231F20"/>
                <w:spacing w:val="-3"/>
              </w:rPr>
              <w:t xml:space="preserve">Tender </w:t>
            </w:r>
            <w:r w:rsidR="00F94024" w:rsidRPr="00F94024">
              <w:rPr>
                <w:rFonts w:ascii="Times New Roman" w:eastAsia="Times New Roman" w:hAnsi="Times New Roman" w:cs="Times New Roman"/>
                <w:color w:val="231F20"/>
              </w:rPr>
              <w:t>and Payment</w:t>
            </w:r>
            <w:r w:rsidR="00F94024" w:rsidRPr="00F94024">
              <w:rPr>
                <w:rFonts w:ascii="Times New Roman" w:eastAsia="Times New Roman" w:hAnsi="Times New Roman" w:cs="Times New Roman"/>
                <w:color w:val="231F20"/>
              </w:rPr>
              <w:tab/>
              <w:t>6</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2" w:history="1">
            <w:r w:rsidR="00F94024" w:rsidRPr="00F94024">
              <w:rPr>
                <w:rFonts w:ascii="Times New Roman" w:eastAsia="Times New Roman" w:hAnsi="Times New Roman" w:cs="Times New Roman"/>
                <w:color w:val="231F20"/>
              </w:rPr>
              <w:t>Documents Establishing Conformity of Services</w:t>
            </w:r>
            <w:r w:rsidR="00F94024" w:rsidRPr="00F94024">
              <w:rPr>
                <w:rFonts w:ascii="Times New Roman" w:eastAsia="Times New Roman" w:hAnsi="Times New Roman" w:cs="Times New Roman"/>
                <w:color w:val="231F20"/>
              </w:rPr>
              <w:tab/>
              <w:t>6</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1" w:history="1">
            <w:r w:rsidR="00F94024" w:rsidRPr="00F94024">
              <w:rPr>
                <w:rFonts w:ascii="Times New Roman" w:eastAsia="Times New Roman" w:hAnsi="Times New Roman" w:cs="Times New Roman"/>
                <w:color w:val="231F20"/>
              </w:rPr>
              <w:t>Documents Establishing the Eligibility and Qualiﬁcations of the Tenderer</w:t>
            </w:r>
            <w:r w:rsidR="00F94024" w:rsidRPr="00F94024">
              <w:rPr>
                <w:rFonts w:ascii="Times New Roman" w:eastAsia="Times New Roman" w:hAnsi="Times New Roman" w:cs="Times New Roman"/>
                <w:color w:val="231F20"/>
              </w:rPr>
              <w:tab/>
              <w:t>7</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70" w:history="1">
            <w:r w:rsidR="00F94024" w:rsidRPr="00F94024">
              <w:rPr>
                <w:rFonts w:ascii="Times New Roman" w:eastAsia="Times New Roman" w:hAnsi="Times New Roman" w:cs="Times New Roman"/>
                <w:color w:val="231F20"/>
              </w:rPr>
              <w:t xml:space="preserve">Period of </w:t>
            </w:r>
            <w:r w:rsidR="00F94024" w:rsidRPr="00F94024">
              <w:rPr>
                <w:rFonts w:ascii="Times New Roman" w:eastAsia="Times New Roman" w:hAnsi="Times New Roman" w:cs="Times New Roman"/>
                <w:color w:val="231F20"/>
                <w:spacing w:val="-4"/>
              </w:rPr>
              <w:t xml:space="preserve">Validity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8</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9"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Security</w:t>
            </w:r>
            <w:r w:rsidR="00F94024" w:rsidRPr="00F94024">
              <w:rPr>
                <w:rFonts w:ascii="Times New Roman" w:eastAsia="Times New Roman" w:hAnsi="Times New Roman" w:cs="Times New Roman"/>
                <w:color w:val="231F20"/>
              </w:rPr>
              <w:tab/>
              <w:t>8</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8" w:lineRule="exact"/>
            <w:rPr>
              <w:rFonts w:ascii="Times New Roman" w:eastAsia="Times New Roman" w:hAnsi="Times New Roman" w:cs="Times New Roman"/>
            </w:rPr>
          </w:pPr>
          <w:hyperlink w:anchor="_TOC_250068" w:history="1">
            <w:r w:rsidR="00F94024" w:rsidRPr="00F94024">
              <w:rPr>
                <w:rFonts w:ascii="Times New Roman" w:eastAsia="Times New Roman" w:hAnsi="Times New Roman" w:cs="Times New Roman"/>
                <w:color w:val="231F20"/>
              </w:rPr>
              <w:t xml:space="preserve">Format and Signing of </w:t>
            </w:r>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8F5F51" w:rsidP="00F94024">
          <w:pPr>
            <w:widowControl w:val="0"/>
            <w:numPr>
              <w:ilvl w:val="1"/>
              <w:numId w:val="69"/>
            </w:numPr>
            <w:tabs>
              <w:tab w:val="left" w:pos="1423"/>
              <w:tab w:val="left" w:pos="1424"/>
              <w:tab w:val="right" w:leader="dot" w:pos="11031"/>
            </w:tabs>
            <w:autoSpaceDE w:val="0"/>
            <w:autoSpaceDN w:val="0"/>
            <w:spacing w:before="235" w:after="0" w:line="248" w:lineRule="exact"/>
            <w:rPr>
              <w:rFonts w:ascii="Times New Roman" w:eastAsia="Times New Roman" w:hAnsi="Times New Roman" w:cs="Times New Roman"/>
              <w:b/>
              <w:bCs/>
            </w:rPr>
          </w:pPr>
          <w:hyperlink w:anchor="_TOC_250067" w:history="1">
            <w:r w:rsidR="00F94024" w:rsidRPr="00F94024">
              <w:rPr>
                <w:rFonts w:ascii="Times New Roman" w:eastAsia="Times New Roman" w:hAnsi="Times New Roman" w:cs="Times New Roman"/>
                <w:b/>
                <w:bCs/>
                <w:color w:val="231F20"/>
              </w:rPr>
              <w:t xml:space="preserve">Submission and Opening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rPr>
              <w:t>9</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6" w:history="1">
            <w:r w:rsidR="00F94024" w:rsidRPr="00F94024">
              <w:rPr>
                <w:rFonts w:ascii="Times New Roman" w:eastAsia="Times New Roman" w:hAnsi="Times New Roman" w:cs="Times New Roman"/>
                <w:color w:val="231F20"/>
              </w:rPr>
              <w:t xml:space="preserve">Sealing and Marking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9</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5" w:history="1">
            <w:r w:rsidR="00F94024" w:rsidRPr="00F94024">
              <w:rPr>
                <w:rFonts w:ascii="Times New Roman" w:eastAsia="Times New Roman" w:hAnsi="Times New Roman" w:cs="Times New Roman"/>
                <w:color w:val="231F20"/>
              </w:rPr>
              <w:t xml:space="preserve">Deadline for Submission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after="0" w:line="244" w:lineRule="exact"/>
            <w:rPr>
              <w:rFonts w:ascii="Times New Roman" w:eastAsia="Times New Roman" w:hAnsi="Times New Roman" w:cs="Times New Roman"/>
            </w:rPr>
          </w:pPr>
          <w:hyperlink w:anchor="_TOC_250064" w:history="1">
            <w:r w:rsidR="00F94024" w:rsidRPr="00F94024">
              <w:rPr>
                <w:rFonts w:ascii="Times New Roman" w:eastAsia="Times New Roman" w:hAnsi="Times New Roman" w:cs="Times New Roman"/>
                <w:color w:val="231F20"/>
              </w:rPr>
              <w:t xml:space="preserve">Late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8F5F51" w:rsidP="00F94024">
          <w:pPr>
            <w:widowControl w:val="0"/>
            <w:numPr>
              <w:ilvl w:val="0"/>
              <w:numId w:val="68"/>
            </w:numPr>
            <w:tabs>
              <w:tab w:val="left" w:pos="1423"/>
              <w:tab w:val="left" w:pos="1424"/>
              <w:tab w:val="right" w:leader="dot" w:pos="11031"/>
            </w:tabs>
            <w:autoSpaceDE w:val="0"/>
            <w:autoSpaceDN w:val="0"/>
            <w:spacing w:after="0" w:line="244" w:lineRule="exact"/>
            <w:rPr>
              <w:rFonts w:ascii="Times New Roman" w:eastAsia="Times New Roman" w:hAnsi="Times New Roman" w:cs="Times New Roman"/>
            </w:rPr>
          </w:pPr>
          <w:hyperlink w:anchor="_TOC_250063" w:history="1">
            <w:r w:rsidR="00F94024" w:rsidRPr="00F94024">
              <w:rPr>
                <w:rFonts w:ascii="Times New Roman" w:eastAsia="Times New Roman" w:hAnsi="Times New Roman" w:cs="Times New Roman"/>
                <w:color w:val="231F20"/>
              </w:rPr>
              <w:t xml:space="preserve">Withdrawal, Substitution and Modiﬁcation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10</w:t>
            </w:r>
          </w:hyperlink>
        </w:p>
        <w:p w:rsidR="00F94024" w:rsidRPr="00F94024" w:rsidRDefault="008F5F51" w:rsidP="00F94024">
          <w:pPr>
            <w:widowControl w:val="0"/>
            <w:numPr>
              <w:ilvl w:val="0"/>
              <w:numId w:val="68"/>
            </w:numPr>
            <w:tabs>
              <w:tab w:val="left" w:pos="1423"/>
              <w:tab w:val="left" w:pos="1424"/>
              <w:tab w:val="right" w:leader="dot" w:pos="11032"/>
            </w:tabs>
            <w:autoSpaceDE w:val="0"/>
            <w:autoSpaceDN w:val="0"/>
            <w:spacing w:after="240" w:line="248" w:lineRule="exact"/>
            <w:rPr>
              <w:rFonts w:ascii="Times New Roman" w:eastAsia="Times New Roman" w:hAnsi="Times New Roman" w:cs="Times New Roman"/>
            </w:rPr>
          </w:pPr>
          <w:hyperlink w:anchor="_TOC_250062" w:history="1">
            <w:r w:rsidR="00F94024" w:rsidRPr="00F94024">
              <w:rPr>
                <w:rFonts w:ascii="Times New Roman" w:eastAsia="Times New Roman" w:hAnsi="Times New Roman" w:cs="Times New Roman"/>
                <w:color w:val="231F20"/>
                <w:spacing w:val="-3"/>
              </w:rPr>
              <w:t>Tender</w:t>
            </w:r>
            <w:r w:rsidR="00F94024" w:rsidRPr="00F94024">
              <w:rPr>
                <w:rFonts w:ascii="Times New Roman" w:eastAsia="Times New Roman" w:hAnsi="Times New Roman" w:cs="Times New Roman"/>
                <w:color w:val="231F20"/>
              </w:rPr>
              <w:t xml:space="preserve"> Opening</w:t>
            </w:r>
            <w:r w:rsidR="00F94024" w:rsidRPr="00F94024">
              <w:rPr>
                <w:rFonts w:ascii="Times New Roman" w:eastAsia="Times New Roman" w:hAnsi="Times New Roman" w:cs="Times New Roman"/>
                <w:color w:val="231F20"/>
              </w:rPr>
              <w:tab/>
              <w:t>10</w:t>
            </w:r>
          </w:hyperlink>
        </w:p>
        <w:p w:rsidR="00F94024" w:rsidRPr="00F94024" w:rsidRDefault="00F94024" w:rsidP="00F94024">
          <w:pPr>
            <w:widowControl w:val="0"/>
            <w:numPr>
              <w:ilvl w:val="1"/>
              <w:numId w:val="69"/>
            </w:numPr>
            <w:tabs>
              <w:tab w:val="left" w:pos="1426"/>
              <w:tab w:val="left" w:pos="1427"/>
              <w:tab w:val="right" w:leader="dot" w:pos="11034"/>
            </w:tabs>
            <w:autoSpaceDE w:val="0"/>
            <w:autoSpaceDN w:val="0"/>
            <w:spacing w:before="500" w:after="0" w:line="248" w:lineRule="exact"/>
            <w:ind w:left="1426"/>
            <w:rPr>
              <w:rFonts w:ascii="Times New Roman" w:eastAsia="Times New Roman" w:hAnsi="Times New Roman" w:cs="Times New Roman"/>
              <w:b/>
              <w:bCs/>
            </w:rPr>
          </w:pPr>
        </w:p>
        <w:p w:rsidR="00F94024" w:rsidRPr="00F94024" w:rsidRDefault="008F5F51" w:rsidP="00F94024">
          <w:pPr>
            <w:widowControl w:val="0"/>
            <w:tabs>
              <w:tab w:val="left" w:pos="1426"/>
              <w:tab w:val="left" w:pos="1427"/>
              <w:tab w:val="right" w:leader="dot" w:pos="11034"/>
            </w:tabs>
            <w:autoSpaceDE w:val="0"/>
            <w:autoSpaceDN w:val="0"/>
            <w:spacing w:before="500" w:after="0" w:line="248" w:lineRule="exact"/>
            <w:ind w:left="850"/>
            <w:rPr>
              <w:rFonts w:ascii="Times New Roman" w:eastAsia="Times New Roman" w:hAnsi="Times New Roman" w:cs="Times New Roman"/>
              <w:b/>
              <w:bCs/>
            </w:rPr>
          </w:pPr>
          <w:hyperlink w:anchor="_TOC_250061" w:history="1">
            <w:r w:rsidR="00F94024" w:rsidRPr="00F94024">
              <w:rPr>
                <w:rFonts w:ascii="Times New Roman" w:eastAsia="Times New Roman" w:hAnsi="Times New Roman" w:cs="Times New Roman"/>
                <w:b/>
                <w:bCs/>
                <w:color w:val="231F20"/>
              </w:rPr>
              <w:t xml:space="preserve">Evaluation and Comparison of </w:t>
            </w:r>
            <w:r w:rsidR="00F94024" w:rsidRPr="00F94024">
              <w:rPr>
                <w:rFonts w:ascii="Times New Roman" w:eastAsia="Times New Roman" w:hAnsi="Times New Roman" w:cs="Times New Roman"/>
                <w:b/>
                <w:bCs/>
                <w:color w:val="231F20"/>
                <w:spacing w:val="-3"/>
              </w:rPr>
              <w:t>Tenders</w:t>
            </w:r>
            <w:r w:rsidR="00F94024" w:rsidRPr="00F94024">
              <w:rPr>
                <w:rFonts w:ascii="Times New Roman" w:eastAsia="Times New Roman" w:hAnsi="Times New Roman" w:cs="Times New Roman"/>
                <w:b/>
                <w:bCs/>
                <w:color w:val="231F20"/>
                <w:spacing w:val="-3"/>
              </w:rPr>
              <w:tab/>
            </w:r>
            <w:r w:rsidR="00F94024" w:rsidRPr="00F94024">
              <w:rPr>
                <w:rFonts w:ascii="Times New Roman" w:eastAsia="Times New Roman" w:hAnsi="Times New Roman" w:cs="Times New Roman"/>
                <w:b/>
                <w:bCs/>
                <w:color w:val="231F20"/>
                <w:spacing w:val="-7"/>
              </w:rPr>
              <w:t>11</w:t>
            </w:r>
          </w:hyperlink>
        </w:p>
        <w:p w:rsidR="00F94024" w:rsidRPr="00F94024" w:rsidRDefault="008F5F51"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60" w:history="1">
            <w:r w:rsidR="00F94024" w:rsidRPr="00F94024">
              <w:rPr>
                <w:rFonts w:ascii="Times New Roman" w:eastAsia="Times New Roman" w:hAnsi="Times New Roman" w:cs="Times New Roman"/>
                <w:color w:val="231F20"/>
              </w:rPr>
              <w:t>Conﬁdentiality</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8F5F51"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9" w:history="1">
            <w:r w:rsidR="00F94024" w:rsidRPr="00F94024">
              <w:rPr>
                <w:rFonts w:ascii="Times New Roman" w:eastAsia="Times New Roman" w:hAnsi="Times New Roman" w:cs="Times New Roman"/>
                <w:color w:val="231F20"/>
              </w:rPr>
              <w:t xml:space="preserve">Clariﬁcation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spacing w:val="-5"/>
              </w:rPr>
              <w:t>11</w:t>
            </w:r>
          </w:hyperlink>
        </w:p>
        <w:p w:rsidR="00F94024" w:rsidRPr="00F94024" w:rsidRDefault="008F5F51"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8" w:history="1">
            <w:r w:rsidR="00F94024" w:rsidRPr="00F94024">
              <w:rPr>
                <w:rFonts w:ascii="Times New Roman" w:eastAsia="Times New Roman" w:hAnsi="Times New Roman" w:cs="Times New Roman"/>
                <w:color w:val="231F20"/>
              </w:rPr>
              <w:t>Deviations, Reservations, and Omissions</w:t>
            </w:r>
            <w:r w:rsidR="00F94024" w:rsidRPr="00F94024">
              <w:rPr>
                <w:rFonts w:ascii="Times New Roman" w:eastAsia="Times New Roman" w:hAnsi="Times New Roman" w:cs="Times New Roman"/>
                <w:color w:val="231F20"/>
              </w:rPr>
              <w:tab/>
            </w:r>
            <w:r w:rsidR="00F94024" w:rsidRPr="00F94024">
              <w:rPr>
                <w:rFonts w:ascii="Times New Roman" w:eastAsia="Times New Roman" w:hAnsi="Times New Roman" w:cs="Times New Roman"/>
                <w:color w:val="231F20"/>
                <w:spacing w:val="-5"/>
              </w:rPr>
              <w:t>11</w:t>
            </w:r>
          </w:hyperlink>
        </w:p>
        <w:p w:rsidR="00F94024" w:rsidRPr="00F94024" w:rsidRDefault="008F5F51"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7" w:history="1">
            <w:r w:rsidR="00F94024" w:rsidRPr="00F94024">
              <w:rPr>
                <w:rFonts w:ascii="Times New Roman" w:eastAsia="Times New Roman" w:hAnsi="Times New Roman" w:cs="Times New Roman"/>
                <w:color w:val="231F20"/>
              </w:rPr>
              <w:t>Determination of Responsiveness</w:t>
            </w:r>
            <w:r w:rsidR="00F94024" w:rsidRPr="00F94024">
              <w:rPr>
                <w:rFonts w:ascii="Times New Roman" w:eastAsia="Times New Roman" w:hAnsi="Times New Roman" w:cs="Times New Roman"/>
                <w:color w:val="231F20"/>
              </w:rPr>
              <w:tab/>
              <w:t>12</w:t>
            </w:r>
          </w:hyperlink>
        </w:p>
        <w:p w:rsidR="00F94024" w:rsidRPr="00F94024" w:rsidRDefault="00F94024"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r w:rsidRPr="00F94024">
            <w:rPr>
              <w:rFonts w:ascii="Times New Roman" w:eastAsia="Times New Roman" w:hAnsi="Times New Roman" w:cs="Times New Roman"/>
              <w:color w:val="231F20"/>
            </w:rPr>
            <w:t>Correction of Arithmetical Errors</w:t>
          </w:r>
          <w:r w:rsidRPr="00F94024">
            <w:rPr>
              <w:rFonts w:ascii="Times New Roman" w:eastAsia="Times New Roman" w:hAnsi="Times New Roman" w:cs="Times New Roman"/>
              <w:color w:val="231F20"/>
            </w:rPr>
            <w:tab/>
            <w:t>12</w:t>
          </w:r>
        </w:p>
        <w:p w:rsidR="00F94024" w:rsidRPr="00F94024" w:rsidRDefault="008F5F51"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6" w:history="1">
            <w:r w:rsidR="00F94024" w:rsidRPr="00F94024">
              <w:rPr>
                <w:rFonts w:ascii="Times New Roman" w:eastAsia="Times New Roman" w:hAnsi="Times New Roman" w:cs="Times New Roman"/>
                <w:color w:val="231F20"/>
              </w:rPr>
              <w:t>Conversion to Single Currency</w:t>
            </w:r>
            <w:r w:rsidR="00F94024" w:rsidRPr="00F94024">
              <w:rPr>
                <w:rFonts w:ascii="Times New Roman" w:eastAsia="Times New Roman" w:hAnsi="Times New Roman" w:cs="Times New Roman"/>
                <w:color w:val="231F20"/>
              </w:rPr>
              <w:tab/>
              <w:t>12</w:t>
            </w:r>
          </w:hyperlink>
        </w:p>
        <w:p w:rsidR="00F94024" w:rsidRPr="00F94024" w:rsidRDefault="008F5F51" w:rsidP="00F94024">
          <w:pPr>
            <w:widowControl w:val="0"/>
            <w:numPr>
              <w:ilvl w:val="0"/>
              <w:numId w:val="68"/>
            </w:numPr>
            <w:tabs>
              <w:tab w:val="left" w:pos="1426"/>
              <w:tab w:val="left" w:pos="1427"/>
              <w:tab w:val="right" w:leader="dot" w:pos="11034"/>
            </w:tabs>
            <w:autoSpaceDE w:val="0"/>
            <w:autoSpaceDN w:val="0"/>
            <w:spacing w:after="0" w:line="244" w:lineRule="exact"/>
            <w:ind w:left="1426"/>
            <w:rPr>
              <w:rFonts w:ascii="Times New Roman" w:eastAsia="Times New Roman" w:hAnsi="Times New Roman" w:cs="Times New Roman"/>
            </w:rPr>
          </w:pPr>
          <w:hyperlink w:anchor="_TOC_250055" w:history="1">
            <w:r w:rsidR="00F94024" w:rsidRPr="00F94024">
              <w:rPr>
                <w:rFonts w:ascii="Times New Roman" w:eastAsia="Times New Roman" w:hAnsi="Times New Roman" w:cs="Times New Roman"/>
                <w:color w:val="231F20"/>
              </w:rPr>
              <w:t>Margin of Preference and Reservations</w:t>
            </w:r>
            <w:r w:rsidR="00F94024" w:rsidRPr="00F94024">
              <w:rPr>
                <w:rFonts w:ascii="Times New Roman" w:eastAsia="Times New Roman" w:hAnsi="Times New Roman" w:cs="Times New Roman"/>
                <w:color w:val="231F20"/>
              </w:rPr>
              <w:tab/>
              <w:t>34</w:t>
            </w:r>
          </w:hyperlink>
        </w:p>
        <w:p w:rsidR="00F94024" w:rsidRPr="00F94024" w:rsidRDefault="008F5F51" w:rsidP="00F94024">
          <w:pPr>
            <w:widowControl w:val="0"/>
            <w:numPr>
              <w:ilvl w:val="0"/>
              <w:numId w:val="68"/>
            </w:numPr>
            <w:tabs>
              <w:tab w:val="left" w:pos="1426"/>
              <w:tab w:val="left" w:pos="1427"/>
              <w:tab w:val="right" w:leader="dot" w:pos="11035"/>
            </w:tabs>
            <w:autoSpaceDE w:val="0"/>
            <w:autoSpaceDN w:val="0"/>
            <w:spacing w:after="0" w:line="244" w:lineRule="exact"/>
            <w:ind w:left="1426"/>
            <w:rPr>
              <w:rFonts w:ascii="Times New Roman" w:eastAsia="Times New Roman" w:hAnsi="Times New Roman" w:cs="Times New Roman"/>
            </w:rPr>
          </w:pPr>
          <w:hyperlink w:anchor="_TOC_250054" w:history="1">
            <w:r w:rsidR="00F94024" w:rsidRPr="00F94024">
              <w:rPr>
                <w:rFonts w:ascii="Times New Roman" w:eastAsia="Times New Roman" w:hAnsi="Times New Roman" w:cs="Times New Roman"/>
                <w:color w:val="231F20"/>
              </w:rPr>
              <w:t xml:space="preserve">Evaluation of </w:t>
            </w:r>
            <w:r w:rsidR="00F94024" w:rsidRPr="00F94024">
              <w:rPr>
                <w:rFonts w:ascii="Times New Roman" w:eastAsia="Times New Roman" w:hAnsi="Times New Roman" w:cs="Times New Roman"/>
                <w:color w:val="231F20"/>
                <w:spacing w:val="-3"/>
              </w:rPr>
              <w:t>Tenders</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34</w:t>
            </w:r>
          </w:hyperlink>
        </w:p>
        <w:p w:rsidR="00F94024" w:rsidRPr="00F94024" w:rsidRDefault="00F94024"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Abnormally Low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Abnormally High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Unbalanced and/or Front-Loaded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39"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Qualiﬁcation of the Tenderer</w:t>
          </w:r>
          <w:r w:rsidRPr="00F94024">
            <w:rPr>
              <w:rFonts w:ascii="Times New Roman" w:eastAsia="Times New Roman" w:hAnsi="Times New Roman" w:cs="Times New Roman"/>
              <w:color w:val="231F20"/>
            </w:rPr>
            <w:tab/>
            <w:t>14</w:t>
          </w:r>
        </w:p>
        <w:p w:rsidR="00F94024" w:rsidRPr="00F94024" w:rsidRDefault="00F94024" w:rsidP="00F94024">
          <w:pPr>
            <w:widowControl w:val="0"/>
            <w:numPr>
              <w:ilvl w:val="0"/>
              <w:numId w:val="67"/>
            </w:numPr>
            <w:tabs>
              <w:tab w:val="left" w:pos="1426"/>
              <w:tab w:val="left" w:pos="1427"/>
              <w:tab w:val="left" w:leader="dot" w:pos="10814"/>
            </w:tabs>
            <w:autoSpaceDE w:val="0"/>
            <w:autoSpaceDN w:val="0"/>
            <w:spacing w:before="40"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Entity's Right to Accept Any</w:t>
          </w:r>
          <w:r w:rsidRPr="00F94024">
            <w:rPr>
              <w:rFonts w:ascii="Times New Roman" w:eastAsia="Times New Roman" w:hAnsi="Times New Roman" w:cs="Times New Roman"/>
              <w:color w:val="231F20"/>
              <w:spacing w:val="-4"/>
            </w:rPr>
            <w:t xml:space="preserve"> Tender,</w:t>
          </w:r>
          <w:r w:rsidRPr="00F94024">
            <w:rPr>
              <w:rFonts w:ascii="Times New Roman" w:eastAsia="Times New Roman" w:hAnsi="Times New Roman" w:cs="Times New Roman"/>
              <w:color w:val="231F20"/>
            </w:rPr>
            <w:t xml:space="preserve"> and to Reject Any or All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15</w:t>
          </w:r>
        </w:p>
        <w:p w:rsidR="00F94024" w:rsidRPr="00F94024" w:rsidRDefault="008F5F51" w:rsidP="00F94024">
          <w:pPr>
            <w:widowControl w:val="0"/>
            <w:numPr>
              <w:ilvl w:val="1"/>
              <w:numId w:val="69"/>
            </w:numPr>
            <w:tabs>
              <w:tab w:val="left" w:pos="1426"/>
              <w:tab w:val="left" w:pos="1427"/>
              <w:tab w:val="right" w:leader="dot" w:pos="11034"/>
            </w:tabs>
            <w:autoSpaceDE w:val="0"/>
            <w:autoSpaceDN w:val="0"/>
            <w:spacing w:before="283" w:after="0" w:line="248" w:lineRule="exact"/>
            <w:ind w:left="1426"/>
            <w:rPr>
              <w:rFonts w:ascii="Times New Roman" w:eastAsia="Times New Roman" w:hAnsi="Times New Roman" w:cs="Times New Roman"/>
              <w:bCs/>
            </w:rPr>
          </w:pPr>
          <w:hyperlink w:anchor="_TOC_250053" w:history="1">
            <w:r w:rsidR="00F94024" w:rsidRPr="00F94024">
              <w:rPr>
                <w:rFonts w:ascii="Times New Roman" w:eastAsia="Times New Roman" w:hAnsi="Times New Roman" w:cs="Times New Roman"/>
                <w:b/>
                <w:bCs/>
                <w:color w:val="231F20"/>
                <w:spacing w:val="-4"/>
              </w:rPr>
              <w:t>Award</w:t>
            </w:r>
            <w:r w:rsidR="00F94024" w:rsidRPr="00F94024">
              <w:rPr>
                <w:rFonts w:ascii="Times New Roman" w:eastAsia="Times New Roman" w:hAnsi="Times New Roman" w:cs="Times New Roman"/>
                <w:b/>
                <w:bCs/>
                <w:color w:val="231F20"/>
              </w:rPr>
              <w:t xml:space="preserve"> of Contract</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2" w:history="1">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rPr>
              <w:t xml:space="preserve"> Criteria</w:t>
            </w:r>
            <w:r w:rsidR="00F94024" w:rsidRPr="00F94024">
              <w:rPr>
                <w:rFonts w:ascii="Times New Roman" w:eastAsia="Times New Roman" w:hAnsi="Times New Roman" w:cs="Times New Roman"/>
                <w:color w:val="231F20"/>
              </w:rPr>
              <w:tab/>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1" w:history="1">
            <w:r w:rsidR="00F94024" w:rsidRPr="00F94024">
              <w:rPr>
                <w:rFonts w:ascii="Times New Roman" w:eastAsia="Times New Roman" w:hAnsi="Times New Roman" w:cs="Times New Roman"/>
                <w:color w:val="231F20"/>
              </w:rPr>
              <w:t>Notice of Intention to enter into a Contract</w:t>
            </w:r>
            <w:r w:rsidR="00F94024" w:rsidRPr="00F94024">
              <w:rPr>
                <w:rFonts w:ascii="Times New Roman" w:eastAsia="Times New Roman" w:hAnsi="Times New Roman" w:cs="Times New Roman"/>
                <w:color w:val="231F20"/>
              </w:rPr>
              <w:tab/>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50" w:history="1">
            <w:r w:rsidR="00F94024" w:rsidRPr="00F94024">
              <w:rPr>
                <w:rFonts w:ascii="Times New Roman" w:eastAsia="Times New Roman" w:hAnsi="Times New Roman" w:cs="Times New Roman"/>
                <w:color w:val="231F20"/>
              </w:rPr>
              <w:t>Standstill Period</w:t>
            </w:r>
            <w:r w:rsidR="00F94024" w:rsidRPr="00F94024">
              <w:rPr>
                <w:rFonts w:ascii="Times New Roman" w:eastAsia="Times New Roman" w:hAnsi="Times New Roman" w:cs="Times New Roman"/>
                <w:color w:val="231F20"/>
              </w:rPr>
              <w:tab/>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9" w:history="1">
            <w:r w:rsidR="00F94024" w:rsidRPr="00F94024">
              <w:rPr>
                <w:rFonts w:ascii="Times New Roman" w:eastAsia="Times New Roman" w:hAnsi="Times New Roman" w:cs="Times New Roman"/>
                <w:color w:val="231F20"/>
              </w:rPr>
              <w:t>Debrieﬁng by the Procuring Entity</w:t>
            </w:r>
            <w:r w:rsidR="00F94024" w:rsidRPr="00F94024">
              <w:rPr>
                <w:rFonts w:ascii="Times New Roman" w:eastAsia="Times New Roman" w:hAnsi="Times New Roman" w:cs="Times New Roman"/>
                <w:color w:val="231F20"/>
              </w:rPr>
              <w:tab/>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8" w:history="1">
            <w:r w:rsidR="00F94024" w:rsidRPr="00F94024">
              <w:rPr>
                <w:rFonts w:ascii="Times New Roman" w:eastAsia="Times New Roman" w:hAnsi="Times New Roman" w:cs="Times New Roman"/>
                <w:color w:val="231F20"/>
              </w:rPr>
              <w:t xml:space="preserve">Letter of </w:t>
            </w:r>
            <w:r w:rsidR="00F94024" w:rsidRPr="00F94024">
              <w:rPr>
                <w:rFonts w:ascii="Times New Roman" w:eastAsia="Times New Roman" w:hAnsi="Times New Roman" w:cs="Times New Roman"/>
                <w:color w:val="231F20"/>
                <w:spacing w:val="-5"/>
              </w:rPr>
              <w:t>Award</w:t>
            </w:r>
            <w:r w:rsidR="00F94024" w:rsidRPr="00F94024">
              <w:rPr>
                <w:rFonts w:ascii="Times New Roman" w:eastAsia="Times New Roman" w:hAnsi="Times New Roman" w:cs="Times New Roman"/>
                <w:color w:val="231F20"/>
                <w:spacing w:val="-5"/>
              </w:rPr>
              <w:tab/>
            </w:r>
            <w:r w:rsidR="00F94024" w:rsidRPr="00F94024">
              <w:rPr>
                <w:rFonts w:ascii="Times New Roman" w:eastAsia="Times New Roman" w:hAnsi="Times New Roman" w:cs="Times New Roman"/>
                <w:color w:val="231F20"/>
              </w:rPr>
              <w:t>15</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7" w:history="1">
            <w:r w:rsidR="00F94024" w:rsidRPr="00F94024">
              <w:rPr>
                <w:rFonts w:ascii="Times New Roman" w:eastAsia="Times New Roman" w:hAnsi="Times New Roman" w:cs="Times New Roman"/>
                <w:color w:val="231F20"/>
              </w:rPr>
              <w:t>Signing of Contract</w:t>
            </w:r>
            <w:r w:rsidR="00F94024" w:rsidRPr="00F94024">
              <w:rPr>
                <w:rFonts w:ascii="Times New Roman" w:eastAsia="Times New Roman" w:hAnsi="Times New Roman" w:cs="Times New Roman"/>
                <w:color w:val="231F20"/>
              </w:rPr>
              <w:tab/>
              <w:t>16</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6" w:history="1">
            <w:r w:rsidR="00F94024" w:rsidRPr="00F94024">
              <w:rPr>
                <w:rFonts w:ascii="Times New Roman" w:eastAsia="Times New Roman" w:hAnsi="Times New Roman" w:cs="Times New Roman"/>
                <w:color w:val="231F20"/>
              </w:rPr>
              <w:t>Performance Security</w:t>
            </w:r>
            <w:r w:rsidR="00F94024" w:rsidRPr="00F94024">
              <w:rPr>
                <w:rFonts w:ascii="Times New Roman" w:eastAsia="Times New Roman" w:hAnsi="Times New Roman" w:cs="Times New Roman"/>
                <w:color w:val="231F20"/>
              </w:rPr>
              <w:tab/>
              <w:t>16</w:t>
            </w:r>
          </w:hyperlink>
        </w:p>
        <w:p w:rsidR="00F94024" w:rsidRPr="00F94024" w:rsidRDefault="008F5F51" w:rsidP="00F94024">
          <w:pPr>
            <w:widowControl w:val="0"/>
            <w:tabs>
              <w:tab w:val="left" w:pos="1426"/>
              <w:tab w:val="right" w:leader="dot" w:pos="11034"/>
            </w:tabs>
            <w:autoSpaceDE w:val="0"/>
            <w:autoSpaceDN w:val="0"/>
            <w:spacing w:after="0" w:line="244" w:lineRule="exact"/>
            <w:ind w:left="850"/>
            <w:rPr>
              <w:rFonts w:ascii="Times New Roman" w:eastAsia="Times New Roman" w:hAnsi="Times New Roman" w:cs="Times New Roman"/>
            </w:rPr>
          </w:pPr>
          <w:hyperlink w:anchor="_TOC_250045" w:history="1">
            <w:r w:rsidR="00F94024" w:rsidRPr="00F94024">
              <w:rPr>
                <w:rFonts w:ascii="Times New Roman" w:eastAsia="Times New Roman" w:hAnsi="Times New Roman" w:cs="Times New Roman"/>
                <w:color w:val="231F20"/>
              </w:rPr>
              <w:t>48</w:t>
            </w:r>
            <w:r w:rsidR="00F94024" w:rsidRPr="00F94024">
              <w:rPr>
                <w:rFonts w:ascii="Times New Roman" w:eastAsia="Times New Roman" w:hAnsi="Times New Roman" w:cs="Times New Roman"/>
                <w:color w:val="231F20"/>
              </w:rPr>
              <w:tab/>
              <w:t>Publication of Procurement Contract</w:t>
            </w:r>
            <w:r w:rsidR="00F94024" w:rsidRPr="00F94024">
              <w:rPr>
                <w:rFonts w:ascii="Times New Roman" w:eastAsia="Times New Roman" w:hAnsi="Times New Roman" w:cs="Times New Roman"/>
                <w:color w:val="231F20"/>
              </w:rPr>
              <w:tab/>
              <w:t>16</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4" w:history="1">
            <w:r w:rsidR="00F94024" w:rsidRPr="00F94024">
              <w:rPr>
                <w:rFonts w:ascii="Times New Roman" w:eastAsia="Times New Roman" w:hAnsi="Times New Roman" w:cs="Times New Roman"/>
                <w:color w:val="231F20"/>
              </w:rPr>
              <w:t>Adjudicator</w:t>
            </w:r>
            <w:r w:rsidR="00F94024" w:rsidRPr="00F94024">
              <w:rPr>
                <w:rFonts w:ascii="Times New Roman" w:eastAsia="Times New Roman" w:hAnsi="Times New Roman" w:cs="Times New Roman"/>
                <w:color w:val="231F20"/>
              </w:rPr>
              <w:tab/>
              <w:t>16</w:t>
            </w:r>
          </w:hyperlink>
        </w:p>
        <w:p w:rsidR="00F94024" w:rsidRPr="00F94024" w:rsidRDefault="008F5F51" w:rsidP="00F94024">
          <w:pPr>
            <w:widowControl w:val="0"/>
            <w:numPr>
              <w:ilvl w:val="0"/>
              <w:numId w:val="67"/>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43" w:history="1">
            <w:r w:rsidR="00F94024" w:rsidRPr="00F94024">
              <w:rPr>
                <w:rFonts w:ascii="Times New Roman" w:eastAsia="Times New Roman" w:hAnsi="Times New Roman" w:cs="Times New Roman"/>
                <w:color w:val="231F20"/>
              </w:rPr>
              <w:t>Procurement Related Complaint</w:t>
            </w:r>
            <w:r w:rsidR="00F94024" w:rsidRPr="00F94024">
              <w:rPr>
                <w:rFonts w:ascii="Times New Roman" w:eastAsia="Times New Roman" w:hAnsi="Times New Roman" w:cs="Times New Roman"/>
                <w:color w:val="231F20"/>
              </w:rPr>
              <w:tab/>
              <w:t>16</w:t>
            </w:r>
          </w:hyperlink>
        </w:p>
        <w:p w:rsidR="00F94024" w:rsidRPr="00F94024" w:rsidRDefault="008F5F51"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42" w:history="1">
            <w:r w:rsidR="00F94024" w:rsidRPr="00F94024">
              <w:rPr>
                <w:rFonts w:ascii="Times New Roman" w:eastAsia="Times New Roman" w:hAnsi="Times New Roman" w:cs="Times New Roman"/>
                <w:b/>
                <w:bCs/>
                <w:color w:val="231F20"/>
              </w:rPr>
              <w:t xml:space="preserve">SECTION II - TENDER </w:t>
            </w:r>
            <w:r w:rsidR="00F94024" w:rsidRPr="00F94024">
              <w:rPr>
                <w:rFonts w:ascii="Times New Roman" w:eastAsia="Times New Roman" w:hAnsi="Times New Roman" w:cs="Times New Roman"/>
                <w:b/>
                <w:bCs/>
                <w:color w:val="231F20"/>
                <w:spacing w:val="-9"/>
              </w:rPr>
              <w:t xml:space="preserve">DATA </w:t>
            </w:r>
            <w:r w:rsidR="00F94024" w:rsidRPr="00F94024">
              <w:rPr>
                <w:rFonts w:ascii="Times New Roman" w:eastAsia="Times New Roman" w:hAnsi="Times New Roman" w:cs="Times New Roman"/>
                <w:b/>
                <w:bCs/>
                <w:color w:val="231F20"/>
              </w:rPr>
              <w:t>SHEET (TDS)</w:t>
            </w:r>
            <w:r w:rsidR="00F94024" w:rsidRPr="00F94024">
              <w:rPr>
                <w:rFonts w:ascii="Times New Roman" w:eastAsia="Times New Roman" w:hAnsi="Times New Roman" w:cs="Times New Roman"/>
                <w:b/>
                <w:bCs/>
                <w:color w:val="231F20"/>
              </w:rPr>
              <w:tab/>
              <w:t>17</w:t>
            </w:r>
          </w:hyperlink>
        </w:p>
        <w:p w:rsidR="00F94024" w:rsidRPr="00F94024" w:rsidRDefault="008F5F51"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41" w:history="1">
            <w:r w:rsidR="00F94024" w:rsidRPr="00F94024">
              <w:rPr>
                <w:rFonts w:ascii="Times New Roman" w:eastAsia="Times New Roman" w:hAnsi="Times New Roman" w:cs="Times New Roman"/>
                <w:b/>
                <w:bCs/>
                <w:color w:val="231F20"/>
              </w:rPr>
              <w:t xml:space="preserve">SECTION III - </w:t>
            </w:r>
            <w:r w:rsidR="00F94024" w:rsidRPr="00F94024">
              <w:rPr>
                <w:rFonts w:ascii="Times New Roman" w:eastAsia="Times New Roman" w:hAnsi="Times New Roman" w:cs="Times New Roman"/>
                <w:b/>
                <w:bCs/>
                <w:color w:val="231F20"/>
                <w:spacing w:val="-5"/>
              </w:rPr>
              <w:t xml:space="preserve">EVALUATION </w:t>
            </w:r>
            <w:r w:rsidR="00F94024" w:rsidRPr="00F94024">
              <w:rPr>
                <w:rFonts w:ascii="Times New Roman" w:eastAsia="Times New Roman" w:hAnsi="Times New Roman" w:cs="Times New Roman"/>
                <w:b/>
                <w:bCs/>
                <w:color w:val="231F20"/>
              </w:rPr>
              <w:t>AND QUALIFICATION CRITERIA</w:t>
            </w:r>
            <w:r w:rsidR="00F94024" w:rsidRPr="00F94024">
              <w:rPr>
                <w:rFonts w:ascii="Times New Roman" w:eastAsia="Times New Roman" w:hAnsi="Times New Roman" w:cs="Times New Roman"/>
                <w:b/>
                <w:bCs/>
                <w:color w:val="231F20"/>
              </w:rPr>
              <w:tab/>
              <w:t>21</w:t>
            </w:r>
          </w:hyperlink>
        </w:p>
        <w:p w:rsidR="00F94024" w:rsidRPr="00F94024" w:rsidRDefault="008F5F51"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40" w:history="1">
            <w:r w:rsidR="00F94024" w:rsidRPr="00F94024">
              <w:rPr>
                <w:rFonts w:ascii="Times New Roman" w:eastAsia="Times New Roman" w:hAnsi="Times New Roman" w:cs="Times New Roman"/>
                <w:color w:val="231F20"/>
              </w:rPr>
              <w:t>General Provision</w:t>
            </w:r>
            <w:r w:rsidR="00F94024" w:rsidRPr="00F94024">
              <w:rPr>
                <w:rFonts w:ascii="Times New Roman" w:eastAsia="Times New Roman" w:hAnsi="Times New Roman" w:cs="Times New Roman"/>
                <w:color w:val="231F20"/>
              </w:rPr>
              <w:tab/>
              <w:t>21</w:t>
            </w:r>
          </w:hyperlink>
        </w:p>
        <w:p w:rsidR="00F94024" w:rsidRPr="00F94024" w:rsidRDefault="008F5F51"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9" w:history="1">
            <w:r w:rsidR="00F94024" w:rsidRPr="00F94024">
              <w:rPr>
                <w:rFonts w:ascii="Times New Roman" w:eastAsia="Times New Roman" w:hAnsi="Times New Roman" w:cs="Times New Roman"/>
                <w:color w:val="231F20"/>
              </w:rPr>
              <w:t>Preliminary examination for Determination of Responsiveness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(ITT 35)</w:t>
          </w:r>
          <w:r w:rsidRPr="00F94024">
            <w:rPr>
              <w:rFonts w:ascii="Times New Roman" w:eastAsia="Times New Roman" w:hAnsi="Times New Roman" w:cs="Times New Roman"/>
              <w:color w:val="231F20"/>
            </w:rPr>
            <w:tab/>
            <w:t>21</w:t>
          </w:r>
        </w:p>
        <w:p w:rsidR="00F94024" w:rsidRPr="00F94024" w:rsidRDefault="008F5F51"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38" w:history="1">
            <w:r w:rsidR="00F94024" w:rsidRPr="00F94024">
              <w:rPr>
                <w:rFonts w:ascii="Times New Roman" w:eastAsia="Times New Roman" w:hAnsi="Times New Roman" w:cs="Times New Roman"/>
                <w:color w:val="231F20"/>
              </w:rPr>
              <w:t>Multiple Contracts</w:t>
            </w:r>
            <w:r w:rsidR="00F94024" w:rsidRPr="00F94024">
              <w:rPr>
                <w:rFonts w:ascii="Times New Roman" w:eastAsia="Times New Roman" w:hAnsi="Times New Roman" w:cs="Times New Roman"/>
                <w:color w:val="231F20"/>
              </w:rPr>
              <w:tab/>
              <w:t>21</w:t>
            </w:r>
          </w:hyperlink>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Alternative </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 xml:space="preserve"> (ITT 14.1)</w:t>
          </w:r>
          <w:r w:rsidRPr="00F94024">
            <w:rPr>
              <w:rFonts w:ascii="Times New Roman" w:eastAsia="Times New Roman" w:hAnsi="Times New Roman" w:cs="Times New Roman"/>
              <w:color w:val="231F20"/>
            </w:rPr>
            <w:tab/>
            <w:t>22</w:t>
          </w:r>
        </w:p>
        <w:p w:rsidR="00F94024" w:rsidRPr="00F94024" w:rsidRDefault="00F94024" w:rsidP="00F94024">
          <w:pPr>
            <w:widowControl w:val="0"/>
            <w:numPr>
              <w:ilvl w:val="0"/>
              <w:numId w:val="66"/>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MARGIN OF PREFERENCE</w:t>
          </w:r>
          <w:r w:rsidRPr="00F94024">
            <w:rPr>
              <w:rFonts w:ascii="Times New Roman" w:eastAsia="Times New Roman" w:hAnsi="Times New Roman" w:cs="Times New Roman"/>
              <w:color w:val="231F20"/>
            </w:rPr>
            <w:tab/>
            <w:t>22</w:t>
          </w:r>
        </w:p>
        <w:p w:rsidR="00F94024" w:rsidRPr="00F94024" w:rsidRDefault="008F5F51" w:rsidP="00F94024">
          <w:pPr>
            <w:widowControl w:val="0"/>
            <w:numPr>
              <w:ilvl w:val="0"/>
              <w:numId w:val="66"/>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37" w:history="1">
            <w:r w:rsidR="00F94024" w:rsidRPr="00F94024">
              <w:rPr>
                <w:rFonts w:ascii="Times New Roman" w:eastAsia="Times New Roman" w:hAnsi="Times New Roman" w:cs="Times New Roman"/>
                <w:color w:val="231F20"/>
              </w:rPr>
              <w:t>Post qualiﬁcation and Contract ward (ITT 39), more speciﬁcally</w:t>
            </w:r>
            <w:r w:rsidR="00F94024" w:rsidRPr="00F94024">
              <w:rPr>
                <w:rFonts w:ascii="Times New Roman" w:eastAsia="Times New Roman" w:hAnsi="Times New Roman" w:cs="Times New Roman"/>
                <w:color w:val="231F20"/>
              </w:rPr>
              <w:tab/>
              <w:t>22</w:t>
            </w:r>
          </w:hyperlink>
        </w:p>
        <w:p w:rsidR="00F94024" w:rsidRPr="00F94024" w:rsidRDefault="008F5F51"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hyperlink w:anchor="_TOC_250036" w:history="1">
            <w:r w:rsidR="00F94024" w:rsidRPr="00F94024">
              <w:rPr>
                <w:rFonts w:ascii="Times New Roman" w:eastAsia="Times New Roman" w:hAnsi="Times New Roman" w:cs="Times New Roman"/>
                <w:b/>
                <w:bCs/>
                <w:color w:val="231F20"/>
              </w:rPr>
              <w:t xml:space="preserve">SECTION </w:t>
            </w:r>
            <w:r w:rsidR="00F94024" w:rsidRPr="00F94024">
              <w:rPr>
                <w:rFonts w:ascii="Times New Roman" w:eastAsia="Times New Roman" w:hAnsi="Times New Roman" w:cs="Times New Roman"/>
                <w:b/>
                <w:bCs/>
                <w:color w:val="231F20"/>
                <w:spacing w:val="-6"/>
              </w:rPr>
              <w:t>IV-</w:t>
            </w:r>
            <w:r w:rsidR="00F94024" w:rsidRPr="00F94024">
              <w:rPr>
                <w:rFonts w:ascii="Times New Roman" w:eastAsia="Times New Roman" w:hAnsi="Times New Roman" w:cs="Times New Roman"/>
                <w:b/>
                <w:bCs/>
                <w:color w:val="231F20"/>
              </w:rPr>
              <w:t>TENDERING FORMS</w:t>
            </w:r>
            <w:r w:rsidR="00F94024" w:rsidRPr="00F94024">
              <w:rPr>
                <w:rFonts w:ascii="Times New Roman" w:eastAsia="Times New Roman" w:hAnsi="Times New Roman" w:cs="Times New Roman"/>
                <w:b/>
                <w:bCs/>
                <w:color w:val="231F20"/>
              </w:rPr>
              <w:tab/>
              <w:t>24</w:t>
            </w:r>
          </w:hyperlink>
        </w:p>
        <w:p w:rsidR="00F94024" w:rsidRPr="00F94024" w:rsidRDefault="008F5F51" w:rsidP="00F94024">
          <w:pPr>
            <w:widowControl w:val="0"/>
            <w:numPr>
              <w:ilvl w:val="0"/>
              <w:numId w:val="65"/>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color w:val="231F20"/>
            </w:rPr>
          </w:pPr>
          <w:hyperlink w:anchor="_TOC_250035" w:history="1">
            <w:r w:rsidR="00F94024" w:rsidRPr="00F94024">
              <w:rPr>
                <w:rFonts w:ascii="Times New Roman" w:eastAsia="Times New Roman" w:hAnsi="Times New Roman" w:cs="Times New Roman"/>
                <w:b/>
                <w:bCs/>
                <w:color w:val="231F20"/>
              </w:rPr>
              <w:t>FORM OFTENDER</w:t>
            </w:r>
            <w:r w:rsidR="00F94024" w:rsidRPr="00F94024">
              <w:rPr>
                <w:rFonts w:ascii="Times New Roman" w:eastAsia="Times New Roman" w:hAnsi="Times New Roman" w:cs="Times New Roman"/>
                <w:b/>
                <w:bCs/>
                <w:color w:val="231F20"/>
              </w:rPr>
              <w:tab/>
              <w:t>24</w:t>
            </w:r>
          </w:hyperlink>
        </w:p>
        <w:p w:rsidR="00F94024" w:rsidRPr="00F94024" w:rsidRDefault="008F5F51"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4" w:history="1">
            <w:r w:rsidR="00F94024" w:rsidRPr="00F94024">
              <w:rPr>
                <w:rFonts w:ascii="Times New Roman" w:eastAsia="Times New Roman" w:hAnsi="Times New Roman" w:cs="Times New Roman"/>
                <w:color w:val="231F20"/>
              </w:rPr>
              <w:t xml:space="preserve">TENDERER'S </w:t>
            </w:r>
            <w:r w:rsidR="00F94024" w:rsidRPr="00F94024">
              <w:rPr>
                <w:rFonts w:ascii="Times New Roman" w:eastAsia="Times New Roman" w:hAnsi="Times New Roman" w:cs="Times New Roman"/>
                <w:color w:val="231F20"/>
                <w:spacing w:val="-3"/>
              </w:rPr>
              <w:t xml:space="preserve">ELIGIBILITY- </w:t>
            </w:r>
            <w:r w:rsidR="00F94024" w:rsidRPr="00F94024">
              <w:rPr>
                <w:rFonts w:ascii="Times New Roman" w:eastAsia="Times New Roman" w:hAnsi="Times New Roman" w:cs="Times New Roman"/>
                <w:color w:val="231F20"/>
              </w:rPr>
              <w:t>CONFIDENTIAL BUSINESS QUESTIONNAIRE</w:t>
            </w:r>
            <w:r w:rsidR="00F94024" w:rsidRPr="00F94024">
              <w:rPr>
                <w:rFonts w:ascii="Times New Roman" w:eastAsia="Times New Roman" w:hAnsi="Times New Roman" w:cs="Times New Roman"/>
                <w:color w:val="231F20"/>
              </w:rPr>
              <w:tab/>
              <w:t>27</w:t>
            </w:r>
          </w:hyperlink>
        </w:p>
        <w:p w:rsidR="00F94024" w:rsidRPr="00F94024" w:rsidRDefault="008F5F51"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hyperlink w:anchor="_TOC_250033" w:history="1">
            <w:r w:rsidR="00F94024" w:rsidRPr="00F94024">
              <w:rPr>
                <w:rFonts w:ascii="Times New Roman" w:eastAsia="Times New Roman" w:hAnsi="Times New Roman" w:cs="Times New Roman"/>
                <w:color w:val="231F20"/>
                <w:spacing w:val="-4"/>
              </w:rPr>
              <w:t xml:space="preserve">CERTIFICATE </w:t>
            </w:r>
            <w:r w:rsidR="00F94024" w:rsidRPr="00F94024">
              <w:rPr>
                <w:rFonts w:ascii="Times New Roman" w:eastAsia="Times New Roman" w:hAnsi="Times New Roman" w:cs="Times New Roman"/>
                <w:color w:val="231F20"/>
              </w:rPr>
              <w:t>OF INDEPENDENT TENDER DETERMINATION</w:t>
            </w:r>
            <w:r w:rsidR="00F94024" w:rsidRPr="00F94024">
              <w:rPr>
                <w:rFonts w:ascii="Times New Roman" w:eastAsia="Times New Roman" w:hAnsi="Times New Roman" w:cs="Times New Roman"/>
                <w:color w:val="231F20"/>
              </w:rPr>
              <w:tab/>
              <w:t>29</w:t>
            </w:r>
          </w:hyperlink>
        </w:p>
        <w:p w:rsidR="00F94024" w:rsidRPr="00F94024" w:rsidRDefault="00F94024" w:rsidP="00F94024">
          <w:pPr>
            <w:widowControl w:val="0"/>
            <w:numPr>
              <w:ilvl w:val="1"/>
              <w:numId w:val="65"/>
            </w:numPr>
            <w:tabs>
              <w:tab w:val="left" w:pos="1966"/>
              <w:tab w:val="left" w:pos="196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SELF-DECLARATION FORM</w:t>
          </w:r>
          <w:r w:rsidRPr="00F94024">
            <w:rPr>
              <w:rFonts w:ascii="Times New Roman" w:eastAsia="Times New Roman" w:hAnsi="Times New Roman" w:cs="Times New Roman"/>
              <w:color w:val="231F20"/>
            </w:rPr>
            <w:tab/>
            <w:t>30</w:t>
          </w:r>
        </w:p>
        <w:p w:rsidR="00F94024" w:rsidRPr="00F94024" w:rsidRDefault="008F5F51" w:rsidP="00F94024">
          <w:pPr>
            <w:widowControl w:val="0"/>
            <w:numPr>
              <w:ilvl w:val="1"/>
              <w:numId w:val="65"/>
            </w:numPr>
            <w:tabs>
              <w:tab w:val="left" w:pos="1966"/>
              <w:tab w:val="left" w:pos="1967"/>
              <w:tab w:val="right" w:leader="dot" w:pos="11034"/>
            </w:tabs>
            <w:autoSpaceDE w:val="0"/>
            <w:autoSpaceDN w:val="0"/>
            <w:spacing w:after="0" w:line="248" w:lineRule="exact"/>
            <w:rPr>
              <w:rFonts w:ascii="Times New Roman" w:eastAsia="Times New Roman" w:hAnsi="Times New Roman" w:cs="Times New Roman"/>
            </w:rPr>
          </w:pPr>
          <w:hyperlink w:anchor="_TOC_250032" w:history="1">
            <w:r w:rsidR="00F94024" w:rsidRPr="00F94024">
              <w:rPr>
                <w:rFonts w:ascii="Times New Roman" w:eastAsia="Times New Roman" w:hAnsi="Times New Roman" w:cs="Times New Roman"/>
                <w:color w:val="231F20"/>
              </w:rPr>
              <w:t>APPENDIX 1- FRAUD AND CORRUPTION</w:t>
            </w:r>
            <w:r w:rsidR="00F94024" w:rsidRPr="00F94024">
              <w:rPr>
                <w:rFonts w:ascii="Times New Roman" w:eastAsia="Times New Roman" w:hAnsi="Times New Roman" w:cs="Times New Roman"/>
                <w:color w:val="231F20"/>
              </w:rPr>
              <w:tab/>
              <w:t>33</w:t>
            </w:r>
          </w:hyperlink>
        </w:p>
        <w:p w:rsidR="00F94024" w:rsidRPr="00F94024" w:rsidRDefault="008F5F51" w:rsidP="00F94024">
          <w:pPr>
            <w:widowControl w:val="0"/>
            <w:numPr>
              <w:ilvl w:val="0"/>
              <w:numId w:val="65"/>
            </w:numPr>
            <w:tabs>
              <w:tab w:val="left" w:pos="1425"/>
              <w:tab w:val="left" w:pos="1427"/>
              <w:tab w:val="right" w:leader="dot" w:pos="11034"/>
            </w:tabs>
            <w:autoSpaceDE w:val="0"/>
            <w:autoSpaceDN w:val="0"/>
            <w:spacing w:before="234" w:after="0" w:line="240" w:lineRule="auto"/>
            <w:rPr>
              <w:rFonts w:ascii="Times New Roman" w:eastAsia="Times New Roman" w:hAnsi="Times New Roman" w:cs="Times New Roman"/>
              <w:b/>
              <w:bCs/>
              <w:color w:val="231F20"/>
            </w:rPr>
          </w:pPr>
          <w:hyperlink w:anchor="_TOC_250031" w:history="1">
            <w:r w:rsidR="00F94024" w:rsidRPr="00F94024">
              <w:rPr>
                <w:rFonts w:ascii="Times New Roman" w:eastAsia="Times New Roman" w:hAnsi="Times New Roman" w:cs="Times New Roman"/>
                <w:b/>
                <w:bCs/>
                <w:color w:val="231F20"/>
              </w:rPr>
              <w:t>TENDERER INFORMATION FORM</w:t>
            </w:r>
            <w:r w:rsidR="00F94024" w:rsidRPr="00F94024">
              <w:rPr>
                <w:rFonts w:ascii="Times New Roman" w:eastAsia="Times New Roman" w:hAnsi="Times New Roman" w:cs="Times New Roman"/>
                <w:b/>
                <w:bCs/>
                <w:color w:val="231F20"/>
              </w:rPr>
              <w:tab/>
              <w:t>35</w:t>
            </w:r>
          </w:hyperlink>
        </w:p>
        <w:p w:rsidR="00F94024" w:rsidRPr="00F94024" w:rsidRDefault="008F5F51"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30" w:history="1">
            <w:r w:rsidR="00F94024" w:rsidRPr="00F94024">
              <w:rPr>
                <w:rFonts w:ascii="Times New Roman" w:eastAsia="Times New Roman" w:hAnsi="Times New Roman" w:cs="Times New Roman"/>
                <w:b/>
                <w:bCs/>
                <w:color w:val="231F20"/>
              </w:rPr>
              <w:t>OTHER FORMS</w:t>
            </w:r>
            <w:r w:rsidR="00F94024" w:rsidRPr="00F94024">
              <w:rPr>
                <w:rFonts w:ascii="Times New Roman" w:eastAsia="Times New Roman" w:hAnsi="Times New Roman" w:cs="Times New Roman"/>
                <w:b/>
                <w:bCs/>
                <w:color w:val="231F20"/>
              </w:rPr>
              <w:tab/>
              <w:t>36</w:t>
            </w:r>
          </w:hyperlink>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 - DEMANDBANKGUARANTEE</w:t>
          </w:r>
          <w:r w:rsidRPr="00F94024">
            <w:rPr>
              <w:rFonts w:ascii="Times New Roman" w:eastAsia="Times New Roman" w:hAnsi="Times New Roman" w:cs="Times New Roman"/>
              <w:color w:val="231F20"/>
            </w:rPr>
            <w:tab/>
            <w:t>36</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4"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37</w:t>
          </w:r>
        </w:p>
        <w:p w:rsidR="00F94024" w:rsidRPr="00F94024" w:rsidRDefault="00F94024"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FORM OFTENDER-SECURING </w:t>
          </w:r>
          <w:r w:rsidRPr="00F94024">
            <w:rPr>
              <w:rFonts w:ascii="Times New Roman" w:eastAsia="Times New Roman" w:hAnsi="Times New Roman" w:cs="Times New Roman"/>
              <w:color w:val="231F20"/>
              <w:spacing w:val="-3"/>
            </w:rPr>
            <w:t>DECLARATION</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38</w:t>
          </w:r>
        </w:p>
        <w:p w:rsidR="00F94024" w:rsidRPr="00F94024" w:rsidRDefault="008F5F51"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hyperlink w:anchor="_TOC_250029" w:history="1">
            <w:r w:rsidR="00F94024" w:rsidRPr="00F94024">
              <w:rPr>
                <w:rFonts w:ascii="Times New Roman" w:eastAsia="Times New Roman" w:hAnsi="Times New Roman" w:cs="Times New Roman"/>
                <w:b/>
                <w:bCs/>
                <w:color w:val="231F20"/>
              </w:rPr>
              <w:t>QUALIFICATION FORMS</w:t>
            </w:r>
            <w:r w:rsidR="00F94024" w:rsidRPr="00F94024">
              <w:rPr>
                <w:rFonts w:ascii="Times New Roman" w:eastAsia="Times New Roman" w:hAnsi="Times New Roman" w:cs="Times New Roman"/>
                <w:b/>
                <w:bCs/>
                <w:color w:val="231F20"/>
              </w:rPr>
              <w:tab/>
              <w:t>40</w:t>
            </w:r>
          </w:hyperlink>
        </w:p>
        <w:p w:rsidR="00F94024" w:rsidRPr="00F94024" w:rsidRDefault="008F5F51" w:rsidP="00F94024">
          <w:pPr>
            <w:widowControl w:val="0"/>
            <w:numPr>
              <w:ilvl w:val="0"/>
              <w:numId w:val="65"/>
            </w:numPr>
            <w:tabs>
              <w:tab w:val="left" w:pos="1425"/>
              <w:tab w:val="left" w:pos="1427"/>
              <w:tab w:val="right" w:leader="dot" w:pos="11034"/>
            </w:tabs>
            <w:autoSpaceDE w:val="0"/>
            <w:autoSpaceDN w:val="0"/>
            <w:spacing w:before="63" w:after="0" w:line="240" w:lineRule="auto"/>
            <w:rPr>
              <w:rFonts w:ascii="Times New Roman" w:eastAsia="Times New Roman" w:hAnsi="Times New Roman" w:cs="Times New Roman"/>
              <w:color w:val="231F20"/>
            </w:rPr>
          </w:pPr>
          <w:hyperlink w:anchor="_TOC_250028" w:history="1">
            <w:r w:rsidR="00F94024" w:rsidRPr="00F94024">
              <w:rPr>
                <w:rFonts w:ascii="Times New Roman" w:eastAsia="Times New Roman" w:hAnsi="Times New Roman" w:cs="Times New Roman"/>
                <w:color w:val="231F20"/>
              </w:rPr>
              <w:t>FOREIGN TENDERERS40% RULE</w:t>
            </w:r>
            <w:r w:rsidR="00F94024" w:rsidRPr="00F94024">
              <w:rPr>
                <w:rFonts w:ascii="Times New Roman" w:eastAsia="Times New Roman" w:hAnsi="Times New Roman" w:cs="Times New Roman"/>
                <w:color w:val="231F20"/>
              </w:rPr>
              <w:tab/>
              <w:t>40</w:t>
            </w:r>
          </w:hyperlink>
        </w:p>
        <w:p w:rsidR="00F94024" w:rsidRPr="00F94024" w:rsidRDefault="008F5F51" w:rsidP="00F94024">
          <w:pPr>
            <w:widowControl w:val="0"/>
            <w:numPr>
              <w:ilvl w:val="0"/>
              <w:numId w:val="65"/>
            </w:numPr>
            <w:tabs>
              <w:tab w:val="left" w:pos="1425"/>
              <w:tab w:val="left" w:pos="1427"/>
              <w:tab w:val="right" w:leader="dot" w:pos="11034"/>
            </w:tabs>
            <w:autoSpaceDE w:val="0"/>
            <w:autoSpaceDN w:val="0"/>
            <w:spacing w:before="64" w:after="0" w:line="248" w:lineRule="exact"/>
            <w:rPr>
              <w:rFonts w:ascii="Times New Roman" w:eastAsia="Times New Roman" w:hAnsi="Times New Roman" w:cs="Times New Roman"/>
              <w:color w:val="231F20"/>
            </w:rPr>
          </w:pPr>
          <w:hyperlink w:anchor="_TOC_250027" w:history="1">
            <w:r w:rsidR="00F94024" w:rsidRPr="00F94024">
              <w:rPr>
                <w:rFonts w:ascii="Times New Roman" w:eastAsia="Times New Roman" w:hAnsi="Times New Roman" w:cs="Times New Roman"/>
                <w:color w:val="231F20"/>
              </w:rPr>
              <w:t>FORM EQU: EQUIPMENT</w:t>
            </w:r>
            <w:r w:rsidR="00F94024" w:rsidRPr="00F94024">
              <w:rPr>
                <w:rFonts w:ascii="Times New Roman" w:eastAsia="Times New Roman" w:hAnsi="Times New Roman" w:cs="Times New Roman"/>
                <w:color w:val="231F20"/>
              </w:rPr>
              <w:tab/>
              <w:t>41</w:t>
            </w:r>
          </w:hyperlink>
        </w:p>
        <w:p w:rsidR="00F94024" w:rsidRPr="00F94024" w:rsidRDefault="00F94024" w:rsidP="00F94024">
          <w:pPr>
            <w:widowControl w:val="0"/>
            <w:numPr>
              <w:ilvl w:val="0"/>
              <w:numId w:val="65"/>
            </w:numPr>
            <w:tabs>
              <w:tab w:val="left" w:pos="1425"/>
              <w:tab w:val="left" w:pos="1426"/>
              <w:tab w:val="right" w:leader="dot" w:pos="11034"/>
            </w:tabs>
            <w:autoSpaceDE w:val="0"/>
            <w:autoSpaceDN w:val="0"/>
            <w:spacing w:after="0" w:line="244" w:lineRule="exact"/>
            <w:ind w:left="1425" w:hanging="575"/>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PER -1</w:t>
          </w:r>
          <w:r w:rsidRPr="00F94024">
            <w:rPr>
              <w:rFonts w:ascii="Times New Roman" w:eastAsia="Times New Roman" w:hAnsi="Times New Roman" w:cs="Times New Roman"/>
              <w:color w:val="231F20"/>
            </w:rPr>
            <w:tab/>
            <w:t>42</w:t>
          </w:r>
        </w:p>
        <w:p w:rsidR="00F94024" w:rsidRPr="00F94024" w:rsidRDefault="008F5F51" w:rsidP="00F94024">
          <w:pPr>
            <w:widowControl w:val="0"/>
            <w:numPr>
              <w:ilvl w:val="0"/>
              <w:numId w:val="65"/>
            </w:numPr>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hyperlink w:anchor="_TOC_250026" w:history="1">
            <w:r w:rsidR="00F94024" w:rsidRPr="00F94024">
              <w:rPr>
                <w:rFonts w:ascii="Times New Roman" w:eastAsia="Times New Roman" w:hAnsi="Times New Roman" w:cs="Times New Roman"/>
                <w:color w:val="231F20"/>
              </w:rPr>
              <w:t>FORM PER-2</w:t>
            </w:r>
            <w:r w:rsidR="00F94024" w:rsidRPr="00F94024">
              <w:rPr>
                <w:rFonts w:ascii="Times New Roman" w:eastAsia="Times New Roman" w:hAnsi="Times New Roman" w:cs="Times New Roman"/>
                <w:color w:val="231F20"/>
              </w:rPr>
              <w:tab/>
              <w:t>44</w:t>
            </w:r>
          </w:hyperlink>
        </w:p>
        <w:p w:rsidR="00F94024" w:rsidRPr="00F94024" w:rsidRDefault="00F94024" w:rsidP="00F94024">
          <w:pPr>
            <w:widowControl w:val="0"/>
            <w:tabs>
              <w:tab w:val="left" w:pos="1425"/>
              <w:tab w:val="left" w:pos="1426"/>
              <w:tab w:val="right" w:leader="dot" w:pos="11034"/>
            </w:tabs>
            <w:autoSpaceDE w:val="0"/>
            <w:autoSpaceDN w:val="0"/>
            <w:spacing w:after="240" w:line="248" w:lineRule="exact"/>
            <w:ind w:left="1425"/>
            <w:rPr>
              <w:rFonts w:ascii="Times New Roman" w:eastAsia="Times New Roman" w:hAnsi="Times New Roman" w:cs="Times New Roman"/>
              <w:color w:val="231F20"/>
            </w:rPr>
          </w:pPr>
        </w:p>
        <w:p w:rsidR="00F94024" w:rsidRPr="00F94024" w:rsidRDefault="008F5F51" w:rsidP="00F94024">
          <w:pPr>
            <w:widowControl w:val="0"/>
            <w:tabs>
              <w:tab w:val="right" w:leader="dot" w:pos="11034"/>
            </w:tabs>
            <w:autoSpaceDE w:val="0"/>
            <w:autoSpaceDN w:val="0"/>
            <w:spacing w:before="490" w:after="0" w:line="248" w:lineRule="exact"/>
            <w:ind w:left="850"/>
            <w:rPr>
              <w:rFonts w:ascii="Times New Roman" w:eastAsia="Times New Roman" w:hAnsi="Times New Roman" w:cs="Times New Roman"/>
              <w:b/>
              <w:bCs/>
            </w:rPr>
          </w:pPr>
          <w:hyperlink w:anchor="_TOC_250025" w:history="1">
            <w:r w:rsidR="00F94024" w:rsidRPr="00F94024">
              <w:rPr>
                <w:rFonts w:ascii="Times New Roman" w:eastAsia="Times New Roman" w:hAnsi="Times New Roman" w:cs="Times New Roman"/>
                <w:b/>
                <w:bCs/>
                <w:color w:val="231F20"/>
              </w:rPr>
              <w:t>TENDERERS QUALIFICATION WITHOUT PREQUALIFICATION</w:t>
            </w:r>
            <w:r w:rsidR="00F94024" w:rsidRPr="00F94024">
              <w:rPr>
                <w:rFonts w:ascii="Times New Roman" w:eastAsia="Times New Roman" w:hAnsi="Times New Roman" w:cs="Times New Roman"/>
                <w:b/>
                <w:bCs/>
                <w:color w:val="231F20"/>
              </w:rPr>
              <w:tab/>
              <w:t>46</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ELI -1.1</w:t>
          </w:r>
          <w:r w:rsidRPr="00F94024">
            <w:rPr>
              <w:rFonts w:ascii="Times New Roman" w:eastAsia="Times New Roman" w:hAnsi="Times New Roman" w:cs="Times New Roman"/>
              <w:color w:val="231F20"/>
            </w:rPr>
            <w:tab/>
            <w:t>46</w:t>
          </w:r>
        </w:p>
        <w:p w:rsidR="00F94024" w:rsidRPr="00F94024" w:rsidRDefault="008F5F51"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4" w:history="1">
            <w:r w:rsidR="00F94024" w:rsidRPr="00F94024">
              <w:rPr>
                <w:rFonts w:ascii="Times New Roman" w:eastAsia="Times New Roman" w:hAnsi="Times New Roman" w:cs="Times New Roman"/>
                <w:color w:val="231F20"/>
              </w:rPr>
              <w:t>FORM ELI -1.2</w:t>
            </w:r>
            <w:r w:rsidR="00F94024" w:rsidRPr="00F94024">
              <w:rPr>
                <w:rFonts w:ascii="Times New Roman" w:eastAsia="Times New Roman" w:hAnsi="Times New Roman" w:cs="Times New Roman"/>
                <w:color w:val="231F20"/>
              </w:rPr>
              <w:tab/>
              <w:t>47</w:t>
            </w:r>
          </w:hyperlink>
        </w:p>
        <w:p w:rsidR="00F94024" w:rsidRPr="00F94024" w:rsidRDefault="008F5F51"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3" w:history="1">
            <w:r w:rsidR="00F94024" w:rsidRPr="00F94024">
              <w:rPr>
                <w:rFonts w:ascii="Times New Roman" w:eastAsia="Times New Roman" w:hAnsi="Times New Roman" w:cs="Times New Roman"/>
                <w:color w:val="231F20"/>
              </w:rPr>
              <w:t>FORM CON– 2</w:t>
            </w:r>
            <w:r w:rsidR="00F94024" w:rsidRPr="00F94024">
              <w:rPr>
                <w:rFonts w:ascii="Times New Roman" w:eastAsia="Times New Roman" w:hAnsi="Times New Roman" w:cs="Times New Roman"/>
                <w:color w:val="231F20"/>
              </w:rPr>
              <w:tab/>
              <w:t>48</w:t>
            </w:r>
          </w:hyperlink>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3.1</w:t>
          </w:r>
          <w:r w:rsidRPr="00F94024">
            <w:rPr>
              <w:rFonts w:ascii="Times New Roman" w:eastAsia="Times New Roman" w:hAnsi="Times New Roman" w:cs="Times New Roman"/>
              <w:color w:val="231F20"/>
            </w:rPr>
            <w:tab/>
            <w:t>50</w:t>
          </w:r>
        </w:p>
        <w:p w:rsidR="00F94024" w:rsidRPr="00F94024" w:rsidRDefault="00F94024"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FORM FIN– 3.2</w:t>
          </w:r>
          <w:r w:rsidRPr="00F94024">
            <w:rPr>
              <w:rFonts w:ascii="Times New Roman" w:eastAsia="Times New Roman" w:hAnsi="Times New Roman" w:cs="Times New Roman"/>
              <w:color w:val="231F20"/>
            </w:rPr>
            <w:tab/>
            <w:t>52</w:t>
          </w:r>
        </w:p>
        <w:p w:rsidR="00F94024" w:rsidRPr="00F94024" w:rsidRDefault="008F5F51"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2" w:history="1">
            <w:r w:rsidR="00F94024" w:rsidRPr="00F94024">
              <w:rPr>
                <w:rFonts w:ascii="Times New Roman" w:eastAsia="Times New Roman" w:hAnsi="Times New Roman" w:cs="Times New Roman"/>
                <w:color w:val="231F20"/>
              </w:rPr>
              <w:t>FORM FIN– 3.3</w:t>
            </w:r>
            <w:r w:rsidR="00F94024" w:rsidRPr="00F94024">
              <w:rPr>
                <w:rFonts w:ascii="Times New Roman" w:eastAsia="Times New Roman" w:hAnsi="Times New Roman" w:cs="Times New Roman"/>
                <w:color w:val="231F20"/>
              </w:rPr>
              <w:tab/>
              <w:t>52</w:t>
            </w:r>
          </w:hyperlink>
        </w:p>
        <w:p w:rsidR="00F94024" w:rsidRPr="00F94024" w:rsidRDefault="008F5F51"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1" w:history="1">
            <w:r w:rsidR="00F94024" w:rsidRPr="00F94024">
              <w:rPr>
                <w:rFonts w:ascii="Times New Roman" w:eastAsia="Times New Roman" w:hAnsi="Times New Roman" w:cs="Times New Roman"/>
                <w:color w:val="231F20"/>
              </w:rPr>
              <w:t>FORM FIN– 3.4</w:t>
            </w:r>
            <w:r w:rsidR="00F94024" w:rsidRPr="00F94024">
              <w:rPr>
                <w:rFonts w:ascii="Times New Roman" w:eastAsia="Times New Roman" w:hAnsi="Times New Roman" w:cs="Times New Roman"/>
                <w:color w:val="231F20"/>
              </w:rPr>
              <w:tab/>
              <w:t>53</w:t>
            </w:r>
          </w:hyperlink>
        </w:p>
        <w:p w:rsidR="00F94024" w:rsidRPr="00F94024" w:rsidRDefault="008F5F51" w:rsidP="00F94024">
          <w:pPr>
            <w:widowControl w:val="0"/>
            <w:numPr>
              <w:ilvl w:val="0"/>
              <w:numId w:val="65"/>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color w:val="231F20"/>
            </w:rPr>
          </w:pPr>
          <w:hyperlink w:anchor="_TOC_250020" w:history="1">
            <w:r w:rsidR="00F94024" w:rsidRPr="00F94024">
              <w:rPr>
                <w:rFonts w:ascii="Times New Roman" w:eastAsia="Times New Roman" w:hAnsi="Times New Roman" w:cs="Times New Roman"/>
                <w:color w:val="231F20"/>
              </w:rPr>
              <w:t>FORM EXP- 4.1</w:t>
            </w:r>
            <w:r w:rsidR="00F94024" w:rsidRPr="00F94024">
              <w:rPr>
                <w:rFonts w:ascii="Times New Roman" w:eastAsia="Times New Roman" w:hAnsi="Times New Roman" w:cs="Times New Roman"/>
                <w:color w:val="231F20"/>
              </w:rPr>
              <w:tab/>
              <w:t>54</w:t>
            </w:r>
          </w:hyperlink>
        </w:p>
        <w:p w:rsidR="00F94024" w:rsidRPr="00F94024" w:rsidRDefault="008F5F51" w:rsidP="00F94024">
          <w:pPr>
            <w:widowControl w:val="0"/>
            <w:tabs>
              <w:tab w:val="left" w:pos="1426"/>
              <w:tab w:val="right" w:leader="dot" w:pos="11035"/>
            </w:tabs>
            <w:autoSpaceDE w:val="0"/>
            <w:autoSpaceDN w:val="0"/>
            <w:spacing w:after="0" w:line="244" w:lineRule="exact"/>
            <w:ind w:left="850"/>
            <w:rPr>
              <w:rFonts w:ascii="Times New Roman" w:eastAsia="Times New Roman" w:hAnsi="Times New Roman" w:cs="Times New Roman"/>
            </w:rPr>
          </w:pPr>
          <w:hyperlink w:anchor="_TOC_250019" w:history="1">
            <w:r w:rsidR="00F94024" w:rsidRPr="00F94024">
              <w:rPr>
                <w:rFonts w:ascii="Times New Roman" w:eastAsia="Times New Roman" w:hAnsi="Times New Roman" w:cs="Times New Roman"/>
                <w:color w:val="231F20"/>
              </w:rPr>
              <w:t>18.</w:t>
            </w:r>
            <w:r w:rsidR="00F94024" w:rsidRPr="00F94024">
              <w:rPr>
                <w:rFonts w:ascii="Times New Roman" w:eastAsia="Times New Roman" w:hAnsi="Times New Roman" w:cs="Times New Roman"/>
                <w:color w:val="231F20"/>
              </w:rPr>
              <w:tab/>
              <w:t>FORM EXP- 4.2(a)</w:t>
            </w:r>
            <w:r w:rsidR="00F94024" w:rsidRPr="00F94024">
              <w:rPr>
                <w:rFonts w:ascii="Times New Roman" w:eastAsia="Times New Roman" w:hAnsi="Times New Roman" w:cs="Times New Roman"/>
                <w:color w:val="231F20"/>
              </w:rPr>
              <w:tab/>
              <w:t>55</w:t>
            </w:r>
          </w:hyperlink>
        </w:p>
        <w:p w:rsidR="00F94024" w:rsidRPr="00F94024" w:rsidRDefault="008F5F51" w:rsidP="00F94024">
          <w:pPr>
            <w:widowControl w:val="0"/>
            <w:tabs>
              <w:tab w:val="left" w:pos="1426"/>
              <w:tab w:val="right" w:leader="dot" w:pos="11035"/>
            </w:tabs>
            <w:autoSpaceDE w:val="0"/>
            <w:autoSpaceDN w:val="0"/>
            <w:spacing w:after="0" w:line="248" w:lineRule="exact"/>
            <w:ind w:left="850"/>
            <w:rPr>
              <w:rFonts w:ascii="Times New Roman" w:eastAsia="Times New Roman" w:hAnsi="Times New Roman" w:cs="Times New Roman"/>
            </w:rPr>
          </w:pPr>
          <w:hyperlink w:anchor="_TOC_250018" w:history="1">
            <w:r w:rsidR="00F94024" w:rsidRPr="00F94024">
              <w:rPr>
                <w:rFonts w:ascii="Times New Roman" w:eastAsia="Times New Roman" w:hAnsi="Times New Roman" w:cs="Times New Roman"/>
                <w:color w:val="231F20"/>
              </w:rPr>
              <w:t>19.</w:t>
            </w:r>
            <w:r w:rsidR="00F94024" w:rsidRPr="00F94024">
              <w:rPr>
                <w:rFonts w:ascii="Times New Roman" w:eastAsia="Times New Roman" w:hAnsi="Times New Roman" w:cs="Times New Roman"/>
                <w:color w:val="231F20"/>
              </w:rPr>
              <w:tab/>
              <w:t>FORM EXP- 4.2(b)</w:t>
            </w:r>
            <w:r w:rsidR="00F94024" w:rsidRPr="00F94024">
              <w:rPr>
                <w:rFonts w:ascii="Times New Roman" w:eastAsia="Times New Roman" w:hAnsi="Times New Roman" w:cs="Times New Roman"/>
                <w:color w:val="231F20"/>
              </w:rPr>
              <w:tab/>
              <w:t>56</w:t>
            </w:r>
          </w:hyperlink>
        </w:p>
        <w:p w:rsidR="00F94024" w:rsidRPr="00F94024" w:rsidRDefault="008F5F51" w:rsidP="00F94024">
          <w:pPr>
            <w:widowControl w:val="0"/>
            <w:tabs>
              <w:tab w:val="right" w:leader="dot" w:pos="11035"/>
            </w:tabs>
            <w:autoSpaceDE w:val="0"/>
            <w:autoSpaceDN w:val="0"/>
            <w:spacing w:before="234" w:after="0" w:line="248" w:lineRule="exact"/>
            <w:ind w:left="850"/>
            <w:rPr>
              <w:rFonts w:ascii="Times New Roman" w:eastAsia="Times New Roman" w:hAnsi="Times New Roman" w:cs="Times New Roman"/>
              <w:bCs/>
            </w:rPr>
          </w:pPr>
          <w:hyperlink w:anchor="_TOC_250017" w:history="1">
            <w:r w:rsidR="00F94024" w:rsidRPr="00F94024">
              <w:rPr>
                <w:rFonts w:ascii="Times New Roman" w:eastAsia="Times New Roman" w:hAnsi="Times New Roman" w:cs="Times New Roman"/>
                <w:b/>
                <w:bCs/>
                <w:color w:val="231F20"/>
              </w:rPr>
              <w:t>SCHEDULE FORMS</w:t>
            </w:r>
            <w:r w:rsidR="00F94024" w:rsidRPr="00F94024">
              <w:rPr>
                <w:rFonts w:ascii="Times New Roman" w:eastAsia="Times New Roman" w:hAnsi="Times New Roman" w:cs="Times New Roman"/>
                <w:b/>
                <w:bCs/>
                <w:color w:val="231F20"/>
              </w:rPr>
              <w:tab/>
            </w:r>
            <w:r w:rsidR="00F94024" w:rsidRPr="00F94024">
              <w:rPr>
                <w:rFonts w:ascii="Times New Roman" w:eastAsia="Times New Roman" w:hAnsi="Times New Roman" w:cs="Times New Roman"/>
                <w:bCs/>
                <w:color w:val="231F20"/>
              </w:rPr>
              <w:t>58</w:t>
            </w:r>
          </w:hyperlink>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Method Statement</w:t>
          </w:r>
          <w:r w:rsidRPr="00F94024">
            <w:rPr>
              <w:rFonts w:ascii="Times New Roman" w:eastAsia="Times New Roman" w:hAnsi="Times New Roman" w:cs="Times New Roman"/>
              <w:color w:val="231F20"/>
            </w:rPr>
            <w:tab/>
            <w:t>61</w:t>
          </w:r>
        </w:p>
        <w:p w:rsidR="00F94024" w:rsidRPr="00F94024" w:rsidRDefault="00F94024" w:rsidP="00F94024">
          <w:pPr>
            <w:widowControl w:val="0"/>
            <w:numPr>
              <w:ilvl w:val="0"/>
              <w:numId w:val="64"/>
            </w:numPr>
            <w:tabs>
              <w:tab w:val="left" w:pos="1426"/>
              <w:tab w:val="left" w:pos="1427"/>
              <w:tab w:val="right" w:leader="dot" w:pos="11035"/>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5"/>
            </w:rPr>
            <w:t>Work</w:t>
          </w:r>
          <w:r w:rsidRPr="00F94024">
            <w:rPr>
              <w:rFonts w:ascii="Times New Roman" w:eastAsia="Times New Roman" w:hAnsi="Times New Roman" w:cs="Times New Roman"/>
              <w:color w:val="231F20"/>
            </w:rPr>
            <w:t xml:space="preserve"> Plan</w:t>
          </w:r>
          <w:r w:rsidRPr="00F94024">
            <w:rPr>
              <w:rFonts w:ascii="Times New Roman" w:eastAsia="Times New Roman" w:hAnsi="Times New Roman" w:cs="Times New Roman"/>
              <w:color w:val="231F20"/>
            </w:rPr>
            <w:tab/>
            <w:t>62</w:t>
          </w:r>
        </w:p>
        <w:p w:rsidR="00F94024" w:rsidRPr="00F94024" w:rsidRDefault="00F94024" w:rsidP="00F94024">
          <w:pPr>
            <w:widowControl w:val="0"/>
            <w:numPr>
              <w:ilvl w:val="0"/>
              <w:numId w:val="64"/>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Others –Time Schedule</w:t>
          </w:r>
          <w:r w:rsidRPr="00F94024">
            <w:rPr>
              <w:rFonts w:ascii="Times New Roman" w:eastAsia="Times New Roman" w:hAnsi="Times New Roman" w:cs="Times New Roman"/>
              <w:color w:val="231F20"/>
            </w:rPr>
            <w:tab/>
            <w:t>63</w:t>
          </w:r>
        </w:p>
        <w:p w:rsidR="00F94024" w:rsidRPr="00F94024" w:rsidRDefault="00F94024"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CONTRACTFORMS</w:t>
          </w:r>
          <w:r w:rsidRPr="00F94024">
            <w:rPr>
              <w:rFonts w:ascii="Times New Roman" w:eastAsia="Times New Roman" w:hAnsi="Times New Roman" w:cs="Times New Roman"/>
              <w:b/>
              <w:bCs/>
              <w:color w:val="231F20"/>
            </w:rPr>
            <w:tab/>
            <w:t>64</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NOTIFICATION </w:t>
          </w:r>
          <w:r w:rsidRPr="00F94024">
            <w:rPr>
              <w:rFonts w:ascii="Times New Roman" w:eastAsia="Times New Roman" w:hAnsi="Times New Roman" w:cs="Times New Roman"/>
              <w:color w:val="231F20"/>
            </w:rPr>
            <w:t>OF INTENTIONTO</w:t>
          </w:r>
          <w:r w:rsidRPr="00F94024">
            <w:rPr>
              <w:rFonts w:ascii="Times New Roman" w:eastAsia="Times New Roman" w:hAnsi="Times New Roman" w:cs="Times New Roman"/>
              <w:color w:val="231F20"/>
              <w:spacing w:val="-9"/>
            </w:rPr>
            <w:t>AWARD</w:t>
          </w:r>
          <w:r w:rsidRPr="00F94024">
            <w:rPr>
              <w:rFonts w:ascii="Times New Roman" w:eastAsia="Times New Roman" w:hAnsi="Times New Roman" w:cs="Times New Roman"/>
              <w:color w:val="231F20"/>
              <w:spacing w:val="-9"/>
            </w:rPr>
            <w:tab/>
          </w:r>
          <w:r w:rsidRPr="00F94024">
            <w:rPr>
              <w:rFonts w:ascii="Times New Roman" w:eastAsia="Times New Roman" w:hAnsi="Times New Roman" w:cs="Times New Roman"/>
              <w:color w:val="231F20"/>
            </w:rPr>
            <w:t>64</w:t>
          </w:r>
        </w:p>
        <w:p w:rsidR="00F94024" w:rsidRPr="00F94024" w:rsidRDefault="008F5F51"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6" w:history="1">
            <w:r w:rsidR="00F94024" w:rsidRPr="00F94024">
              <w:rPr>
                <w:rFonts w:ascii="Times New Roman" w:eastAsia="Times New Roman" w:hAnsi="Times New Roman" w:cs="Times New Roman"/>
                <w:color w:val="231F20"/>
                <w:spacing w:val="-3"/>
              </w:rPr>
              <w:t xml:space="preserve">NOTIFICATION </w:t>
            </w:r>
            <w:r w:rsidR="00F94024" w:rsidRPr="00F94024">
              <w:rPr>
                <w:rFonts w:ascii="Times New Roman" w:eastAsia="Times New Roman" w:hAnsi="Times New Roman" w:cs="Times New Roman"/>
                <w:color w:val="231F20"/>
              </w:rPr>
              <w:t xml:space="preserve">OF </w:t>
            </w:r>
            <w:r w:rsidR="00F94024" w:rsidRPr="00F94024">
              <w:rPr>
                <w:rFonts w:ascii="Times New Roman" w:eastAsia="Times New Roman" w:hAnsi="Times New Roman" w:cs="Times New Roman"/>
                <w:color w:val="231F20"/>
                <w:spacing w:val="-9"/>
              </w:rPr>
              <w:t xml:space="preserve">AWARD </w:t>
            </w:r>
            <w:r w:rsidR="00F94024" w:rsidRPr="00F94024">
              <w:rPr>
                <w:rFonts w:ascii="Times New Roman" w:eastAsia="Times New Roman" w:hAnsi="Times New Roman" w:cs="Times New Roman"/>
                <w:color w:val="231F20"/>
              </w:rPr>
              <w:t>- FORMOFACCEPTANCE</w:t>
            </w:r>
            <w:r w:rsidR="00F94024" w:rsidRPr="00F94024">
              <w:rPr>
                <w:rFonts w:ascii="Times New Roman" w:eastAsia="Times New Roman" w:hAnsi="Times New Roman" w:cs="Times New Roman"/>
                <w:color w:val="231F20"/>
              </w:rPr>
              <w:tab/>
              <w:t>66</w:t>
            </w:r>
          </w:hyperlink>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CONTRACT</w:t>
          </w:r>
          <w:r w:rsidRPr="00F94024">
            <w:rPr>
              <w:rFonts w:ascii="Times New Roman" w:eastAsia="Times New Roman" w:hAnsi="Times New Roman" w:cs="Times New Roman"/>
              <w:color w:val="231F20"/>
            </w:rPr>
            <w:tab/>
            <w:t>67</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 (Bank Guarantee)</w:t>
          </w:r>
          <w:r w:rsidRPr="00F94024">
            <w:rPr>
              <w:rFonts w:ascii="Times New Roman" w:eastAsia="Times New Roman" w:hAnsi="Times New Roman" w:cs="Times New Roman"/>
              <w:color w:val="231F20"/>
            </w:rPr>
            <w:tab/>
            <w:t>69</w:t>
          </w:r>
        </w:p>
        <w:p w:rsidR="00F94024" w:rsidRPr="00F94024" w:rsidRDefault="00F94024" w:rsidP="00F94024">
          <w:pPr>
            <w:widowControl w:val="0"/>
            <w:numPr>
              <w:ilvl w:val="0"/>
              <w:numId w:val="63"/>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FORM OF TENDER SECURITY(TENDERBOND)</w:t>
          </w:r>
          <w:r w:rsidRPr="00F94024">
            <w:rPr>
              <w:rFonts w:ascii="Times New Roman" w:eastAsia="Times New Roman" w:hAnsi="Times New Roman" w:cs="Times New Roman"/>
              <w:color w:val="231F20"/>
            </w:rPr>
            <w:tab/>
            <w:t>70</w:t>
          </w:r>
        </w:p>
        <w:p w:rsidR="00F94024" w:rsidRPr="00F94024" w:rsidRDefault="008F5F51" w:rsidP="00F94024">
          <w:pPr>
            <w:widowControl w:val="0"/>
            <w:numPr>
              <w:ilvl w:val="0"/>
              <w:numId w:val="63"/>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15" w:history="1">
            <w:r w:rsidR="00F94024" w:rsidRPr="00F94024">
              <w:rPr>
                <w:rFonts w:ascii="Times New Roman" w:eastAsia="Times New Roman" w:hAnsi="Times New Roman" w:cs="Times New Roman"/>
                <w:color w:val="231F20"/>
              </w:rPr>
              <w:t xml:space="preserve">FORM OFTENDER-SECURING </w:t>
            </w:r>
            <w:r w:rsidR="00F94024" w:rsidRPr="00F94024">
              <w:rPr>
                <w:rFonts w:ascii="Times New Roman" w:eastAsia="Times New Roman" w:hAnsi="Times New Roman" w:cs="Times New Roman"/>
                <w:color w:val="231F20"/>
                <w:spacing w:val="-3"/>
              </w:rPr>
              <w:t>DECLARATION</w:t>
            </w:r>
            <w:r w:rsidR="00F94024" w:rsidRPr="00F94024">
              <w:rPr>
                <w:rFonts w:ascii="Times New Roman" w:eastAsia="Times New Roman" w:hAnsi="Times New Roman" w:cs="Times New Roman"/>
                <w:color w:val="231F20"/>
                <w:spacing w:val="-3"/>
              </w:rPr>
              <w:tab/>
            </w:r>
            <w:r w:rsidR="00F94024" w:rsidRPr="00F94024">
              <w:rPr>
                <w:rFonts w:ascii="Times New Roman" w:eastAsia="Times New Roman" w:hAnsi="Times New Roman" w:cs="Times New Roman"/>
                <w:color w:val="231F20"/>
              </w:rPr>
              <w:t>71</w:t>
            </w:r>
          </w:hyperlink>
        </w:p>
        <w:p w:rsidR="00F94024" w:rsidRPr="00F94024" w:rsidRDefault="00F94024" w:rsidP="00F94024">
          <w:pPr>
            <w:widowControl w:val="0"/>
            <w:tabs>
              <w:tab w:val="right" w:leader="dot" w:pos="11034"/>
            </w:tabs>
            <w:autoSpaceDE w:val="0"/>
            <w:autoSpaceDN w:val="0"/>
            <w:spacing w:before="235"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 – PROCURINGENTITY'S REQUIREMENTS</w:t>
          </w:r>
          <w:r w:rsidRPr="00F94024">
            <w:rPr>
              <w:rFonts w:ascii="Times New Roman" w:eastAsia="Times New Roman" w:hAnsi="Times New Roman" w:cs="Times New Roman"/>
              <w:b/>
              <w:bCs/>
              <w:color w:val="231F20"/>
            </w:rPr>
            <w:tab/>
            <w:t>72</w:t>
          </w:r>
        </w:p>
        <w:p w:rsidR="00F94024" w:rsidRPr="00F94024" w:rsidRDefault="008F5F51" w:rsidP="00F94024">
          <w:pPr>
            <w:widowControl w:val="0"/>
            <w:tabs>
              <w:tab w:val="right" w:leader="dot" w:pos="11034"/>
            </w:tabs>
            <w:autoSpaceDE w:val="0"/>
            <w:autoSpaceDN w:val="0"/>
            <w:spacing w:before="234" w:after="0" w:line="248" w:lineRule="exact"/>
            <w:ind w:left="850"/>
            <w:rPr>
              <w:rFonts w:ascii="Times New Roman" w:eastAsia="Times New Roman" w:hAnsi="Times New Roman" w:cs="Times New Roman"/>
              <w:b/>
              <w:bCs/>
            </w:rPr>
          </w:pPr>
          <w:hyperlink w:anchor="_TOC_250014" w:history="1">
            <w:r w:rsidR="00F94024" w:rsidRPr="00F94024">
              <w:rPr>
                <w:rFonts w:ascii="Times New Roman" w:eastAsia="Times New Roman" w:hAnsi="Times New Roman" w:cs="Times New Roman"/>
                <w:b/>
                <w:bCs/>
                <w:color w:val="231F20"/>
              </w:rPr>
              <w:t>SECTION VII – ACTIVITY SCHEDULE</w:t>
            </w:r>
            <w:r w:rsidR="00F94024" w:rsidRPr="00F94024">
              <w:rPr>
                <w:rFonts w:ascii="Times New Roman" w:eastAsia="Times New Roman" w:hAnsi="Times New Roman" w:cs="Times New Roman"/>
                <w:b/>
                <w:bCs/>
                <w:color w:val="231F20"/>
              </w:rPr>
              <w:tab/>
              <w:t>73</w:t>
            </w:r>
          </w:hyperlink>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Objectives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Day work Schedule</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Provisional Sums</w:t>
          </w:r>
          <w:r w:rsidRPr="00F94024">
            <w:rPr>
              <w:rFonts w:ascii="Times New Roman" w:eastAsia="Times New Roman" w:hAnsi="Times New Roman" w:cs="Times New Roman"/>
              <w:color w:val="231F20"/>
            </w:rPr>
            <w:tab/>
            <w:t>73</w:t>
          </w:r>
        </w:p>
        <w:p w:rsidR="00F94024" w:rsidRPr="00F94024" w:rsidRDefault="00F94024" w:rsidP="00F94024">
          <w:pPr>
            <w:widowControl w:val="0"/>
            <w:numPr>
              <w:ilvl w:val="0"/>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r w:rsidRPr="00F94024">
            <w:rPr>
              <w:rFonts w:ascii="Times New Roman" w:eastAsia="Times New Roman" w:hAnsi="Times New Roman" w:cs="Times New Roman"/>
              <w:color w:val="231F20"/>
            </w:rPr>
            <w:t xml:space="preserve">PERFORMANCE SPECIFICATIONS AND </w:t>
          </w:r>
          <w:r w:rsidRPr="00F94024">
            <w:rPr>
              <w:rFonts w:ascii="Times New Roman" w:eastAsia="Times New Roman" w:hAnsi="Times New Roman" w:cs="Times New Roman"/>
              <w:color w:val="231F20"/>
              <w:spacing w:val="-3"/>
            </w:rPr>
            <w:t>DRAWINGS</w:t>
          </w:r>
          <w:r w:rsidRPr="00F94024">
            <w:rPr>
              <w:rFonts w:ascii="Times New Roman" w:eastAsia="Times New Roman" w:hAnsi="Times New Roman" w:cs="Times New Roman"/>
              <w:color w:val="231F20"/>
              <w:spacing w:val="-3"/>
            </w:rPr>
            <w:tab/>
          </w:r>
          <w:r w:rsidRPr="00F94024">
            <w:rPr>
              <w:rFonts w:ascii="Times New Roman" w:eastAsia="Times New Roman" w:hAnsi="Times New Roman" w:cs="Times New Roman"/>
              <w:color w:val="231F20"/>
            </w:rPr>
            <w:t>74</w:t>
          </w:r>
        </w:p>
        <w:p w:rsidR="00F94024" w:rsidRPr="00F94024" w:rsidRDefault="00F94024" w:rsidP="00F94024">
          <w:pPr>
            <w:widowControl w:val="0"/>
            <w:tabs>
              <w:tab w:val="right" w:leader="dot" w:pos="11034"/>
            </w:tabs>
            <w:autoSpaceDE w:val="0"/>
            <w:autoSpaceDN w:val="0"/>
            <w:spacing w:before="234" w:after="0" w:line="240" w:lineRule="auto"/>
            <w:ind w:left="850"/>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7"/>
            </w:rPr>
            <w:t xml:space="preserve">PART </w:t>
          </w:r>
          <w:r w:rsidRPr="00F94024">
            <w:rPr>
              <w:rFonts w:ascii="Times New Roman" w:eastAsia="Times New Roman" w:hAnsi="Times New Roman" w:cs="Times New Roman"/>
              <w:b/>
              <w:bCs/>
              <w:color w:val="231F20"/>
            </w:rPr>
            <w:t>III – CONDITIONS OF CONTRACT ANDCONTRACTFORMS</w:t>
          </w:r>
          <w:r w:rsidRPr="00F94024">
            <w:rPr>
              <w:rFonts w:ascii="Times New Roman" w:eastAsia="Times New Roman" w:hAnsi="Times New Roman" w:cs="Times New Roman"/>
              <w:b/>
              <w:bCs/>
              <w:color w:val="231F20"/>
            </w:rPr>
            <w:tab/>
            <w:t>75</w:t>
          </w:r>
        </w:p>
        <w:p w:rsidR="00F94024" w:rsidRPr="00F94024" w:rsidRDefault="008F5F51" w:rsidP="00F94024">
          <w:pPr>
            <w:widowControl w:val="0"/>
            <w:tabs>
              <w:tab w:val="right" w:leader="dot" w:pos="11034"/>
            </w:tabs>
            <w:autoSpaceDE w:val="0"/>
            <w:autoSpaceDN w:val="0"/>
            <w:spacing w:before="235" w:after="0" w:line="248" w:lineRule="exact"/>
            <w:ind w:left="850"/>
            <w:rPr>
              <w:rFonts w:ascii="Times New Roman" w:eastAsia="Times New Roman" w:hAnsi="Times New Roman" w:cs="Times New Roman"/>
              <w:b/>
              <w:bCs/>
            </w:rPr>
          </w:pPr>
          <w:hyperlink w:anchor="_TOC_250013" w:history="1">
            <w:r w:rsidR="00F94024" w:rsidRPr="00F94024">
              <w:rPr>
                <w:rFonts w:ascii="Times New Roman" w:eastAsia="Times New Roman" w:hAnsi="Times New Roman" w:cs="Times New Roman"/>
                <w:b/>
                <w:bCs/>
                <w:color w:val="231F20"/>
              </w:rPr>
              <w:t>SECTION VIII - GENERAL CONDITIONSOFCONTRACT</w:t>
            </w:r>
            <w:r w:rsidR="00F94024" w:rsidRPr="00F94024">
              <w:rPr>
                <w:rFonts w:ascii="Times New Roman" w:eastAsia="Times New Roman" w:hAnsi="Times New Roman" w:cs="Times New Roman"/>
                <w:b/>
                <w:bCs/>
                <w:color w:val="231F20"/>
              </w:rPr>
              <w:tab/>
              <w:t>76</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w:t>
          </w:r>
          <w:r w:rsidRPr="00F94024">
            <w:rPr>
              <w:rFonts w:ascii="Times New Roman" w:eastAsia="Times New Roman" w:hAnsi="Times New Roman" w:cs="Times New Roman"/>
              <w:b/>
              <w:bCs/>
              <w:color w:val="231F20"/>
            </w:rPr>
            <w:tab/>
            <w:t>76</w:t>
          </w:r>
        </w:p>
        <w:p w:rsidR="00F94024" w:rsidRPr="00F94024" w:rsidRDefault="00F94024"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r w:rsidRPr="00F94024">
            <w:rPr>
              <w:rFonts w:ascii="Times New Roman" w:eastAsia="Times New Roman" w:hAnsi="Times New Roman" w:cs="Times New Roman"/>
              <w:color w:val="231F20"/>
            </w:rPr>
            <w:t>Deﬁnitions</w:t>
          </w:r>
          <w:r w:rsidRPr="00F94024">
            <w:rPr>
              <w:rFonts w:ascii="Times New Roman" w:eastAsia="Times New Roman" w:hAnsi="Times New Roman" w:cs="Times New Roman"/>
              <w:color w:val="231F20"/>
            </w:rPr>
            <w:tab/>
            <w:t>76</w:t>
          </w:r>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2" w:history="1">
            <w:r w:rsidR="00F94024" w:rsidRPr="00F94024">
              <w:rPr>
                <w:rFonts w:ascii="Times New Roman" w:eastAsia="Times New Roman" w:hAnsi="Times New Roman" w:cs="Times New Roman"/>
                <w:color w:val="231F20"/>
              </w:rPr>
              <w:t>Commencement, Completion, Modiﬁcation, and Termination of Contract</w:t>
            </w:r>
            <w:r w:rsidR="00F94024" w:rsidRPr="00F94024">
              <w:rPr>
                <w:rFonts w:ascii="Times New Roman" w:eastAsia="Times New Roman" w:hAnsi="Times New Roman" w:cs="Times New Roman"/>
                <w:color w:val="231F20"/>
              </w:rPr>
              <w:tab/>
              <w:t>77</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1" w:history="1">
            <w:r w:rsidR="00F94024" w:rsidRPr="00F94024">
              <w:rPr>
                <w:rFonts w:ascii="Times New Roman" w:eastAsia="Times New Roman" w:hAnsi="Times New Roman" w:cs="Times New Roman"/>
                <w:color w:val="231F20"/>
              </w:rPr>
              <w:t>Obligations of the Service Provider</w:t>
            </w:r>
            <w:r w:rsidR="00F94024" w:rsidRPr="00F94024">
              <w:rPr>
                <w:rFonts w:ascii="Times New Roman" w:eastAsia="Times New Roman" w:hAnsi="Times New Roman" w:cs="Times New Roman"/>
                <w:color w:val="231F20"/>
              </w:rPr>
              <w:tab/>
              <w:t>79</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10" w:history="1">
            <w:r w:rsidR="00F94024" w:rsidRPr="00F94024">
              <w:rPr>
                <w:rFonts w:ascii="Times New Roman" w:eastAsia="Times New Roman" w:hAnsi="Times New Roman" w:cs="Times New Roman"/>
                <w:color w:val="231F20"/>
              </w:rPr>
              <w:t>Service Provider's Personnel</w:t>
            </w:r>
            <w:r w:rsidR="00F94024" w:rsidRPr="00F94024">
              <w:rPr>
                <w:rFonts w:ascii="Times New Roman" w:eastAsia="Times New Roman" w:hAnsi="Times New Roman" w:cs="Times New Roman"/>
                <w:color w:val="231F20"/>
              </w:rPr>
              <w:tab/>
              <w:t>82</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9" w:history="1">
            <w:r w:rsidR="00F94024" w:rsidRPr="00F94024">
              <w:rPr>
                <w:rFonts w:ascii="Times New Roman" w:eastAsia="Times New Roman" w:hAnsi="Times New Roman" w:cs="Times New Roman"/>
                <w:color w:val="231F20"/>
              </w:rPr>
              <w:t>Obligations of the Procuring Entity</w:t>
            </w:r>
            <w:r w:rsidR="00F94024" w:rsidRPr="00F94024">
              <w:rPr>
                <w:rFonts w:ascii="Times New Roman" w:eastAsia="Times New Roman" w:hAnsi="Times New Roman" w:cs="Times New Roman"/>
                <w:color w:val="231F20"/>
              </w:rPr>
              <w:tab/>
              <w:t>82</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8" w:history="1">
            <w:r w:rsidR="00F94024" w:rsidRPr="00F94024">
              <w:rPr>
                <w:rFonts w:ascii="Times New Roman" w:eastAsia="Times New Roman" w:hAnsi="Times New Roman" w:cs="Times New Roman"/>
                <w:color w:val="231F20"/>
              </w:rPr>
              <w:t>Payments to the Service Provider</w:t>
            </w:r>
            <w:r w:rsidR="00F94024" w:rsidRPr="00F94024">
              <w:rPr>
                <w:rFonts w:ascii="Times New Roman" w:eastAsia="Times New Roman" w:hAnsi="Times New Roman" w:cs="Times New Roman"/>
                <w:color w:val="231F20"/>
              </w:rPr>
              <w:tab/>
              <w:t>82</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4" w:lineRule="exact"/>
            <w:rPr>
              <w:rFonts w:ascii="Times New Roman" w:eastAsia="Times New Roman" w:hAnsi="Times New Roman" w:cs="Times New Roman"/>
            </w:rPr>
          </w:pPr>
          <w:hyperlink w:anchor="_TOC_250007" w:history="1">
            <w:r w:rsidR="00F94024" w:rsidRPr="00F94024">
              <w:rPr>
                <w:rFonts w:ascii="Times New Roman" w:eastAsia="Times New Roman" w:hAnsi="Times New Roman" w:cs="Times New Roman"/>
                <w:color w:val="231F20"/>
              </w:rPr>
              <w:t>Quality Control</w:t>
            </w:r>
            <w:r w:rsidR="00F94024" w:rsidRPr="00F94024">
              <w:rPr>
                <w:rFonts w:ascii="Times New Roman" w:eastAsia="Times New Roman" w:hAnsi="Times New Roman" w:cs="Times New Roman"/>
                <w:color w:val="231F20"/>
              </w:rPr>
              <w:tab/>
              <w:t>84</w:t>
            </w:r>
          </w:hyperlink>
        </w:p>
        <w:p w:rsidR="00F94024" w:rsidRPr="00F94024" w:rsidRDefault="008F5F51" w:rsidP="00F94024">
          <w:pPr>
            <w:widowControl w:val="0"/>
            <w:numPr>
              <w:ilvl w:val="2"/>
              <w:numId w:val="62"/>
            </w:numPr>
            <w:tabs>
              <w:tab w:val="left" w:pos="1426"/>
              <w:tab w:val="left" w:pos="1427"/>
              <w:tab w:val="right" w:leader="dot" w:pos="11034"/>
            </w:tabs>
            <w:autoSpaceDE w:val="0"/>
            <w:autoSpaceDN w:val="0"/>
            <w:spacing w:after="0" w:line="248" w:lineRule="exact"/>
            <w:rPr>
              <w:rFonts w:ascii="Times New Roman" w:eastAsia="Times New Roman" w:hAnsi="Times New Roman" w:cs="Times New Roman"/>
            </w:rPr>
          </w:pPr>
          <w:hyperlink w:anchor="_TOC_250006" w:history="1">
            <w:r w:rsidR="00F94024" w:rsidRPr="00F94024">
              <w:rPr>
                <w:rFonts w:ascii="Times New Roman" w:eastAsia="Times New Roman" w:hAnsi="Times New Roman" w:cs="Times New Roman"/>
                <w:color w:val="231F20"/>
              </w:rPr>
              <w:t>Settlement of Disputes</w:t>
            </w:r>
            <w:r w:rsidR="00F94024" w:rsidRPr="00F94024">
              <w:rPr>
                <w:rFonts w:ascii="Times New Roman" w:eastAsia="Times New Roman" w:hAnsi="Times New Roman" w:cs="Times New Roman"/>
                <w:color w:val="231F20"/>
              </w:rPr>
              <w:tab/>
              <w:t>84</w:t>
            </w:r>
          </w:hyperlink>
        </w:p>
        <w:p w:rsidR="00F94024" w:rsidRPr="00F94024" w:rsidRDefault="00F94024" w:rsidP="00F94024">
          <w:pPr>
            <w:widowControl w:val="0"/>
            <w:numPr>
              <w:ilvl w:val="1"/>
              <w:numId w:val="62"/>
            </w:numPr>
            <w:tabs>
              <w:tab w:val="left" w:pos="1426"/>
              <w:tab w:val="left" w:pos="1427"/>
              <w:tab w:val="right" w:leader="dot" w:pos="11034"/>
            </w:tabs>
            <w:autoSpaceDE w:val="0"/>
            <w:autoSpaceDN w:val="0"/>
            <w:spacing w:before="234"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IX - SPECIAL CONDITIONS OF CONTRACT</w:t>
          </w:r>
          <w:r w:rsidRPr="00F94024">
            <w:rPr>
              <w:rFonts w:ascii="Times New Roman" w:eastAsia="Times New Roman" w:hAnsi="Times New Roman" w:cs="Times New Roman"/>
              <w:b/>
              <w:bCs/>
              <w:color w:val="231F20"/>
            </w:rPr>
            <w:tab/>
            <w:t>88</w:t>
          </w:r>
        </w:p>
        <w:p w:rsidR="00F94024" w:rsidRPr="00F94024" w:rsidRDefault="008F5F51" w:rsidP="00F94024">
          <w:pPr>
            <w:widowControl w:val="0"/>
            <w:numPr>
              <w:ilvl w:val="1"/>
              <w:numId w:val="62"/>
            </w:numPr>
            <w:tabs>
              <w:tab w:val="left" w:pos="1426"/>
              <w:tab w:val="left" w:pos="1427"/>
              <w:tab w:val="right" w:leader="dot" w:pos="11034"/>
            </w:tabs>
            <w:autoSpaceDE w:val="0"/>
            <w:autoSpaceDN w:val="0"/>
            <w:spacing w:before="234" w:after="0" w:line="248" w:lineRule="exact"/>
            <w:rPr>
              <w:rFonts w:ascii="Times New Roman" w:eastAsia="Times New Roman" w:hAnsi="Times New Roman" w:cs="Times New Roman"/>
              <w:b/>
              <w:bCs/>
            </w:rPr>
          </w:pPr>
          <w:hyperlink w:anchor="_TOC_250005" w:history="1">
            <w:r w:rsidR="00F94024" w:rsidRPr="00F94024">
              <w:rPr>
                <w:rFonts w:ascii="Times New Roman" w:eastAsia="Times New Roman" w:hAnsi="Times New Roman" w:cs="Times New Roman"/>
                <w:b/>
                <w:bCs/>
                <w:color w:val="231F20"/>
              </w:rPr>
              <w:t>APPENDICES</w:t>
            </w:r>
            <w:r w:rsidR="00F94024" w:rsidRPr="00F94024">
              <w:rPr>
                <w:rFonts w:ascii="Times New Roman" w:eastAsia="Times New Roman" w:hAnsi="Times New Roman" w:cs="Times New Roman"/>
                <w:b/>
                <w:bCs/>
                <w:color w:val="231F20"/>
              </w:rPr>
              <w:tab/>
              <w:t>91</w:t>
            </w:r>
          </w:hyperlink>
        </w:p>
        <w:p w:rsidR="00F94024" w:rsidRPr="00F94024" w:rsidRDefault="008F5F51"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4" w:history="1">
            <w:r w:rsidR="00F94024" w:rsidRPr="00F94024">
              <w:rPr>
                <w:rFonts w:ascii="Times New Roman" w:eastAsia="Times New Roman" w:hAnsi="Times New Roman" w:cs="Times New Roman"/>
                <w:color w:val="231F20"/>
              </w:rPr>
              <w:t>Appendix A - Description of the Services</w:t>
            </w:r>
            <w:r w:rsidR="00F94024" w:rsidRPr="00F94024">
              <w:rPr>
                <w:rFonts w:ascii="Times New Roman" w:eastAsia="Times New Roman" w:hAnsi="Times New Roman" w:cs="Times New Roman"/>
                <w:color w:val="231F20"/>
              </w:rPr>
              <w:tab/>
              <w:t>91</w:t>
            </w:r>
          </w:hyperlink>
        </w:p>
        <w:p w:rsidR="00F94024" w:rsidRPr="00F94024" w:rsidRDefault="008F5F51"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3" w:history="1">
            <w:r w:rsidR="00F94024" w:rsidRPr="00F94024">
              <w:rPr>
                <w:rFonts w:ascii="Times New Roman" w:eastAsia="Times New Roman" w:hAnsi="Times New Roman" w:cs="Times New Roman"/>
                <w:color w:val="231F20"/>
              </w:rPr>
              <w:t>Appendix B - Schedule of Payments and Reporting Requirements</w:t>
            </w:r>
            <w:r w:rsidR="00F94024" w:rsidRPr="00F94024">
              <w:rPr>
                <w:rFonts w:ascii="Times New Roman" w:eastAsia="Times New Roman" w:hAnsi="Times New Roman" w:cs="Times New Roman"/>
                <w:color w:val="231F20"/>
              </w:rPr>
              <w:tab/>
              <w:t>91</w:t>
            </w:r>
          </w:hyperlink>
        </w:p>
        <w:p w:rsidR="00F94024" w:rsidRPr="00F94024" w:rsidRDefault="008F5F51" w:rsidP="00F94024">
          <w:pPr>
            <w:widowControl w:val="0"/>
            <w:tabs>
              <w:tab w:val="right" w:leader="dot" w:pos="11034"/>
            </w:tabs>
            <w:autoSpaceDE w:val="0"/>
            <w:autoSpaceDN w:val="0"/>
            <w:spacing w:after="0" w:line="244" w:lineRule="exact"/>
            <w:ind w:left="1426"/>
            <w:rPr>
              <w:rFonts w:ascii="Times New Roman" w:eastAsia="Times New Roman" w:hAnsi="Times New Roman" w:cs="Times New Roman"/>
            </w:rPr>
          </w:pPr>
          <w:hyperlink w:anchor="_TOC_250002" w:history="1">
            <w:r w:rsidR="00F94024" w:rsidRPr="00F94024">
              <w:rPr>
                <w:rFonts w:ascii="Times New Roman" w:eastAsia="Times New Roman" w:hAnsi="Times New Roman" w:cs="Times New Roman"/>
                <w:color w:val="231F20"/>
              </w:rPr>
              <w:t>Appendix C - Breakdown of Contract Price</w:t>
            </w:r>
            <w:r w:rsidR="00F94024" w:rsidRPr="00F94024">
              <w:rPr>
                <w:rFonts w:ascii="Times New Roman" w:eastAsia="Times New Roman" w:hAnsi="Times New Roman" w:cs="Times New Roman"/>
                <w:color w:val="231F20"/>
              </w:rPr>
              <w:tab/>
              <w:t>91</w:t>
            </w:r>
          </w:hyperlink>
        </w:p>
        <w:p w:rsidR="00F94024" w:rsidRPr="00F94024" w:rsidRDefault="008F5F51" w:rsidP="00F94024">
          <w:pPr>
            <w:widowControl w:val="0"/>
            <w:tabs>
              <w:tab w:val="right" w:leader="dot" w:pos="11034"/>
            </w:tabs>
            <w:autoSpaceDE w:val="0"/>
            <w:autoSpaceDN w:val="0"/>
            <w:spacing w:after="0" w:line="248" w:lineRule="exact"/>
            <w:ind w:left="1426"/>
            <w:rPr>
              <w:rFonts w:ascii="Times New Roman" w:eastAsia="Times New Roman" w:hAnsi="Times New Roman" w:cs="Times New Roman"/>
            </w:rPr>
          </w:pPr>
          <w:hyperlink w:anchor="_TOC_250001" w:history="1">
            <w:r w:rsidR="00F94024" w:rsidRPr="00F94024">
              <w:rPr>
                <w:rFonts w:ascii="Times New Roman" w:eastAsia="Times New Roman" w:hAnsi="Times New Roman" w:cs="Times New Roman"/>
                <w:color w:val="231F20"/>
              </w:rPr>
              <w:t>Appendix D - Services and Facilities Provided by the Procuring Entity</w:t>
            </w:r>
            <w:r w:rsidR="00F94024" w:rsidRPr="00F94024">
              <w:rPr>
                <w:rFonts w:ascii="Times New Roman" w:eastAsia="Times New Roman" w:hAnsi="Times New Roman" w:cs="Times New Roman"/>
                <w:color w:val="231F20"/>
              </w:rPr>
              <w:tab/>
              <w:t>91</w:t>
            </w:r>
          </w:hyperlink>
        </w:p>
        <w:p w:rsidR="00F94024" w:rsidRPr="00F94024" w:rsidRDefault="00F94024" w:rsidP="00F94024">
          <w:pPr>
            <w:widowControl w:val="0"/>
            <w:numPr>
              <w:ilvl w:val="1"/>
              <w:numId w:val="62"/>
            </w:numPr>
            <w:tabs>
              <w:tab w:val="left" w:pos="1425"/>
              <w:tab w:val="left" w:pos="1427"/>
              <w:tab w:val="right" w:leader="dot" w:pos="11034"/>
            </w:tabs>
            <w:autoSpaceDE w:val="0"/>
            <w:autoSpaceDN w:val="0"/>
            <w:spacing w:before="283" w:after="0" w:line="240" w:lineRule="auto"/>
            <w:rPr>
              <w:rFonts w:ascii="Times New Roman" w:eastAsia="Times New Roman" w:hAnsi="Times New Roman" w:cs="Times New Roman"/>
              <w:b/>
              <w:bCs/>
            </w:rPr>
          </w:pPr>
          <w:r w:rsidRPr="00F94024">
            <w:rPr>
              <w:rFonts w:ascii="Times New Roman" w:eastAsia="Times New Roman" w:hAnsi="Times New Roman" w:cs="Times New Roman"/>
              <w:b/>
              <w:bCs/>
              <w:color w:val="231F20"/>
            </w:rPr>
            <w:t>SECTION X –CONTRACT FORMS</w:t>
          </w:r>
          <w:r w:rsidRPr="00F94024">
            <w:rPr>
              <w:rFonts w:ascii="Times New Roman" w:eastAsia="Times New Roman" w:hAnsi="Times New Roman" w:cs="Times New Roman"/>
              <w:b/>
              <w:bCs/>
              <w:color w:val="231F20"/>
            </w:rPr>
            <w:tab/>
            <w:t>92</w:t>
          </w:r>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FORM NO. 1 - PERFORMANCE SECURITY – (Unconditional Demand Bank Guarantee)</w:t>
          </w:r>
          <w:r w:rsidRPr="00F94024">
            <w:rPr>
              <w:rFonts w:ascii="Times New Roman" w:eastAsia="Times New Roman" w:hAnsi="Times New Roman" w:cs="Times New Roman"/>
              <w:color w:val="231F20"/>
            </w:rPr>
            <w:tab/>
            <w:t>92</w:t>
          </w:r>
        </w:p>
        <w:p w:rsidR="00F94024" w:rsidRPr="00F94024" w:rsidRDefault="008F5F51" w:rsidP="00F94024">
          <w:pPr>
            <w:widowControl w:val="0"/>
            <w:tabs>
              <w:tab w:val="right" w:leader="dot" w:pos="11034"/>
            </w:tabs>
            <w:autoSpaceDE w:val="0"/>
            <w:autoSpaceDN w:val="0"/>
            <w:spacing w:before="39" w:after="0" w:line="240" w:lineRule="auto"/>
            <w:ind w:left="1426"/>
            <w:rPr>
              <w:rFonts w:ascii="Times New Roman" w:eastAsia="Times New Roman" w:hAnsi="Times New Roman" w:cs="Times New Roman"/>
            </w:rPr>
          </w:pPr>
          <w:hyperlink w:anchor="_TOC_250000" w:history="1">
            <w:r w:rsidR="00F94024" w:rsidRPr="00F94024">
              <w:rPr>
                <w:rFonts w:ascii="Times New Roman" w:eastAsia="Times New Roman" w:hAnsi="Times New Roman" w:cs="Times New Roman"/>
                <w:color w:val="231F20"/>
              </w:rPr>
              <w:t>FORM No.  2 - PERFORMANCE SECURITY OPTION 2– (Performance Bond)</w:t>
            </w:r>
            <w:r w:rsidR="00F94024" w:rsidRPr="00F94024">
              <w:rPr>
                <w:rFonts w:ascii="Times New Roman" w:eastAsia="Times New Roman" w:hAnsi="Times New Roman" w:cs="Times New Roman"/>
                <w:color w:val="231F20"/>
              </w:rPr>
              <w:tab/>
              <w:t>93</w:t>
            </w:r>
          </w:hyperlink>
        </w:p>
        <w:p w:rsidR="00F94024" w:rsidRPr="00F94024" w:rsidRDefault="00F94024" w:rsidP="00F94024">
          <w:pPr>
            <w:widowControl w:val="0"/>
            <w:tabs>
              <w:tab w:val="right" w:leader="dot" w:pos="11034"/>
            </w:tabs>
            <w:autoSpaceDE w:val="0"/>
            <w:autoSpaceDN w:val="0"/>
            <w:spacing w:before="40" w:after="0" w:line="240" w:lineRule="auto"/>
            <w:ind w:left="1426"/>
            <w:rPr>
              <w:rFonts w:ascii="Times New Roman" w:eastAsia="Times New Roman" w:hAnsi="Times New Roman" w:cs="Times New Roman"/>
            </w:rPr>
          </w:pPr>
          <w:r w:rsidRPr="00F94024">
            <w:rPr>
              <w:rFonts w:ascii="Times New Roman" w:eastAsia="Times New Roman" w:hAnsi="Times New Roman" w:cs="Times New Roman"/>
              <w:color w:val="231F20"/>
            </w:rPr>
            <w:t xml:space="preserve">FORM NO. 3 - </w:t>
          </w:r>
          <w:r w:rsidRPr="00F94024">
            <w:rPr>
              <w:rFonts w:ascii="Times New Roman" w:eastAsia="Times New Roman" w:hAnsi="Times New Roman" w:cs="Times New Roman"/>
              <w:color w:val="231F20"/>
              <w:spacing w:val="-5"/>
            </w:rPr>
            <w:t xml:space="preserve">ADVANCE </w:t>
          </w:r>
          <w:r w:rsidRPr="00F94024">
            <w:rPr>
              <w:rFonts w:ascii="Times New Roman" w:eastAsia="Times New Roman" w:hAnsi="Times New Roman" w:cs="Times New Roman"/>
              <w:color w:val="231F20"/>
              <w:spacing w:val="-6"/>
            </w:rPr>
            <w:t xml:space="preserve">PAYMENT </w:t>
          </w:r>
          <w:r w:rsidRPr="00F94024">
            <w:rPr>
              <w:rFonts w:ascii="Times New Roman" w:eastAsia="Times New Roman" w:hAnsi="Times New Roman" w:cs="Times New Roman"/>
              <w:color w:val="231F20"/>
            </w:rPr>
            <w:t>SECURITY [Demand Bank Guarantee]</w:t>
          </w:r>
          <w:r w:rsidRPr="00F94024">
            <w:rPr>
              <w:rFonts w:ascii="Times New Roman" w:eastAsia="Times New Roman" w:hAnsi="Times New Roman" w:cs="Times New Roman"/>
              <w:color w:val="231F20"/>
            </w:rPr>
            <w:tab/>
            <w:t>95</w:t>
          </w:r>
        </w:p>
      </w:sdtContent>
    </w:sdt>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361" w:right="0" w:bottom="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bookmarkStart w:id="0" w:name="_TOC_250100"/>
      <w:bookmarkStart w:id="1" w:name="_TOC_250099"/>
      <w:bookmarkEnd w:id="0"/>
      <w:bookmarkEnd w:id="1"/>
    </w:p>
    <w:p w:rsidR="00F94024" w:rsidRPr="00F94024" w:rsidRDefault="00F94024" w:rsidP="00F94024">
      <w:pPr>
        <w:widowControl w:val="0"/>
        <w:tabs>
          <w:tab w:val="left" w:pos="3210"/>
        </w:tabs>
        <w:autoSpaceDE w:val="0"/>
        <w:autoSpaceDN w:val="0"/>
        <w:spacing w:before="60" w:after="60" w:line="288" w:lineRule="auto"/>
        <w:ind w:left="284"/>
        <w:jc w:val="center"/>
        <w:rPr>
          <w:sz w:val="32"/>
          <w:szCs w:val="32"/>
        </w:rPr>
      </w:pPr>
      <w:bookmarkStart w:id="2" w:name="_TOC_250093"/>
      <w:bookmarkEnd w:id="2"/>
      <w:r w:rsidRPr="00F94024">
        <w:rPr>
          <w:color w:val="231F20"/>
          <w:sz w:val="32"/>
          <w:szCs w:val="32"/>
        </w:rPr>
        <w:t>INVITATION TO TENDER</w:t>
      </w:r>
    </w:p>
    <w:p w:rsidR="00F94024" w:rsidRPr="00F94024" w:rsidRDefault="00F94024" w:rsidP="00F94024">
      <w:pPr>
        <w:widowControl w:val="0"/>
        <w:autoSpaceDE w:val="0"/>
        <w:autoSpaceDN w:val="0"/>
        <w:spacing w:after="0" w:line="240" w:lineRule="auto"/>
        <w:ind w:left="630" w:right="55"/>
        <w:rPr>
          <w:b/>
          <w:color w:val="231F20"/>
          <w:sz w:val="18"/>
          <w:szCs w:val="18"/>
        </w:rPr>
      </w:pP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000000"/>
          <w:sz w:val="24"/>
          <w:szCs w:val="24"/>
        </w:rPr>
      </w:pPr>
      <w:r w:rsidRPr="00F94024">
        <w:rPr>
          <w:rFonts w:ascii="Times New Roman" w:hAnsi="Times New Roman" w:cs="Times New Roman"/>
          <w:b/>
          <w:color w:val="231F20"/>
          <w:sz w:val="24"/>
          <w:szCs w:val="24"/>
        </w:rPr>
        <w:t>PROCURING</w:t>
      </w:r>
      <w:r w:rsidRPr="00F94024">
        <w:rPr>
          <w:rFonts w:ascii="Times New Roman" w:hAnsi="Times New Roman" w:cs="Times New Roman"/>
          <w:b/>
          <w:color w:val="231F20"/>
          <w:spacing w:val="-26"/>
          <w:sz w:val="24"/>
          <w:szCs w:val="24"/>
        </w:rPr>
        <w:t xml:space="preserve"> ENTITY</w:t>
      </w:r>
      <w:r w:rsidRPr="00F94024">
        <w:rPr>
          <w:rFonts w:ascii="Times New Roman" w:hAnsi="Times New Roman" w:cs="Times New Roman"/>
          <w:b/>
          <w:color w:val="231F20"/>
          <w:sz w:val="24"/>
          <w:szCs w:val="24"/>
        </w:rPr>
        <w:t>:</w:t>
      </w:r>
      <w:r w:rsidRPr="00F94024">
        <w:rPr>
          <w:rFonts w:ascii="Times New Roman" w:hAnsi="Times New Roman" w:cs="Times New Roman"/>
          <w:b/>
          <w:color w:val="000000"/>
          <w:sz w:val="24"/>
          <w:szCs w:val="24"/>
        </w:rPr>
        <w:t xml:space="preserve"> </w:t>
      </w:r>
      <w:r w:rsidRPr="00F94024">
        <w:rPr>
          <w:rFonts w:ascii="Times New Roman" w:hAnsi="Times New Roman" w:cs="Times New Roman"/>
          <w:b/>
          <w:color w:val="231F20"/>
          <w:sz w:val="24"/>
          <w:szCs w:val="24"/>
        </w:rPr>
        <w:t>ETHICS AND ANTI- CORRUPTION COMMISSION</w:t>
      </w: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0939E1" w:rsidRPr="00F94024" w:rsidRDefault="00F94024" w:rsidP="000939E1">
      <w:pPr>
        <w:widowControl w:val="0"/>
        <w:autoSpaceDE w:val="0"/>
        <w:autoSpaceDN w:val="0"/>
        <w:spacing w:after="0" w:line="240" w:lineRule="auto"/>
        <w:ind w:left="1134"/>
        <w:jc w:val="center"/>
        <w:rPr>
          <w:rFonts w:ascii="Bookman Old Style" w:hAnsi="Bookman Old Style"/>
          <w:b/>
          <w:bCs/>
          <w:sz w:val="40"/>
          <w:szCs w:val="40"/>
        </w:rPr>
      </w:pPr>
      <w:r w:rsidRPr="00F94024">
        <w:rPr>
          <w:rFonts w:ascii="Times New Roman" w:hAnsi="Times New Roman" w:cs="Times New Roman"/>
          <w:b/>
          <w:color w:val="231F20"/>
          <w:sz w:val="24"/>
          <w:szCs w:val="24"/>
        </w:rPr>
        <w:t xml:space="preserve">CONTRACT NAME AND DESCRIPTION: TENDER </w:t>
      </w:r>
      <w:r w:rsidRPr="000939E1">
        <w:rPr>
          <w:rFonts w:ascii="Times New Roman" w:hAnsi="Times New Roman" w:cs="Times New Roman"/>
          <w:b/>
          <w:color w:val="231F20"/>
          <w:sz w:val="24"/>
          <w:szCs w:val="24"/>
        </w:rPr>
        <w:t xml:space="preserve">FOR </w:t>
      </w:r>
      <w:r w:rsidR="000939E1" w:rsidRPr="000939E1">
        <w:rPr>
          <w:rFonts w:ascii="Times New Roman" w:hAnsi="Times New Roman" w:cs="Times New Roman"/>
          <w:b/>
          <w:bCs/>
          <w:sz w:val="24"/>
          <w:szCs w:val="24"/>
        </w:rPr>
        <w:t>SUPPLY, INSTALLATION, CONFIGURATION AND SERVICING OF LAB EQUIPMENT AND TOOLS</w:t>
      </w:r>
    </w:p>
    <w:p w:rsidR="00F94024" w:rsidRPr="00F94024" w:rsidRDefault="00F94024" w:rsidP="00F94024">
      <w:pPr>
        <w:widowControl w:val="0"/>
        <w:autoSpaceDE w:val="0"/>
        <w:autoSpaceDN w:val="0"/>
        <w:spacing w:after="0" w:line="240" w:lineRule="auto"/>
        <w:ind w:left="630" w:right="55"/>
        <w:jc w:val="center"/>
        <w:rPr>
          <w:rFonts w:ascii="Times New Roman" w:hAnsi="Times New Roman" w:cs="Times New Roman"/>
          <w:b/>
          <w:color w:val="231F20"/>
          <w:sz w:val="24"/>
          <w:szCs w:val="24"/>
        </w:rPr>
      </w:pPr>
    </w:p>
    <w:p w:rsidR="00F94024" w:rsidRPr="00F94024" w:rsidRDefault="00F94024" w:rsidP="00F94024">
      <w:pPr>
        <w:widowControl w:val="0"/>
        <w:autoSpaceDE w:val="0"/>
        <w:autoSpaceDN w:val="0"/>
        <w:spacing w:after="0" w:line="240" w:lineRule="auto"/>
        <w:ind w:left="630" w:right="55"/>
        <w:rPr>
          <w:rFonts w:ascii="Times New Roman" w:hAnsi="Times New Roman" w:cs="Times New Roman"/>
          <w:b/>
          <w:color w:val="231F20"/>
          <w:sz w:val="24"/>
          <w:szCs w:val="24"/>
        </w:rPr>
      </w:pPr>
    </w:p>
    <w:p w:rsidR="00F94024" w:rsidRPr="00F94024" w:rsidRDefault="00F94024" w:rsidP="00F94024">
      <w:pPr>
        <w:widowControl w:val="0"/>
        <w:tabs>
          <w:tab w:val="left" w:pos="360"/>
        </w:tabs>
        <w:autoSpaceDE w:val="0"/>
        <w:autoSpaceDN w:val="0"/>
        <w:spacing w:before="120" w:after="120" w:line="288" w:lineRule="auto"/>
        <w:ind w:right="850"/>
        <w:jc w:val="both"/>
        <w:rPr>
          <w:b/>
          <w:bCs/>
          <w:sz w:val="24"/>
          <w:szCs w:val="24"/>
        </w:rPr>
      </w:pPr>
      <w:r w:rsidRPr="00F94024">
        <w:rPr>
          <w:b/>
          <w:bCs/>
          <w:sz w:val="24"/>
          <w:szCs w:val="24"/>
        </w:rPr>
        <w:t xml:space="preserve">Date: </w:t>
      </w:r>
      <w:r w:rsidRPr="00F94024">
        <w:rPr>
          <w:b/>
          <w:bCs/>
          <w:color w:val="FF0000"/>
          <w:sz w:val="24"/>
          <w:szCs w:val="24"/>
          <w:highlight w:val="yellow"/>
        </w:rPr>
        <w:t>8</w:t>
      </w:r>
      <w:r w:rsidRPr="00F94024">
        <w:rPr>
          <w:b/>
          <w:bCs/>
          <w:color w:val="FF0000"/>
          <w:sz w:val="24"/>
          <w:szCs w:val="24"/>
          <w:highlight w:val="yellow"/>
          <w:vertAlign w:val="superscript"/>
        </w:rPr>
        <w:t>th</w:t>
      </w:r>
      <w:r w:rsidRPr="00F94024">
        <w:rPr>
          <w:b/>
          <w:bCs/>
          <w:color w:val="FF0000"/>
          <w:sz w:val="24"/>
          <w:szCs w:val="24"/>
          <w:highlight w:val="yellow"/>
        </w:rPr>
        <w:t xml:space="preserve">  November, 202</w:t>
      </w:r>
      <w:r w:rsidRPr="00F94024">
        <w:rPr>
          <w:b/>
          <w:bCs/>
          <w:color w:val="FF0000"/>
          <w:sz w:val="24"/>
          <w:szCs w:val="24"/>
        </w:rPr>
        <w:t>1</w:t>
      </w:r>
    </w:p>
    <w:p w:rsidR="000939E1" w:rsidRPr="00F94024" w:rsidRDefault="00F94024" w:rsidP="000939E1">
      <w:pPr>
        <w:widowControl w:val="0"/>
        <w:autoSpaceDE w:val="0"/>
        <w:autoSpaceDN w:val="0"/>
        <w:spacing w:after="0" w:line="240" w:lineRule="auto"/>
        <w:ind w:left="1134"/>
        <w:jc w:val="center"/>
        <w:rPr>
          <w:rFonts w:ascii="Bookman Old Style" w:hAnsi="Bookman Old Style"/>
          <w:b/>
          <w:bCs/>
          <w:sz w:val="40"/>
          <w:szCs w:val="40"/>
        </w:rPr>
      </w:pPr>
      <w:r w:rsidRPr="00F94024">
        <w:rPr>
          <w:b/>
          <w:sz w:val="24"/>
          <w:szCs w:val="24"/>
        </w:rPr>
        <w:t xml:space="preserve">Re: </w:t>
      </w:r>
      <w:r w:rsidRPr="00F94024">
        <w:rPr>
          <w:b/>
          <w:bCs/>
          <w:spacing w:val="1"/>
          <w:sz w:val="24"/>
          <w:szCs w:val="24"/>
        </w:rPr>
        <w:t>TENDER NO. EACC/</w:t>
      </w:r>
      <w:r>
        <w:rPr>
          <w:b/>
          <w:bCs/>
          <w:spacing w:val="1"/>
          <w:sz w:val="24"/>
          <w:szCs w:val="24"/>
          <w:highlight w:val="yellow"/>
        </w:rPr>
        <w:t>17</w:t>
      </w:r>
      <w:r w:rsidRPr="00F94024">
        <w:rPr>
          <w:b/>
          <w:bCs/>
          <w:spacing w:val="1"/>
          <w:sz w:val="24"/>
          <w:szCs w:val="24"/>
        </w:rPr>
        <w:t xml:space="preserve">/2021-2022 </w:t>
      </w:r>
      <w:r w:rsidR="000939E1" w:rsidRPr="000939E1">
        <w:rPr>
          <w:rFonts w:asciiTheme="majorHAnsi" w:hAnsiTheme="majorHAnsi" w:cstheme="majorHAnsi"/>
          <w:b/>
          <w:bCs/>
          <w:sz w:val="24"/>
          <w:szCs w:val="24"/>
        </w:rPr>
        <w:t>SUPPLY, INSTALLATION, CONFIGURATION</w:t>
      </w:r>
      <w:r w:rsidR="00E149A2">
        <w:rPr>
          <w:rFonts w:asciiTheme="majorHAnsi" w:hAnsiTheme="majorHAnsi" w:cstheme="majorHAnsi"/>
          <w:b/>
          <w:bCs/>
          <w:sz w:val="24"/>
          <w:szCs w:val="24"/>
        </w:rPr>
        <w:t xml:space="preserve"> COMPONENTS/PARTS</w:t>
      </w:r>
      <w:r w:rsidR="000939E1" w:rsidRPr="000939E1">
        <w:rPr>
          <w:rFonts w:asciiTheme="majorHAnsi" w:hAnsiTheme="majorHAnsi" w:cstheme="majorHAnsi"/>
          <w:b/>
          <w:bCs/>
          <w:sz w:val="24"/>
          <w:szCs w:val="24"/>
        </w:rPr>
        <w:t xml:space="preserve"> AND SERVICING OF LAB EQUIPMENT AND TOOLS</w:t>
      </w:r>
    </w:p>
    <w:p w:rsidR="00F94024" w:rsidRPr="00F94024" w:rsidRDefault="00F94024" w:rsidP="00F94024">
      <w:pPr>
        <w:widowControl w:val="0"/>
        <w:pBdr>
          <w:bottom w:val="single" w:sz="4" w:space="1" w:color="auto"/>
        </w:pBdr>
        <w:autoSpaceDE w:val="0"/>
        <w:autoSpaceDN w:val="0"/>
        <w:spacing w:before="120" w:after="120" w:line="288" w:lineRule="auto"/>
        <w:ind w:right="850"/>
        <w:jc w:val="both"/>
        <w:rPr>
          <w:b/>
          <w:bCs/>
          <w:spacing w:val="2"/>
          <w:sz w:val="24"/>
          <w:szCs w:val="24"/>
        </w:rPr>
      </w:pP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The Ethics and Anti-Corruption Commission (EACC) invites sealed bids from eligible Tenderers for </w:t>
      </w:r>
      <w:r w:rsidR="00E149A2" w:rsidRPr="00E149A2">
        <w:rPr>
          <w:rFonts w:asciiTheme="majorHAnsi" w:hAnsiTheme="majorHAnsi" w:cstheme="majorHAnsi"/>
          <w:bCs/>
          <w:sz w:val="24"/>
          <w:szCs w:val="24"/>
        </w:rPr>
        <w:t>Suppl</w:t>
      </w:r>
      <w:r w:rsidR="00E149A2">
        <w:rPr>
          <w:rFonts w:asciiTheme="majorHAnsi" w:hAnsiTheme="majorHAnsi" w:cstheme="majorHAnsi"/>
          <w:bCs/>
          <w:sz w:val="24"/>
          <w:szCs w:val="24"/>
        </w:rPr>
        <w:t>y, Installation, Configuration components/parts a</w:t>
      </w:r>
      <w:r w:rsidR="00E149A2" w:rsidRPr="00E149A2">
        <w:rPr>
          <w:rFonts w:asciiTheme="majorHAnsi" w:hAnsiTheme="majorHAnsi" w:cstheme="majorHAnsi"/>
          <w:bCs/>
          <w:sz w:val="24"/>
          <w:szCs w:val="24"/>
        </w:rPr>
        <w:t>nd Servicing Of Lab Equipment And Tools</w:t>
      </w:r>
    </w:p>
    <w:p w:rsidR="00F94024" w:rsidRPr="00F94024" w:rsidRDefault="00F94024" w:rsidP="00F94024">
      <w:pPr>
        <w:widowControl w:val="0"/>
        <w:numPr>
          <w:ilvl w:val="0"/>
          <w:numId w:val="110"/>
        </w:numPr>
        <w:autoSpaceDE w:val="0"/>
        <w:autoSpaceDN w:val="0"/>
        <w:spacing w:before="120" w:after="120" w:line="288" w:lineRule="auto"/>
        <w:jc w:val="both"/>
        <w:rPr>
          <w:rFonts w:ascii="Times New Roman" w:eastAsia="Times New Roman" w:hAnsi="Times New Roman" w:cs="Times New Roman"/>
          <w:sz w:val="23"/>
          <w:szCs w:val="23"/>
        </w:rPr>
      </w:pPr>
      <w:r w:rsidRPr="00F94024">
        <w:rPr>
          <w:sz w:val="24"/>
          <w:szCs w:val="24"/>
        </w:rPr>
        <w:t xml:space="preserve">Interested eligible candidates may obtain further information from and inspect the tender documents </w:t>
      </w:r>
      <w:r w:rsidRPr="00F94024">
        <w:rPr>
          <w:rFonts w:eastAsia="Times New Roman"/>
          <w:sz w:val="24"/>
          <w:szCs w:val="24"/>
        </w:rPr>
        <w:t>during office hours 8 am and 5 pm starting from the date of advert at the office of:</w:t>
      </w:r>
      <w:r w:rsidRPr="00F94024">
        <w:rPr>
          <w:rFonts w:ascii="Times New Roman" w:eastAsia="Times New Roman" w:hAnsi="Times New Roman" w:cs="Times New Roman"/>
          <w:sz w:val="23"/>
          <w:szCs w:val="23"/>
        </w:rPr>
        <w:t xml:space="preserv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tabs>
          <w:tab w:val="left" w:pos="360"/>
        </w:tabs>
        <w:autoSpaceDE w:val="0"/>
        <w:autoSpaceDN w:val="0"/>
        <w:spacing w:before="120" w:after="120" w:line="288" w:lineRule="auto"/>
        <w:jc w:val="both"/>
        <w:rPr>
          <w:sz w:val="24"/>
          <w:szCs w:val="24"/>
        </w:rPr>
      </w:pPr>
      <w:r w:rsidRPr="00F94024">
        <w:rPr>
          <w:sz w:val="24"/>
          <w:szCs w:val="24"/>
        </w:rPr>
        <w:t xml:space="preserve">Tendering will be conducted under direct procurement method using a standardized tender document. Tendering is open to all qualified and interested Tenderers. </w:t>
      </w:r>
    </w:p>
    <w:p w:rsidR="00F94024" w:rsidRPr="00F94024" w:rsidRDefault="00F94024" w:rsidP="00F94024">
      <w:pPr>
        <w:widowControl w:val="0"/>
        <w:numPr>
          <w:ilvl w:val="0"/>
          <w:numId w:val="110"/>
        </w:numPr>
        <w:tabs>
          <w:tab w:val="left" w:pos="360"/>
        </w:tabs>
        <w:autoSpaceDE w:val="0"/>
        <w:autoSpaceDN w:val="0"/>
        <w:spacing w:before="120" w:after="120" w:line="288" w:lineRule="auto"/>
        <w:rPr>
          <w:sz w:val="24"/>
          <w:szCs w:val="24"/>
        </w:rPr>
      </w:pPr>
      <w:r w:rsidRPr="00F94024">
        <w:rPr>
          <w:sz w:val="24"/>
          <w:szCs w:val="24"/>
        </w:rPr>
        <w:t>A complete set of tender documents may be viewed free of charge from the Commission’s Supply Chain Management Department and sent to;</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Secretary / Chief Executive Officer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1276"/>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 xml:space="preserve">Tel: 0709781000 / 0730997000 fax 254 (020) 2240954 </w:t>
      </w:r>
    </w:p>
    <w:p w:rsidR="00F94024" w:rsidRPr="00F94024" w:rsidRDefault="00F94024" w:rsidP="00F94024">
      <w:pPr>
        <w:autoSpaceDE w:val="0"/>
        <w:autoSpaceDN w:val="0"/>
        <w:adjustRightInd w:val="0"/>
        <w:spacing w:after="0" w:line="240" w:lineRule="auto"/>
        <w:ind w:left="1276"/>
        <w:rPr>
          <w:rFonts w:ascii="Times New Roman" w:hAnsi="Times New Roman" w:cs="Times New Roman"/>
          <w:b/>
          <w:bCs/>
          <w:color w:val="000000"/>
          <w:sz w:val="23"/>
          <w:szCs w:val="23"/>
          <w:lang w:val="en-GB"/>
        </w:rPr>
      </w:pPr>
      <w:r w:rsidRPr="00F94024">
        <w:rPr>
          <w:rFonts w:ascii="Times New Roman" w:hAnsi="Times New Roman" w:cs="Times New Roman"/>
          <w:b/>
          <w:bCs/>
          <w:color w:val="000000"/>
          <w:sz w:val="23"/>
          <w:szCs w:val="23"/>
          <w:lang w:val="en-GB"/>
        </w:rPr>
        <w:t>Email: supply-chain@integrity.go.ke</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The tender must be accompanied by a tender Securing declaration form and tender validity should be for 120 Days from date of tender closure</w:t>
      </w:r>
    </w:p>
    <w:p w:rsidR="00F94024" w:rsidRPr="00F94024" w:rsidRDefault="00F94024" w:rsidP="00F94024">
      <w:pPr>
        <w:autoSpaceDE w:val="0"/>
        <w:autoSpaceDN w:val="0"/>
        <w:adjustRightInd w:val="0"/>
        <w:spacing w:after="0" w:line="240" w:lineRule="auto"/>
        <w:ind w:left="720"/>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after="0" w:line="240" w:lineRule="auto"/>
        <w:rPr>
          <w:sz w:val="24"/>
          <w:szCs w:val="24"/>
        </w:rPr>
      </w:pPr>
      <w:r w:rsidRPr="00F94024">
        <w:rPr>
          <w:sz w:val="24"/>
          <w:szCs w:val="24"/>
        </w:rPr>
        <w:t xml:space="preserve">Completed tender documents MUST be submitted through the IFMIS system so as to reach the: </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The Secretary/Chief Executive Officer</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Ethics and Anti-Corruption Commission</w:t>
      </w:r>
    </w:p>
    <w:p w:rsidR="00F94024" w:rsidRPr="00F94024" w:rsidRDefault="00F94024" w:rsidP="00F94024">
      <w:pPr>
        <w:widowControl w:val="0"/>
        <w:autoSpaceDE w:val="0"/>
        <w:autoSpaceDN w:val="0"/>
        <w:spacing w:before="120" w:after="120" w:line="288" w:lineRule="auto"/>
        <w:jc w:val="center"/>
        <w:rPr>
          <w:b/>
          <w:sz w:val="24"/>
          <w:szCs w:val="24"/>
        </w:rPr>
      </w:pPr>
      <w:r w:rsidRPr="00F94024">
        <w:rPr>
          <w:b/>
          <w:sz w:val="24"/>
          <w:szCs w:val="24"/>
        </w:rPr>
        <w:t>P. O. Box 61130-00200</w:t>
      </w:r>
    </w:p>
    <w:p w:rsidR="00F94024" w:rsidRPr="00F94024" w:rsidRDefault="00F94024" w:rsidP="00F94024">
      <w:pPr>
        <w:widowControl w:val="0"/>
        <w:autoSpaceDE w:val="0"/>
        <w:autoSpaceDN w:val="0"/>
        <w:spacing w:before="120" w:after="120" w:line="288" w:lineRule="auto"/>
        <w:jc w:val="center"/>
        <w:rPr>
          <w:sz w:val="24"/>
          <w:szCs w:val="24"/>
        </w:rPr>
      </w:pPr>
      <w:r w:rsidRPr="00F94024">
        <w:rPr>
          <w:b/>
          <w:sz w:val="24"/>
          <w:szCs w:val="24"/>
        </w:rPr>
        <w:lastRenderedPageBreak/>
        <w:t>NAIROBI</w:t>
      </w:r>
    </w:p>
    <w:p w:rsidR="00F94024" w:rsidRPr="00F94024" w:rsidRDefault="00F94024" w:rsidP="00F94024">
      <w:pPr>
        <w:widowControl w:val="0"/>
        <w:autoSpaceDE w:val="0"/>
        <w:autoSpaceDN w:val="0"/>
        <w:spacing w:before="120" w:after="120" w:line="288" w:lineRule="auto"/>
        <w:ind w:left="2552"/>
        <w:jc w:val="both"/>
        <w:rPr>
          <w:sz w:val="24"/>
          <w:szCs w:val="24"/>
        </w:rPr>
      </w:pPr>
      <w:r w:rsidRPr="00F94024">
        <w:rPr>
          <w:sz w:val="24"/>
          <w:szCs w:val="24"/>
        </w:rPr>
        <w:t xml:space="preserve"> On or before </w:t>
      </w:r>
      <w:r w:rsidR="00E149A2" w:rsidRPr="00E149A2">
        <w:rPr>
          <w:sz w:val="24"/>
          <w:szCs w:val="24"/>
          <w:highlight w:val="yellow"/>
        </w:rPr>
        <w:t>8th</w:t>
      </w:r>
      <w:r w:rsidR="000939E1" w:rsidRPr="00E149A2">
        <w:rPr>
          <w:b/>
          <w:color w:val="FF0000"/>
          <w:sz w:val="24"/>
          <w:szCs w:val="24"/>
          <w:highlight w:val="yellow"/>
        </w:rPr>
        <w:t>N</w:t>
      </w:r>
      <w:r w:rsidR="000939E1">
        <w:rPr>
          <w:b/>
          <w:color w:val="FF0000"/>
          <w:sz w:val="24"/>
          <w:szCs w:val="24"/>
          <w:highlight w:val="yellow"/>
        </w:rPr>
        <w:t>ovember</w:t>
      </w:r>
      <w:r w:rsidRPr="00F94024">
        <w:rPr>
          <w:b/>
          <w:color w:val="FF0000"/>
          <w:sz w:val="24"/>
          <w:szCs w:val="24"/>
          <w:highlight w:val="yellow"/>
        </w:rPr>
        <w:t>, 2021 at 11.00 am</w:t>
      </w:r>
      <w:r w:rsidRPr="00F94024">
        <w:rPr>
          <w:sz w:val="24"/>
          <w:szCs w:val="24"/>
        </w:rPr>
        <w:t>.</w:t>
      </w:r>
    </w:p>
    <w:p w:rsidR="00F94024" w:rsidRPr="00F94024" w:rsidRDefault="00F94024" w:rsidP="00F94024">
      <w:pPr>
        <w:autoSpaceDE w:val="0"/>
        <w:autoSpaceDN w:val="0"/>
        <w:adjustRightInd w:val="0"/>
        <w:spacing w:after="0" w:line="240" w:lineRule="auto"/>
        <w:ind w:left="720"/>
        <w:rPr>
          <w:sz w:val="24"/>
          <w:szCs w:val="24"/>
        </w:rPr>
      </w:pP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sz w:val="24"/>
          <w:szCs w:val="24"/>
        </w:rPr>
      </w:pPr>
      <w:r w:rsidRPr="00F94024">
        <w:rPr>
          <w:sz w:val="24"/>
          <w:szCs w:val="24"/>
        </w:rPr>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Ground Floor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Ethics and Anti-Corruption Commission HQs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 xml:space="preserve">Integrity Centre </w:t>
      </w:r>
    </w:p>
    <w:p w:rsidR="00F94024" w:rsidRPr="00F94024" w:rsidRDefault="00F94024" w:rsidP="00F94024">
      <w:pPr>
        <w:autoSpaceDE w:val="0"/>
        <w:autoSpaceDN w:val="0"/>
        <w:adjustRightInd w:val="0"/>
        <w:spacing w:after="0" w:line="240" w:lineRule="auto"/>
        <w:ind w:left="1276"/>
        <w:rPr>
          <w:b/>
          <w:sz w:val="24"/>
          <w:szCs w:val="24"/>
        </w:rPr>
      </w:pPr>
      <w:r w:rsidRPr="00F94024">
        <w:rPr>
          <w:b/>
          <w:sz w:val="24"/>
          <w:szCs w:val="24"/>
        </w:rPr>
        <w:t>Nairobi</w:t>
      </w:r>
    </w:p>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4"/>
          <w:szCs w:val="24"/>
          <w:lang w:val="en-GB"/>
        </w:rPr>
      </w:pPr>
    </w:p>
    <w:p w:rsidR="00F94024" w:rsidRPr="00F94024" w:rsidRDefault="00F94024" w:rsidP="00F94024">
      <w:pPr>
        <w:widowControl w:val="0"/>
        <w:numPr>
          <w:ilvl w:val="0"/>
          <w:numId w:val="110"/>
        </w:numPr>
        <w:autoSpaceDE w:val="0"/>
        <w:autoSpaceDN w:val="0"/>
        <w:adjustRightInd w:val="0"/>
        <w:spacing w:before="120" w:after="120" w:line="288" w:lineRule="auto"/>
        <w:jc w:val="both"/>
        <w:rPr>
          <w:b/>
          <w:color w:val="000000"/>
          <w:sz w:val="24"/>
          <w:szCs w:val="24"/>
          <w:lang w:val="en-GB"/>
        </w:rPr>
      </w:pPr>
      <w:r w:rsidRPr="00F94024">
        <w:rPr>
          <w:sz w:val="24"/>
          <w:szCs w:val="24"/>
        </w:rPr>
        <w:t>Submission should be manual and deposited in the tender box provided at the entrance in the reception area and addressed to;</w:t>
      </w:r>
    </w:p>
    <w:p w:rsidR="00F94024" w:rsidRPr="00F94024" w:rsidRDefault="00F94024" w:rsidP="00F94024">
      <w:pPr>
        <w:autoSpaceDE w:val="0"/>
        <w:autoSpaceDN w:val="0"/>
        <w:adjustRightInd w:val="0"/>
        <w:spacing w:before="120" w:after="120" w:line="288" w:lineRule="auto"/>
        <w:ind w:left="720"/>
        <w:jc w:val="both"/>
        <w:rPr>
          <w:b/>
          <w:color w:val="000000"/>
          <w:sz w:val="24"/>
          <w:szCs w:val="24"/>
          <w:lang w:val="en-GB"/>
        </w:rPr>
      </w:pPr>
    </w:p>
    <w:p w:rsidR="00F94024" w:rsidRPr="00F94024" w:rsidRDefault="00F94024" w:rsidP="00F94024">
      <w:pPr>
        <w:widowControl w:val="0"/>
        <w:autoSpaceDE w:val="0"/>
        <w:autoSpaceDN w:val="0"/>
        <w:spacing w:before="120" w:after="120" w:line="288" w:lineRule="auto"/>
        <w:ind w:left="1276"/>
        <w:jc w:val="both"/>
        <w:rPr>
          <w:b/>
          <w:sz w:val="24"/>
          <w:szCs w:val="24"/>
        </w:rPr>
      </w:pPr>
      <w:r w:rsidRPr="00F94024">
        <w:rPr>
          <w:b/>
          <w:sz w:val="24"/>
          <w:szCs w:val="24"/>
        </w:rPr>
        <w:t>THE SECRETARY/CEO,</w:t>
      </w:r>
    </w:p>
    <w:p w:rsidR="00F94024" w:rsidRPr="00F94024" w:rsidRDefault="00F94024" w:rsidP="00F94024">
      <w:pPr>
        <w:widowControl w:val="0"/>
        <w:tabs>
          <w:tab w:val="left" w:pos="7102"/>
        </w:tabs>
        <w:autoSpaceDE w:val="0"/>
        <w:autoSpaceDN w:val="0"/>
        <w:spacing w:before="120" w:after="120" w:line="288" w:lineRule="auto"/>
        <w:ind w:left="1276" w:right="3303"/>
        <w:rPr>
          <w:color w:val="000000"/>
          <w:sz w:val="24"/>
          <w:szCs w:val="24"/>
        </w:rPr>
      </w:pPr>
      <w:r w:rsidRPr="00F94024">
        <w:rPr>
          <w:b/>
          <w:spacing w:val="-3"/>
          <w:sz w:val="24"/>
          <w:szCs w:val="24"/>
          <w:u w:val="single"/>
          <w:lang w:val="en-GB"/>
        </w:rPr>
        <w:t>ETHICS AND ANTI-CORRUPTION COMMISSION.</w:t>
      </w:r>
    </w:p>
    <w:p w:rsidR="00F94024" w:rsidRPr="00F94024" w:rsidRDefault="00F94024" w:rsidP="00F94024">
      <w:pPr>
        <w:widowControl w:val="0"/>
        <w:autoSpaceDE w:val="0"/>
        <w:autoSpaceDN w:val="0"/>
        <w:spacing w:after="0" w:line="240" w:lineRule="auto"/>
        <w:ind w:left="1276" w:right="55"/>
        <w:rPr>
          <w:rFonts w:ascii="Times New Roman" w:hAnsi="Times New Roman" w:cs="Times New Roman"/>
          <w:b/>
          <w:color w:val="231F20"/>
          <w:sz w:val="24"/>
          <w:szCs w:val="24"/>
        </w:rPr>
      </w:pPr>
      <w:r w:rsidRPr="00F94024">
        <w:rPr>
          <w:rFonts w:ascii="Times New Roman" w:hAnsi="Times New Roman" w:cs="Times New Roman"/>
          <w:b/>
          <w:color w:val="231F20"/>
          <w:sz w:val="24"/>
          <w:szCs w:val="24"/>
        </w:rPr>
        <w:t xml:space="preserve">Date </w:t>
      </w:r>
      <w:r w:rsidR="000939E1">
        <w:rPr>
          <w:b/>
          <w:color w:val="FF0000"/>
          <w:sz w:val="24"/>
          <w:szCs w:val="24"/>
          <w:highlight w:val="yellow"/>
        </w:rPr>
        <w:t>28</w:t>
      </w:r>
      <w:r w:rsidRPr="00F94024">
        <w:rPr>
          <w:b/>
          <w:color w:val="FF0000"/>
          <w:sz w:val="24"/>
          <w:szCs w:val="24"/>
          <w:highlight w:val="yellow"/>
          <w:vertAlign w:val="superscript"/>
        </w:rPr>
        <w:t>th</w:t>
      </w:r>
      <w:r w:rsidRPr="00F94024">
        <w:rPr>
          <w:b/>
          <w:color w:val="FF0000"/>
          <w:sz w:val="24"/>
          <w:szCs w:val="24"/>
          <w:highlight w:val="yellow"/>
        </w:rPr>
        <w:t xml:space="preserve">  October, 2021</w:t>
      </w:r>
    </w:p>
    <w:p w:rsidR="00F94024" w:rsidRPr="00F94024" w:rsidRDefault="00F94024" w:rsidP="00F94024">
      <w:pPr>
        <w:widowControl w:val="0"/>
        <w:tabs>
          <w:tab w:val="left" w:pos="11167"/>
        </w:tabs>
        <w:autoSpaceDE w:val="0"/>
        <w:autoSpaceDN w:val="0"/>
        <w:spacing w:before="60" w:after="60" w:line="288" w:lineRule="auto"/>
        <w:ind w:left="851" w:hanging="1"/>
        <w:jc w:val="both"/>
        <w:rPr>
          <w:rFonts w:ascii="Times New Roman" w:hAnsi="Times New Roman" w:cs="Times New Roman"/>
          <w:i/>
          <w:color w:val="231F20"/>
          <w:sz w:val="24"/>
          <w:szCs w:val="24"/>
        </w:rPr>
      </w:pPr>
    </w:p>
    <w:p w:rsidR="00F94024" w:rsidRPr="00F94024" w:rsidRDefault="00F94024" w:rsidP="00F94024">
      <w:pPr>
        <w:widowControl w:val="0"/>
        <w:autoSpaceDE w:val="0"/>
        <w:autoSpaceDN w:val="0"/>
        <w:spacing w:after="0" w:line="288" w:lineRule="auto"/>
        <w:ind w:left="426"/>
        <w:rPr>
          <w:rFonts w:ascii="Times New Roman" w:hAnsi="Times New Roman" w:cs="Times New Roman"/>
          <w:color w:val="231F20"/>
        </w:rPr>
      </w:pPr>
      <w:r w:rsidRPr="00F94024">
        <w:rPr>
          <w:rFonts w:ascii="Times New Roman" w:hAnsi="Times New Roman" w:cs="Times New Roman"/>
          <w:color w:val="231F20"/>
        </w:rPr>
        <w:t>EACC adheres to high standards of integrity in its business operations. Report any unethical behavior immediately to any of the provided anonymous hotline service.</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Phone: 0202717473; </w:t>
      </w:r>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 xml:space="preserve">Email: </w:t>
      </w:r>
      <w:hyperlink r:id="rId14" w:history="1">
        <w:r w:rsidRPr="00F94024">
          <w:rPr>
            <w:rFonts w:ascii="Times New Roman" w:hAnsi="Times New Roman" w:cs="Times New Roman"/>
            <w:color w:val="231F20"/>
          </w:rPr>
          <w:t>eacc@integrity.go.ke</w:t>
        </w:r>
      </w:hyperlink>
    </w:p>
    <w:p w:rsidR="00F94024" w:rsidRPr="00F94024" w:rsidRDefault="00F94024" w:rsidP="00F94024">
      <w:pPr>
        <w:widowControl w:val="0"/>
        <w:numPr>
          <w:ilvl w:val="0"/>
          <w:numId w:val="109"/>
        </w:numPr>
        <w:autoSpaceDE w:val="0"/>
        <w:autoSpaceDN w:val="0"/>
        <w:spacing w:after="0" w:line="288" w:lineRule="auto"/>
        <w:rPr>
          <w:rFonts w:ascii="Times New Roman" w:hAnsi="Times New Roman" w:cs="Times New Roman"/>
          <w:color w:val="231F20"/>
        </w:rPr>
      </w:pPr>
      <w:r w:rsidRPr="00F94024">
        <w:rPr>
          <w:rFonts w:ascii="Times New Roman" w:hAnsi="Times New Roman" w:cs="Times New Roman"/>
          <w:color w:val="231F20"/>
        </w:rPr>
        <w:t>Website: www.eacc.go.ke / report corruption</w:t>
      </w:r>
    </w:p>
    <w:p w:rsidR="00F94024" w:rsidRPr="00F94024" w:rsidRDefault="00F94024" w:rsidP="00F94024">
      <w:pPr>
        <w:widowControl w:val="0"/>
        <w:autoSpaceDE w:val="0"/>
        <w:autoSpaceDN w:val="0"/>
        <w:spacing w:after="0" w:line="463" w:lineRule="auto"/>
        <w:jc w:val="both"/>
        <w:rPr>
          <w:rFonts w:ascii="Times New Roman" w:eastAsia="Times New Roman" w:hAnsi="Times New Roman" w:cs="Times New Roman"/>
        </w:rPr>
        <w:sectPr w:rsidR="00F94024" w:rsidRPr="00F94024" w:rsidSect="00F94024">
          <w:footerReference w:type="even" r:id="rId15"/>
          <w:footerReference w:type="default" r:id="rId16"/>
          <w:pgSz w:w="11910" w:h="16840"/>
          <w:pgMar w:top="340" w:right="1137" w:bottom="640" w:left="1134"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00" w:lineRule="exact"/>
        <w:ind w:left="801"/>
        <w:rPr>
          <w:rFonts w:ascii="Times New Roman" w:eastAsia="Times New Roman" w:hAnsi="Times New Roman" w:cs="Times New Roman"/>
          <w:sz w:val="10"/>
        </w:rPr>
      </w:pPr>
      <w:r w:rsidRPr="00F94024">
        <w:rPr>
          <w:rFonts w:ascii="Times New Roman" w:eastAsia="Times New Roman" w:hAnsi="Times New Roman" w:cs="Times New Roman"/>
          <w:noProof/>
          <w:position w:val="-1"/>
          <w:sz w:val="10"/>
        </w:rPr>
        <mc:AlternateContent>
          <mc:Choice Requires="wpg">
            <w:drawing>
              <wp:inline distT="0" distB="0" distL="0" distR="0" wp14:anchorId="47DA2BAC" wp14:editId="17CA4339">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w:pict>
              <v:group w14:anchorId="4EA55AC5"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GCMIAAADdAAAADwAAAGRycy9kb3ducmV2LnhtbERPS2vCQBC+F/oflil4KbrRQoipq4jg&#10;41Koz/OQnSbB7GzYXU38991Cwdt8fM+ZLXrTiDs5X1tWMB4lIIgLq2suFZyO62EGwgdkjY1lUvAg&#10;D4v568sMc2073tP9EEoRQ9jnqKAKoc2l9EVFBv3ItsSR+7HOYIjQlVI77GK4aeQkSVJpsObYUGFL&#10;q4qK6+FmFOy/L9OuXF1dSE/n7fvGftUStVKDt375CSJQH57if/dOx/lp9gF/38QT5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xGCMIAAADdAAAADwAAAAAAAAAAAAAA&#10;AAChAgAAZHJzL2Rvd25yZXYueG1sUEsFBgAAAAAEAAQA+QAAAJADAAAAAA==&#10;" strokecolor="#a7a9ac" strokeweight="1.763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autoSpaceDE w:val="0"/>
        <w:autoSpaceDN w:val="0"/>
        <w:spacing w:before="158" w:after="0" w:line="240" w:lineRule="auto"/>
        <w:ind w:left="1790"/>
        <w:rPr>
          <w:rFonts w:ascii="Times New Roman" w:eastAsia="Times New Roman" w:hAnsi="Times New Roman" w:cs="Times New Roman"/>
          <w:b/>
          <w:sz w:val="48"/>
        </w:rPr>
      </w:pPr>
      <w:r w:rsidRPr="00F94024">
        <w:rPr>
          <w:rFonts w:ascii="Times New Roman" w:eastAsia="Times New Roman" w:hAnsi="Times New Roman" w:cs="Times New Roman"/>
          <w:b/>
          <w:color w:val="231F20"/>
          <w:sz w:val="48"/>
        </w:rPr>
        <w:t>PART 1 - TENDERING PROCEDURES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14"/>
        </w:rPr>
      </w:pPr>
      <w:r w:rsidRPr="00F94024">
        <w:rPr>
          <w:rFonts w:ascii="Times New Roman" w:eastAsia="Times New Roman" w:hAnsi="Times New Roman" w:cs="Times New Roman"/>
          <w:noProof/>
        </w:rPr>
        <mc:AlternateContent>
          <mc:Choice Requires="wps">
            <w:drawing>
              <wp:anchor distT="4294967295" distB="4294967295" distL="0" distR="0" simplePos="0" relativeHeight="251659264" behindDoc="0" locked="0" layoutInCell="1" allowOverlap="1" wp14:anchorId="45819E19" wp14:editId="189B0E5C">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11AE23B"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4"/>
        </w:rPr>
        <w:sectPr w:rsidR="00F94024" w:rsidRPr="00F94024">
          <w:headerReference w:type="default" r:id="rId17"/>
          <w:footerReference w:type="default" r:id="rId18"/>
          <w:pgSz w:w="11910" w:h="16840"/>
          <w:pgMar w:top="1580" w:right="0" w:bottom="280" w:left="0" w:header="0" w:footer="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9"/>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bookmarkStart w:id="3" w:name="_TOC_250092"/>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before="129" w:after="0" w:line="240" w:lineRule="auto"/>
        <w:ind w:left="843"/>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 xml:space="preserve">SECTION I -INSTRUCTIONS </w:t>
      </w:r>
      <w:r w:rsidRPr="00F94024">
        <w:rPr>
          <w:rFonts w:ascii="Times New Roman" w:eastAsia="Times New Roman" w:hAnsi="Times New Roman" w:cs="Times New Roman"/>
          <w:b/>
          <w:bCs/>
          <w:color w:val="231F20"/>
          <w:spacing w:val="-3"/>
          <w:sz w:val="24"/>
          <w:szCs w:val="24"/>
        </w:rPr>
        <w:t xml:space="preserve">TO </w:t>
      </w:r>
      <w:bookmarkEnd w:id="3"/>
      <w:r w:rsidRPr="00F94024">
        <w:rPr>
          <w:rFonts w:ascii="Times New Roman" w:eastAsia="Times New Roman" w:hAnsi="Times New Roman" w:cs="Times New Roman"/>
          <w:b/>
          <w:bCs/>
          <w:color w:val="231F20"/>
          <w:sz w:val="24"/>
          <w:szCs w:val="24"/>
        </w:rPr>
        <w:t>TENDERERS</w:t>
      </w:r>
    </w:p>
    <w:p w:rsidR="00F94024" w:rsidRPr="00F94024" w:rsidRDefault="00F94024" w:rsidP="00F94024">
      <w:pPr>
        <w:widowControl w:val="0"/>
        <w:numPr>
          <w:ilvl w:val="0"/>
          <w:numId w:val="61"/>
        </w:numPr>
        <w:tabs>
          <w:tab w:val="left" w:pos="1415"/>
          <w:tab w:val="left" w:pos="1417"/>
        </w:tabs>
        <w:autoSpaceDE w:val="0"/>
        <w:autoSpaceDN w:val="0"/>
        <w:spacing w:before="256" w:after="0" w:line="240" w:lineRule="auto"/>
        <w:rPr>
          <w:rFonts w:ascii="Times New Roman" w:eastAsia="Times New Roman" w:hAnsi="Times New Roman" w:cs="Times New Roman"/>
          <w:b/>
          <w:sz w:val="24"/>
        </w:rPr>
      </w:pPr>
      <w:bookmarkStart w:id="4" w:name="_TOC_250091"/>
      <w:bookmarkEnd w:id="4"/>
      <w:r w:rsidRPr="00F94024">
        <w:rPr>
          <w:rFonts w:ascii="Times New Roman" w:eastAsia="Times New Roman" w:hAnsi="Times New Roman" w:cs="Times New Roman"/>
          <w:b/>
          <w:color w:val="231F20"/>
          <w:sz w:val="24"/>
        </w:rPr>
        <w:t>General</w:t>
      </w:r>
    </w:p>
    <w:p w:rsidR="00F94024" w:rsidRPr="00F94024" w:rsidRDefault="00F94024" w:rsidP="00F94024">
      <w:pPr>
        <w:widowControl w:val="0"/>
        <w:numPr>
          <w:ilvl w:val="1"/>
          <w:numId w:val="61"/>
        </w:numPr>
        <w:tabs>
          <w:tab w:val="left" w:pos="1415"/>
          <w:tab w:val="left" w:pos="1417"/>
        </w:tabs>
        <w:autoSpaceDE w:val="0"/>
        <w:autoSpaceDN w:val="0"/>
        <w:spacing w:before="256" w:after="0" w:line="240" w:lineRule="auto"/>
        <w:ind w:hanging="576"/>
        <w:rPr>
          <w:rFonts w:ascii="Times New Roman" w:eastAsia="Times New Roman" w:hAnsi="Times New Roman" w:cs="Times New Roman"/>
          <w:b/>
          <w:color w:val="231F20"/>
          <w:sz w:val="24"/>
        </w:rPr>
      </w:pPr>
      <w:bookmarkStart w:id="5" w:name="_TOC_250090"/>
      <w:r w:rsidRPr="00F94024">
        <w:rPr>
          <w:rFonts w:ascii="Times New Roman" w:eastAsia="Times New Roman" w:hAnsi="Times New Roman" w:cs="Times New Roman"/>
          <w:b/>
          <w:color w:val="231F20"/>
          <w:sz w:val="24"/>
        </w:rPr>
        <w:t>Scope of</w:t>
      </w:r>
      <w:bookmarkEnd w:id="5"/>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w:t>
      </w:r>
    </w:p>
    <w:p w:rsidR="00F94024" w:rsidRPr="00F94024" w:rsidRDefault="00F94024" w:rsidP="00F94024">
      <w:pPr>
        <w:widowControl w:val="0"/>
        <w:numPr>
          <w:ilvl w:val="1"/>
          <w:numId w:val="70"/>
        </w:numPr>
        <w:tabs>
          <w:tab w:val="left" w:pos="1417"/>
        </w:tabs>
        <w:autoSpaceDE w:val="0"/>
        <w:autoSpaceDN w:val="0"/>
        <w:spacing w:before="264" w:after="0" w:line="230" w:lineRule="auto"/>
        <w:ind w:left="1440" w:right="850" w:hanging="576"/>
        <w:jc w:val="both"/>
        <w:rPr>
          <w:rFonts w:ascii="Times New Roman" w:eastAsia="Times New Roman" w:hAnsi="Times New Roman" w:cs="Times New Roman"/>
          <w:b/>
          <w:color w:val="231F20"/>
          <w:sz w:val="24"/>
        </w:rPr>
      </w:pPr>
      <w:r w:rsidRPr="00F94024">
        <w:rPr>
          <w:rFonts w:ascii="Times New Roman" w:eastAsia="Times New Roman" w:hAnsi="Times New Roman" w:cs="Times New Roman"/>
          <w:color w:val="231F20"/>
          <w:sz w:val="24"/>
        </w:rPr>
        <w:t xml:space="preserve">This tendering document is for the delivery of Non-Consulting Services, as speciﬁed in Section </w:t>
      </w:r>
      <w:r w:rsidRPr="00F94024">
        <w:rPr>
          <w:rFonts w:ascii="Times New Roman" w:eastAsia="Times New Roman" w:hAnsi="Times New Roman" w:cs="Times New Roman"/>
          <w:color w:val="231F20"/>
          <w:spacing w:val="-16"/>
          <w:sz w:val="24"/>
        </w:rPr>
        <w:t xml:space="preserve">V, </w:t>
      </w:r>
      <w:r w:rsidRPr="00F94024">
        <w:rPr>
          <w:rFonts w:ascii="Times New Roman" w:eastAsia="Times New Roman" w:hAnsi="Times New Roman" w:cs="Times New Roman"/>
          <w:color w:val="231F20"/>
          <w:sz w:val="24"/>
        </w:rPr>
        <w:t xml:space="preserve">Procuring Entity's Requirements. The name, identiﬁcation and number of this tender are speciﬁed in the </w:t>
      </w:r>
      <w:r w:rsidRPr="00F94024">
        <w:rPr>
          <w:rFonts w:ascii="Times New Roman" w:eastAsia="Times New Roman" w:hAnsi="Times New Roman" w:cs="Times New Roman"/>
          <w:b/>
          <w:color w:val="231F20"/>
          <w:sz w:val="24"/>
        </w:rPr>
        <w:t>TDS.</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15" w:hanging="572"/>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Throughout this tendering document:</w:t>
      </w:r>
    </w:p>
    <w:p w:rsidR="00F94024" w:rsidRPr="00F94024" w:rsidRDefault="00F94024" w:rsidP="00F94024">
      <w:pPr>
        <w:widowControl w:val="0"/>
        <w:numPr>
          <w:ilvl w:val="2"/>
          <w:numId w:val="61"/>
        </w:numPr>
        <w:tabs>
          <w:tab w:val="left" w:pos="1415"/>
          <w:tab w:val="left" w:pos="1416"/>
        </w:tabs>
        <w:autoSpaceDE w:val="0"/>
        <w:autoSpaceDN w:val="0"/>
        <w:spacing w:before="256" w:after="0" w:line="240" w:lineRule="auto"/>
        <w:ind w:left="1426" w:hanging="572"/>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The terms:</w:t>
      </w:r>
    </w:p>
    <w:p w:rsidR="00F94024" w:rsidRPr="00F94024" w:rsidRDefault="00F94024" w:rsidP="00F94024">
      <w:pPr>
        <w:widowControl w:val="0"/>
        <w:numPr>
          <w:ilvl w:val="3"/>
          <w:numId w:val="61"/>
        </w:numPr>
        <w:tabs>
          <w:tab w:val="left" w:pos="1954"/>
        </w:tabs>
        <w:autoSpaceDE w:val="0"/>
        <w:autoSpaceDN w:val="0"/>
        <w:spacing w:before="265"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term “in writing” means communicated in written form (e.g., by mail, e-mail, fax, including if speciﬁed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 distributed or received through the electronic- procurement system used by the Procuring Entity) with proof of receipt;</w:t>
      </w:r>
    </w:p>
    <w:p w:rsidR="00F94024" w:rsidRPr="00F94024" w:rsidRDefault="00F94024" w:rsidP="00F94024">
      <w:pPr>
        <w:widowControl w:val="0"/>
        <w:numPr>
          <w:ilvl w:val="3"/>
          <w:numId w:val="61"/>
        </w:numPr>
        <w:tabs>
          <w:tab w:val="left" w:pos="1953"/>
          <w:tab w:val="left" w:pos="1954"/>
        </w:tabs>
        <w:autoSpaceDE w:val="0"/>
        <w:autoSpaceDN w:val="0"/>
        <w:spacing w:before="126" w:after="0" w:line="240" w:lineRule="auto"/>
        <w:ind w:left="1953" w:hanging="538"/>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if the contexts or esquires, “singular” means “plural” and vice versa; and</w:t>
      </w:r>
    </w:p>
    <w:p w:rsidR="00F94024" w:rsidRPr="00F94024" w:rsidRDefault="00F94024" w:rsidP="00F94024">
      <w:pPr>
        <w:widowControl w:val="0"/>
        <w:numPr>
          <w:ilvl w:val="3"/>
          <w:numId w:val="61"/>
        </w:numPr>
        <w:tabs>
          <w:tab w:val="left" w:pos="1954"/>
        </w:tabs>
        <w:autoSpaceDE w:val="0"/>
        <w:autoSpaceDN w:val="0"/>
        <w:spacing w:before="132" w:after="0" w:line="230" w:lineRule="auto"/>
        <w:ind w:left="1963" w:right="849" w:hanging="548"/>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“Day” means calendar </w:t>
      </w:r>
      <w:r w:rsidRPr="00F94024">
        <w:rPr>
          <w:rFonts w:ascii="Times New Roman" w:eastAsia="Times New Roman" w:hAnsi="Times New Roman" w:cs="Times New Roman"/>
          <w:color w:val="231F20"/>
          <w:spacing w:val="-4"/>
          <w:sz w:val="24"/>
        </w:rPr>
        <w:t xml:space="preserve">day, </w:t>
      </w:r>
      <w:r w:rsidRPr="00F94024">
        <w:rPr>
          <w:rFonts w:ascii="Times New Roman" w:eastAsia="Times New Roman" w:hAnsi="Times New Roman" w:cs="Times New Roman"/>
          <w:color w:val="231F20"/>
          <w:sz w:val="24"/>
        </w:rPr>
        <w:t xml:space="preserve">unless otherwise speciﬁed as “Business Day”. A Business Day is any day that is an ofﬁcial working day of the Procuring </w:t>
      </w:r>
      <w:r w:rsidRPr="00F94024">
        <w:rPr>
          <w:rFonts w:ascii="Times New Roman" w:eastAsia="Times New Roman" w:hAnsi="Times New Roman" w:cs="Times New Roman"/>
          <w:color w:val="231F20"/>
          <w:spacing w:val="-3"/>
          <w:sz w:val="24"/>
        </w:rPr>
        <w:t xml:space="preserve">Entity. </w:t>
      </w:r>
      <w:r w:rsidRPr="00F94024">
        <w:rPr>
          <w:rFonts w:ascii="Times New Roman" w:eastAsia="Times New Roman" w:hAnsi="Times New Roman" w:cs="Times New Roman"/>
          <w:color w:val="231F20"/>
          <w:sz w:val="24"/>
        </w:rPr>
        <w:t>It excludes the Procuring Entity's ofﬁcial public holidays.</w:t>
      </w:r>
    </w:p>
    <w:p w:rsidR="00F94024" w:rsidRPr="00F94024" w:rsidRDefault="00F94024" w:rsidP="00F94024">
      <w:pPr>
        <w:widowControl w:val="0"/>
        <w:numPr>
          <w:ilvl w:val="1"/>
          <w:numId w:val="71"/>
        </w:numPr>
        <w:tabs>
          <w:tab w:val="left" w:pos="1415"/>
          <w:tab w:val="left" w:pos="1416"/>
        </w:tabs>
        <w:autoSpaceDE w:val="0"/>
        <w:autoSpaceDN w:val="0"/>
        <w:spacing w:before="268"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The successful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 xml:space="preserve">will be expected to complete the performance of the Services by the Intended Completion Date provided </w:t>
      </w:r>
      <w:r w:rsidRPr="00F94024">
        <w:rPr>
          <w:rFonts w:ascii="Times New Roman" w:eastAsia="Times New Roman" w:hAnsi="Times New Roman" w:cs="Times New Roman"/>
          <w:b/>
          <w:color w:val="231F20"/>
          <w:sz w:val="24"/>
        </w:rPr>
        <w:t>in the TDS</w:t>
      </w:r>
      <w:r w:rsidRPr="00F94024">
        <w:rPr>
          <w:rFonts w:ascii="Times New Roman" w:eastAsia="Times New Roman" w:hAnsi="Times New Roman" w:cs="Times New Roman"/>
          <w:color w:val="231F20"/>
          <w:sz w:val="24"/>
        </w:rPr>
        <w:t>.</w:t>
      </w:r>
    </w:p>
    <w:p w:rsidR="00F94024" w:rsidRPr="00F94024" w:rsidRDefault="00F94024" w:rsidP="00F94024">
      <w:pPr>
        <w:widowControl w:val="0"/>
        <w:numPr>
          <w:ilvl w:val="1"/>
          <w:numId w:val="61"/>
        </w:numPr>
        <w:tabs>
          <w:tab w:val="left" w:pos="1415"/>
          <w:tab w:val="left" w:pos="1416"/>
        </w:tabs>
        <w:autoSpaceDE w:val="0"/>
        <w:autoSpaceDN w:val="0"/>
        <w:spacing w:before="259" w:after="0" w:line="240" w:lineRule="auto"/>
        <w:ind w:left="1440" w:hanging="576"/>
        <w:rPr>
          <w:rFonts w:ascii="Times New Roman" w:eastAsia="Times New Roman" w:hAnsi="Times New Roman" w:cs="Times New Roman"/>
          <w:b/>
          <w:color w:val="231F20"/>
          <w:sz w:val="24"/>
        </w:rPr>
      </w:pPr>
      <w:bookmarkStart w:id="6" w:name="_TOC_250089"/>
      <w:r w:rsidRPr="00F94024">
        <w:rPr>
          <w:rFonts w:ascii="Times New Roman" w:eastAsia="Times New Roman" w:hAnsi="Times New Roman" w:cs="Times New Roman"/>
          <w:b/>
          <w:color w:val="231F20"/>
          <w:sz w:val="24"/>
        </w:rPr>
        <w:t>Fraud and</w:t>
      </w:r>
      <w:bookmarkEnd w:id="6"/>
      <w:r w:rsidRPr="00F94024">
        <w:rPr>
          <w:rFonts w:ascii="Times New Roman" w:eastAsia="Times New Roman" w:hAnsi="Times New Roman" w:cs="Times New Roman"/>
          <w:b/>
          <w:color w:val="231F20"/>
          <w:sz w:val="24"/>
        </w:rPr>
        <w:t xml:space="preserve"> Corruption</w:t>
      </w:r>
    </w:p>
    <w:p w:rsidR="00F94024" w:rsidRPr="00F94024" w:rsidRDefault="00F94024" w:rsidP="00F94024">
      <w:pPr>
        <w:widowControl w:val="0"/>
        <w:tabs>
          <w:tab w:val="left" w:pos="1416"/>
        </w:tabs>
        <w:autoSpaceDE w:val="0"/>
        <w:autoSpaceDN w:val="0"/>
        <w:spacing w:before="264" w:after="0" w:line="230" w:lineRule="auto"/>
        <w:ind w:left="1440" w:right="849"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3.1</w:t>
      </w:r>
      <w:r w:rsidRPr="00F94024">
        <w:rPr>
          <w:rFonts w:ascii="Times New Roman" w:eastAsia="Times New Roman" w:hAnsi="Times New Roman" w:cs="Times New Roman"/>
          <w:color w:val="231F20"/>
          <w:sz w:val="24"/>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color w:val="231F20"/>
          <w:spacing w:val="-5"/>
          <w:sz w:val="24"/>
        </w:rPr>
      </w:pPr>
      <w:r w:rsidRPr="00F94024">
        <w:rPr>
          <w:rFonts w:ascii="Times New Roman" w:eastAsia="Times New Roman" w:hAnsi="Times New Roman" w:cs="Times New Roman"/>
          <w:color w:val="231F20"/>
          <w:sz w:val="24"/>
        </w:rPr>
        <w:t>3.2</w:t>
      </w:r>
      <w:r w:rsidRPr="00F94024">
        <w:rPr>
          <w:rFonts w:ascii="Times New Roman" w:eastAsia="Times New Roman" w:hAnsi="Times New Roman" w:cs="Times New Roman"/>
          <w:color w:val="231F20"/>
          <w:sz w:val="24"/>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 xml:space="preserve">this effect, </w:t>
      </w:r>
      <w:r w:rsidRPr="00F94024">
        <w:rPr>
          <w:rFonts w:ascii="Times New Roman" w:eastAsia="Times New Roman" w:hAnsi="Times New Roman" w:cs="Times New Roman"/>
          <w:color w:val="231F20"/>
          <w:spacing w:val="-3"/>
          <w:sz w:val="24"/>
        </w:rPr>
        <w:t xml:space="preserve">Tenders </w:t>
      </w:r>
      <w:r w:rsidRPr="00F94024">
        <w:rPr>
          <w:rFonts w:ascii="Times New Roman" w:eastAsia="Times New Roman" w:hAnsi="Times New Roman" w:cs="Times New Roman"/>
          <w:color w:val="231F20"/>
          <w:sz w:val="24"/>
        </w:rPr>
        <w:t xml:space="preserve">shall be required to complete and sign the “Certiﬁcate of Independent </w:t>
      </w:r>
      <w:r w:rsidRPr="00F94024">
        <w:rPr>
          <w:rFonts w:ascii="Times New Roman" w:eastAsia="Times New Roman" w:hAnsi="Times New Roman" w:cs="Times New Roman"/>
          <w:color w:val="231F20"/>
          <w:spacing w:val="-3"/>
          <w:sz w:val="24"/>
        </w:rPr>
        <w:t xml:space="preserve">Tender </w:t>
      </w:r>
      <w:r w:rsidRPr="00F94024">
        <w:rPr>
          <w:rFonts w:ascii="Times New Roman" w:eastAsia="Times New Roman" w:hAnsi="Times New Roman" w:cs="Times New Roman"/>
          <w:color w:val="231F20"/>
          <w:sz w:val="24"/>
        </w:rPr>
        <w:t xml:space="preserve">Determination” annexed to the Form of </w:t>
      </w:r>
      <w:r w:rsidRPr="00F94024">
        <w:rPr>
          <w:rFonts w:ascii="Times New Roman" w:eastAsia="Times New Roman" w:hAnsi="Times New Roman" w:cs="Times New Roman"/>
          <w:color w:val="231F20"/>
          <w:spacing w:val="-5"/>
          <w:sz w:val="24"/>
        </w:rPr>
        <w:t>Tender.</w:t>
      </w:r>
    </w:p>
    <w:p w:rsidR="00F94024" w:rsidRPr="00F94024" w:rsidRDefault="00F94024" w:rsidP="00F94024">
      <w:pPr>
        <w:widowControl w:val="0"/>
        <w:tabs>
          <w:tab w:val="left" w:pos="1416"/>
        </w:tabs>
        <w:autoSpaceDE w:val="0"/>
        <w:autoSpaceDN w:val="0"/>
        <w:spacing w:before="271" w:after="0" w:line="230" w:lineRule="auto"/>
        <w:ind w:left="1440" w:right="849" w:hanging="576"/>
        <w:jc w:val="both"/>
        <w:rPr>
          <w:rFonts w:ascii="Times New Roman" w:eastAsia="Times New Roman" w:hAnsi="Times New Roman" w:cs="Times New Roman"/>
          <w:sz w:val="24"/>
        </w:rPr>
      </w:pPr>
      <w:r w:rsidRPr="00F94024">
        <w:rPr>
          <w:rFonts w:ascii="Times New Roman" w:eastAsia="Times New Roman" w:hAnsi="Times New Roman" w:cs="Times New Roman"/>
        </w:rPr>
        <w:t>3.3</w:t>
      </w:r>
      <w:r w:rsidRPr="00F94024">
        <w:rPr>
          <w:rFonts w:ascii="Times New Roman" w:eastAsia="Times New Roman" w:hAnsi="Times New Roman" w:cs="Times New Roman"/>
        </w:rPr>
        <w:tab/>
        <w:t xml:space="preserve"> </w:t>
      </w:r>
      <w:r w:rsidRPr="00F94024">
        <w:rPr>
          <w:rFonts w:ascii="Times New Roman" w:eastAsia="Times New Roman" w:hAnsi="Times New Roman" w:cs="Times New Roman"/>
          <w:b/>
          <w:color w:val="231F20"/>
          <w:sz w:val="24"/>
        </w:rPr>
        <w:t xml:space="preserve">Unfair Competitive Advantage </w:t>
      </w:r>
      <w:r w:rsidRPr="00F94024">
        <w:rPr>
          <w:rFonts w:ascii="Times New Roman" w:eastAsia="Times New Roman" w:hAnsi="Times New Roman" w:cs="Times New Roman"/>
          <w:color w:val="231F20"/>
          <w:sz w:val="24"/>
        </w:rPr>
        <w:t xml:space="preserve">- Fairness and transparency in the tender process require that the ﬁrms or their Afﬁliates competing for a speciﬁc assignment do not derive a competitive advantage from having provided consulting services related to this tender. </w:t>
      </w:r>
      <w:r w:rsidRPr="00F94024">
        <w:rPr>
          <w:rFonts w:ascii="Times New Roman" w:eastAsia="Times New Roman" w:hAnsi="Times New Roman" w:cs="Times New Roman"/>
          <w:color w:val="231F20"/>
          <w:spacing w:val="-9"/>
          <w:sz w:val="24"/>
        </w:rPr>
        <w:t xml:space="preserve">To </w:t>
      </w:r>
      <w:r w:rsidRPr="00F94024">
        <w:rPr>
          <w:rFonts w:ascii="Times New Roman" w:eastAsia="Times New Roman" w:hAnsi="Times New Roman" w:cs="Times New Roman"/>
          <w:color w:val="231F20"/>
          <w:sz w:val="24"/>
        </w:rPr>
        <w:t>that end, the Procuring Entity shall</w:t>
      </w:r>
      <w:r w:rsidRPr="00F94024">
        <w:rPr>
          <w:rFonts w:ascii="Times New Roman" w:eastAsia="Times New Roman" w:hAnsi="Times New Roman" w:cs="Times New Roman"/>
          <w:sz w:val="24"/>
        </w:rPr>
        <w:t xml:space="preserve"> i</w:t>
      </w:r>
      <w:r w:rsidRPr="00F94024">
        <w:rPr>
          <w:rFonts w:ascii="Times New Roman" w:eastAsia="Times New Roman" w:hAnsi="Times New Roman" w:cs="Times New Roman"/>
          <w:color w:val="231F20"/>
          <w:sz w:val="24"/>
        </w:rPr>
        <w:t xml:space="preserve">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and make available to all the ﬁrms together with this tender document all Information that would in that respect gives such ﬁrm any unfair competitive advantage over   competing ﬁrms.</w:t>
      </w:r>
    </w:p>
    <w:p w:rsidR="00F94024" w:rsidRPr="00F94024" w:rsidRDefault="00F94024" w:rsidP="00F94024">
      <w:pPr>
        <w:widowControl w:val="0"/>
        <w:tabs>
          <w:tab w:val="left" w:pos="1415"/>
        </w:tabs>
        <w:autoSpaceDE w:val="0"/>
        <w:autoSpaceDN w:val="0"/>
        <w:spacing w:before="268" w:after="0" w:line="230" w:lineRule="auto"/>
        <w:ind w:left="1440" w:right="850" w:hanging="576"/>
        <w:jc w:val="both"/>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3.4 </w:t>
      </w:r>
      <w:r w:rsidRPr="00F94024">
        <w:rPr>
          <w:rFonts w:ascii="Times New Roman" w:eastAsia="Times New Roman" w:hAnsi="Times New Roman" w:cs="Times New Roman"/>
          <w:color w:val="231F20"/>
          <w:sz w:val="24"/>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F94024">
        <w:rPr>
          <w:rFonts w:ascii="Times New Roman" w:eastAsia="Times New Roman" w:hAnsi="Times New Roman" w:cs="Times New Roman"/>
          <w:b/>
          <w:color w:val="231F20"/>
          <w:sz w:val="24"/>
        </w:rPr>
        <w:t xml:space="preserve">TDS </w:t>
      </w:r>
      <w:r w:rsidRPr="00F94024">
        <w:rPr>
          <w:rFonts w:ascii="Times New Roman" w:eastAsia="Times New Roman" w:hAnsi="Times New Roman" w:cs="Times New Roman"/>
          <w:color w:val="231F20"/>
          <w:sz w:val="24"/>
        </w:rPr>
        <w:t xml:space="preserve">ﬁrms (if any) that provided consulting services for the contract being tendered </w:t>
      </w:r>
      <w:r w:rsidRPr="00F94024">
        <w:rPr>
          <w:rFonts w:ascii="Times New Roman" w:eastAsia="Times New Roman" w:hAnsi="Times New Roman" w:cs="Times New Roman"/>
          <w:color w:val="231F20"/>
          <w:spacing w:val="-4"/>
          <w:sz w:val="24"/>
        </w:rPr>
        <w:t xml:space="preserve">for. </w:t>
      </w:r>
      <w:r w:rsidRPr="00F94024">
        <w:rPr>
          <w:rFonts w:ascii="Times New Roman" w:eastAsia="Times New Roman" w:hAnsi="Times New Roman" w:cs="Times New Roman"/>
          <w:color w:val="231F20"/>
          <w:sz w:val="24"/>
        </w:rPr>
        <w:t xml:space="preserve">The Procuring Entity shall check whether the owners or controllers of the </w:t>
      </w:r>
      <w:r w:rsidRPr="00F94024">
        <w:rPr>
          <w:rFonts w:ascii="Times New Roman" w:eastAsia="Times New Roman" w:hAnsi="Times New Roman" w:cs="Times New Roman"/>
          <w:color w:val="231F20"/>
          <w:spacing w:val="-3"/>
          <w:sz w:val="24"/>
        </w:rPr>
        <w:t xml:space="preserve">Tenderer </w:t>
      </w:r>
      <w:r w:rsidRPr="00F94024">
        <w:rPr>
          <w:rFonts w:ascii="Times New Roman" w:eastAsia="Times New Roman" w:hAnsi="Times New Roman" w:cs="Times New Roman"/>
          <w:color w:val="231F20"/>
          <w:sz w:val="24"/>
        </w:rPr>
        <w:t>are same as those that provided consulting services. The Procuring Entity shall, upon request, make available to any tenderer information that would give such ﬁrm unfair competitive advantage over competing ﬁrms.</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24"/>
        </w:rPr>
        <w:sectPr w:rsidR="00F94024" w:rsidRPr="00F94024">
          <w:headerReference w:type="even" r:id="rId19"/>
          <w:headerReference w:type="default" r:id="rId20"/>
          <w:footerReference w:type="even" r:id="rId21"/>
          <w:footerReference w:type="default" r:id="rId22"/>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61"/>
        </w:numPr>
        <w:tabs>
          <w:tab w:val="left" w:pos="1423"/>
          <w:tab w:val="left" w:pos="1424"/>
        </w:tabs>
        <w:autoSpaceDE w:val="0"/>
        <w:autoSpaceDN w:val="0"/>
        <w:spacing w:after="0" w:line="271" w:lineRule="exact"/>
        <w:ind w:left="1423"/>
        <w:rPr>
          <w:rFonts w:ascii="Times New Roman" w:eastAsia="Times New Roman" w:hAnsi="Times New Roman" w:cs="Times New Roman"/>
          <w:b/>
          <w:color w:val="231F20"/>
          <w:sz w:val="24"/>
        </w:rPr>
      </w:pPr>
      <w:bookmarkStart w:id="7" w:name="_TOC_250088"/>
      <w:r w:rsidRPr="00F94024">
        <w:rPr>
          <w:rFonts w:ascii="Times New Roman" w:eastAsia="Times New Roman" w:hAnsi="Times New Roman" w:cs="Times New Roman"/>
          <w:b/>
          <w:color w:val="231F20"/>
          <w:sz w:val="24"/>
        </w:rPr>
        <w:t>Eligible</w:t>
      </w:r>
      <w:bookmarkEnd w:id="7"/>
      <w:r w:rsidRPr="00F94024">
        <w:rPr>
          <w:rFonts w:ascii="Times New Roman" w:eastAsia="Times New Roman" w:hAnsi="Times New Roman" w:cs="Times New Roman"/>
          <w:b/>
          <w:color w:val="231F20"/>
          <w:sz w:val="24"/>
        </w:rPr>
        <w:t xml:space="preserve"> </w:t>
      </w:r>
      <w:r w:rsidRPr="00F94024">
        <w:rPr>
          <w:rFonts w:ascii="Times New Roman" w:eastAsia="Times New Roman" w:hAnsi="Times New Roman" w:cs="Times New Roman"/>
          <w:b/>
          <w:color w:val="231F20"/>
          <w:spacing w:val="-4"/>
          <w:sz w:val="24"/>
        </w:rPr>
        <w:t>Tenderers</w:t>
      </w:r>
    </w:p>
    <w:p w:rsidR="00F94024" w:rsidRPr="00F94024" w:rsidRDefault="00F94024" w:rsidP="00F94024">
      <w:pPr>
        <w:widowControl w:val="0"/>
        <w:numPr>
          <w:ilvl w:val="1"/>
          <w:numId w:val="72"/>
        </w:numPr>
        <w:tabs>
          <w:tab w:val="left" w:pos="1424"/>
        </w:tabs>
        <w:autoSpaceDE w:val="0"/>
        <w:autoSpaceDN w:val="0"/>
        <w:spacing w:before="240" w:after="0" w:line="240" w:lineRule="auto"/>
        <w:ind w:left="1440" w:right="850" w:hanging="576"/>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A Tenderer may be a ﬁrm that is a private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 state-owned entity or institution subject to ITT 4.6, or any combination of such entities in the form of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maximum number of JV members shall be speciﬁed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72"/>
        </w:numPr>
        <w:tabs>
          <w:tab w:val="left" w:pos="1423"/>
        </w:tabs>
        <w:autoSpaceDE w:val="0"/>
        <w:autoSpaceDN w:val="0"/>
        <w:spacing w:before="251"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Public Ofﬁcers,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F94024" w:rsidRPr="00F94024" w:rsidRDefault="00F94024" w:rsidP="00F94024">
      <w:pPr>
        <w:widowControl w:val="0"/>
        <w:numPr>
          <w:ilvl w:val="1"/>
          <w:numId w:val="72"/>
        </w:numPr>
        <w:tabs>
          <w:tab w:val="left" w:pos="1413"/>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Directly or indirectly controls, is controlled by or is under common control with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Receives or has received any direct or indirect subsidy from another Tenderer; or</w:t>
      </w:r>
    </w:p>
    <w:p w:rsidR="00F94024" w:rsidRPr="00F94024" w:rsidRDefault="00F94024" w:rsidP="00F94024">
      <w:pPr>
        <w:widowControl w:val="0"/>
        <w:numPr>
          <w:ilvl w:val="0"/>
          <w:numId w:val="74"/>
        </w:numPr>
        <w:tabs>
          <w:tab w:val="left" w:pos="1828"/>
          <w:tab w:val="left" w:pos="1829"/>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has the same legal representative as another Tenderer;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relationship with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directly or through common third parties, that puts it in a position to inﬂuence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another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inﬂuence the decisions of the Procuring Entity regarding this Tendering process;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or any of its afﬁliates has been hired (or is proposed to be hired) by the Procuring Entity or Procuring Entity for the Contract implementation;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F94024">
        <w:rPr>
          <w:rFonts w:ascii="Times New Roman" w:eastAsia="Times New Roman" w:hAnsi="Times New Roman" w:cs="Times New Roman"/>
          <w:color w:val="231F20"/>
          <w:spacing w:val="-5"/>
        </w:rPr>
        <w:t xml:space="preserve">by, </w:t>
      </w:r>
      <w:r w:rsidRPr="00F94024">
        <w:rPr>
          <w:rFonts w:ascii="Times New Roman" w:eastAsia="Times New Roman" w:hAnsi="Times New Roman" w:cs="Times New Roman"/>
          <w:color w:val="231F20"/>
        </w:rPr>
        <w:t>or is under common control with that ﬁrm; or</w:t>
      </w:r>
    </w:p>
    <w:p w:rsidR="00F94024" w:rsidRPr="00F94024" w:rsidRDefault="00F94024" w:rsidP="00F94024">
      <w:pPr>
        <w:widowControl w:val="0"/>
        <w:numPr>
          <w:ilvl w:val="0"/>
          <w:numId w:val="74"/>
        </w:numPr>
        <w:tabs>
          <w:tab w:val="left" w:pos="1829"/>
        </w:tabs>
        <w:autoSpaceDE w:val="0"/>
        <w:autoSpaceDN w:val="0"/>
        <w:spacing w:before="60"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has a close business or family relationship with a professional staff of the Procuring Entity or of the project implementing </w:t>
      </w:r>
      <w:r w:rsidRPr="00F94024">
        <w:rPr>
          <w:rFonts w:ascii="Times New Roman" w:eastAsia="Times New Roman" w:hAnsi="Times New Roman" w:cs="Times New Roman"/>
          <w:color w:val="231F20"/>
          <w:spacing w:val="-3"/>
        </w:rPr>
        <w:t xml:space="preserve">agency, </w:t>
      </w:r>
      <w:r w:rsidRPr="00F94024">
        <w:rPr>
          <w:rFonts w:ascii="Times New Roman" w:eastAsia="Times New Roman" w:hAnsi="Times New Roman" w:cs="Times New Roman"/>
          <w:color w:val="231F20"/>
        </w:rPr>
        <w:t>who:</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are directly or in directly involved in the preparation of the tendering document or speciﬁcations of the contract, and/or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 process of such contract; or</w:t>
      </w:r>
    </w:p>
    <w:p w:rsidR="00F94024" w:rsidRPr="00F94024" w:rsidRDefault="00F94024" w:rsidP="00F94024">
      <w:pPr>
        <w:widowControl w:val="0"/>
        <w:numPr>
          <w:ilvl w:val="2"/>
          <w:numId w:val="73"/>
        </w:numPr>
        <w:tabs>
          <w:tab w:val="left" w:pos="2230"/>
        </w:tabs>
        <w:autoSpaceDE w:val="0"/>
        <w:autoSpaceDN w:val="0"/>
        <w:spacing w:before="60" w:after="0" w:line="230" w:lineRule="auto"/>
        <w:ind w:left="2160" w:right="850" w:hanging="288"/>
        <w:jc w:val="both"/>
        <w:rPr>
          <w:rFonts w:ascii="Times New Roman" w:eastAsia="Times New Roman" w:hAnsi="Times New Roman" w:cs="Times New Roman"/>
        </w:rPr>
      </w:pPr>
      <w:r w:rsidRPr="00F94024">
        <w:rPr>
          <w:rFonts w:ascii="Times New Roman" w:eastAsia="Times New Roman" w:hAnsi="Times New Roman" w:cs="Times New Roman"/>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F94024" w:rsidRPr="00F94024" w:rsidRDefault="00F94024" w:rsidP="00F94024">
      <w:pPr>
        <w:widowControl w:val="0"/>
        <w:numPr>
          <w:ilvl w:val="1"/>
          <w:numId w:val="72"/>
        </w:numPr>
        <w:tabs>
          <w:tab w:val="left" w:pos="1412"/>
        </w:tabs>
        <w:autoSpaceDE w:val="0"/>
        <w:autoSpaceDN w:val="0"/>
        <w:spacing w:before="246"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ﬁrm that is a Tenderer (either individually or as a JV member) shall not participate in more than one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except for permitted alternative Tenders. This includes participation as a subcontractor. Such participation shall result in the disqualiﬁcation of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in which the ﬁrm is involved. A ﬁrm that is not a Tenderer or a JV member may participate as a sub-contractor in more than one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72"/>
        </w:numPr>
        <w:tabs>
          <w:tab w:val="left" w:pos="1421"/>
          <w:tab w:val="left" w:pos="1422"/>
        </w:tabs>
        <w:autoSpaceDE w:val="0"/>
        <w:autoSpaceDN w:val="0"/>
        <w:spacing w:before="239"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have the nationality of any country, subject to the restrictions pursuant to ITT 4 .9.</w:t>
      </w:r>
    </w:p>
    <w:p w:rsidR="00F94024" w:rsidRPr="00F94024" w:rsidRDefault="00F94024" w:rsidP="00F94024">
      <w:pPr>
        <w:widowControl w:val="0"/>
        <w:numPr>
          <w:ilvl w:val="1"/>
          <w:numId w:val="72"/>
        </w:numPr>
        <w:tabs>
          <w:tab w:val="left" w:pos="1412"/>
        </w:tabs>
        <w:autoSpaceDE w:val="0"/>
        <w:autoSpaceDN w:val="0"/>
        <w:spacing w:before="243" w:after="0" w:line="230" w:lineRule="auto"/>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that has been sanctioned by PPRA or are under a temporary suspension or a debarment imposed by any other entity of the Government of Kenya shall be ineligible to be pre-qualiﬁed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initially selected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tender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propose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 xml:space="preserve">or be awarded a contract during such period of sanctioning. The list of debarred ﬁrms and individuals is available at the PPRA Website </w:t>
      </w:r>
      <w:hyperlink r:id="rId23" w:history="1">
        <w:r w:rsidRPr="00F94024">
          <w:rPr>
            <w:rFonts w:ascii="Times New Roman" w:eastAsia="Times New Roman" w:hAnsi="Times New Roman" w:cs="Times New Roman"/>
            <w:color w:val="0563C1" w:themeColor="hyperlink"/>
            <w:u w:val="single"/>
          </w:rPr>
          <w:t>www.ppra.go.ke</w:t>
        </w:r>
      </w:hyperlink>
    </w:p>
    <w:p w:rsidR="00F94024" w:rsidRPr="00F94024" w:rsidRDefault="00F94024" w:rsidP="00F94024">
      <w:pPr>
        <w:widowControl w:val="0"/>
        <w:numPr>
          <w:ilvl w:val="1"/>
          <w:numId w:val="72"/>
        </w:numPr>
        <w:tabs>
          <w:tab w:val="left" w:pos="1412"/>
        </w:tabs>
        <w:autoSpaceDE w:val="0"/>
        <w:autoSpaceDN w:val="0"/>
        <w:spacing w:before="249" w:after="0" w:line="248" w:lineRule="exact"/>
        <w:ind w:left="1440" w:right="852"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rsidR="00F94024" w:rsidRPr="00F94024" w:rsidRDefault="00F94024" w:rsidP="00F94024">
      <w:pPr>
        <w:widowControl w:val="0"/>
        <w:tabs>
          <w:tab w:val="left" w:pos="1412"/>
        </w:tabs>
        <w:autoSpaceDE w:val="0"/>
        <w:autoSpaceDN w:val="0"/>
        <w:spacing w:before="249" w:after="0" w:line="248" w:lineRule="exact"/>
        <w:ind w:left="1440" w:right="852"/>
        <w:jc w:val="both"/>
        <w:rPr>
          <w:rFonts w:ascii="Times New Roman" w:eastAsia="Times New Roman" w:hAnsi="Times New Roman" w:cs="Times New Roman"/>
          <w:color w:val="231F20"/>
        </w:rPr>
      </w:pPr>
    </w:p>
    <w:p w:rsidR="00F94024" w:rsidRPr="00F94024" w:rsidRDefault="00F94024" w:rsidP="00F94024">
      <w:pPr>
        <w:widowControl w:val="0"/>
        <w:autoSpaceDE w:val="0"/>
        <w:autoSpaceDN w:val="0"/>
        <w:spacing w:before="249" w:after="0" w:line="248" w:lineRule="exact"/>
        <w:ind w:left="1417"/>
        <w:rPr>
          <w:rFonts w:ascii="Times New Roman" w:eastAsia="Times New Roman" w:hAnsi="Times New Roman" w:cs="Times New Roman"/>
        </w:rPr>
      </w:pPr>
    </w:p>
    <w:p w:rsidR="00F94024" w:rsidRPr="00F94024" w:rsidRDefault="00F94024" w:rsidP="00F94024">
      <w:pPr>
        <w:widowControl w:val="0"/>
        <w:numPr>
          <w:ilvl w:val="1"/>
          <w:numId w:val="72"/>
        </w:numPr>
        <w:tabs>
          <w:tab w:val="left" w:pos="1414"/>
        </w:tabs>
        <w:autoSpaceDE w:val="0"/>
        <w:autoSpaceDN w:val="0"/>
        <w:spacing w:before="4"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rsidR="00F94024" w:rsidRPr="00F94024" w:rsidRDefault="00F94024" w:rsidP="00F94024">
      <w:pPr>
        <w:widowControl w:val="0"/>
        <w:numPr>
          <w:ilvl w:val="1"/>
          <w:numId w:val="72"/>
        </w:numPr>
        <w:tabs>
          <w:tab w:val="left" w:pos="1421"/>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i/>
          <w:color w:val="231F20"/>
        </w:rPr>
      </w:pPr>
      <w:r w:rsidRPr="00F94024">
        <w:rPr>
          <w:rFonts w:ascii="Times New Roman" w:eastAsia="Times New Roman" w:hAnsi="Times New Roman" w:cs="Times New Roman"/>
          <w:color w:val="231F20"/>
        </w:rPr>
        <w:t xml:space="preserve">Foreign tenderers are required to source at least forty (40%) percent of their contract inputs (in supplies, subcontracts and labor) from national suppliers and contractors.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F94024">
        <w:rPr>
          <w:rFonts w:ascii="Times New Roman" w:eastAsia="Times New Roman" w:hAnsi="Times New Roman" w:cs="Times New Roman"/>
          <w:i/>
          <w:color w:val="231F20"/>
        </w:rPr>
        <w:t>“SECTION III-</w:t>
      </w:r>
      <w:r w:rsidRPr="00F94024">
        <w:rPr>
          <w:rFonts w:ascii="Times New Roman" w:eastAsia="Times New Roman" w:hAnsi="Times New Roman" w:cs="Times New Roman"/>
          <w:i/>
          <w:color w:val="231F20"/>
          <w:spacing w:val="-3"/>
        </w:rPr>
        <w:t xml:space="preserve">EVALUATION </w:t>
      </w:r>
      <w:r w:rsidRPr="00F94024">
        <w:rPr>
          <w:rFonts w:ascii="Times New Roman" w:eastAsia="Times New Roman" w:hAnsi="Times New Roman" w:cs="Times New Roman"/>
          <w:i/>
          <w:color w:val="231F20"/>
        </w:rPr>
        <w:t>AND QUALIFICATION CRITERIA, Item 9”.</w:t>
      </w:r>
    </w:p>
    <w:p w:rsidR="00F94024" w:rsidRPr="00F94024" w:rsidRDefault="00F94024" w:rsidP="00F94024">
      <w:pPr>
        <w:widowControl w:val="0"/>
        <w:numPr>
          <w:ilvl w:val="1"/>
          <w:numId w:val="72"/>
        </w:numPr>
        <w:tabs>
          <w:tab w:val="left" w:pos="142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Pursuant to the eligibility requirements of ITT 4.10, a tender is considered a foreign tenderer, if the tenderer is not registered in Kenya or if the tenderer is registered in Kenya and has </w:t>
      </w:r>
      <w:r w:rsidRPr="00F94024">
        <w:rPr>
          <w:rFonts w:ascii="Times New Roman" w:eastAsia="Times New Roman" w:hAnsi="Times New Roman" w:cs="Times New Roman"/>
          <w:color w:val="231F20"/>
          <w:u w:val="single" w:color="231F20"/>
        </w:rPr>
        <w:t xml:space="preserve">less than 51 percent </w:t>
      </w:r>
      <w:r w:rsidRPr="00F94024">
        <w:rPr>
          <w:rFonts w:ascii="Times New Roman" w:eastAsia="Times New Roman" w:hAnsi="Times New Roman" w:cs="Times New Roman"/>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rsidR="00F94024" w:rsidRPr="00F94024" w:rsidRDefault="00F94024" w:rsidP="00F94024">
      <w:pPr>
        <w:widowControl w:val="0"/>
        <w:numPr>
          <w:ilvl w:val="1"/>
          <w:numId w:val="72"/>
        </w:numPr>
        <w:tabs>
          <w:tab w:val="left" w:pos="1420"/>
        </w:tabs>
        <w:autoSpaceDE w:val="0"/>
        <w:autoSpaceDN w:val="0"/>
        <w:spacing w:before="248"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Competition Act of Kenya requires that ﬁrms wishing to tender as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4" w:history="1">
        <w:r w:rsidRPr="00F94024">
          <w:rPr>
            <w:rFonts w:ascii="Times New Roman" w:eastAsia="Times New Roman" w:hAnsi="Times New Roman" w:cs="Times New Roman"/>
            <w:color w:val="0563C1" w:themeColor="hyperlink"/>
            <w:u w:val="single"/>
          </w:rPr>
          <w:t>www.cak.go.ke</w:t>
        </w:r>
      </w:hyperlink>
    </w:p>
    <w:p w:rsidR="00F94024" w:rsidRPr="00F94024" w:rsidRDefault="00F94024" w:rsidP="00F94024">
      <w:pPr>
        <w:widowControl w:val="0"/>
        <w:numPr>
          <w:ilvl w:val="1"/>
          <w:numId w:val="72"/>
        </w:numPr>
        <w:tabs>
          <w:tab w:val="left" w:pos="1420"/>
        </w:tabs>
        <w:autoSpaceDE w:val="0"/>
        <w:autoSpaceDN w:val="0"/>
        <w:spacing w:before="249"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F94024" w:rsidRPr="00F94024" w:rsidRDefault="00F94024" w:rsidP="00F94024">
      <w:pPr>
        <w:widowControl w:val="0"/>
        <w:numPr>
          <w:ilvl w:val="1"/>
          <w:numId w:val="72"/>
        </w:numPr>
        <w:tabs>
          <w:tab w:val="left" w:pos="1420"/>
        </w:tabs>
        <w:autoSpaceDE w:val="0"/>
        <w:autoSpaceDN w:val="0"/>
        <w:spacing w:before="246"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 Kenyan tenderer shall be eligible to tender if it provides evidence of having fulﬁlled his/her tax obligations by producing a valid tax compliance certiﬁcate or tax exemption certiﬁcate is sued by the Kenya Revenue Authority.</w:t>
      </w:r>
    </w:p>
    <w:p w:rsidR="00F94024" w:rsidRPr="00F94024" w:rsidRDefault="00F94024" w:rsidP="00F94024">
      <w:pPr>
        <w:widowControl w:val="0"/>
        <w:numPr>
          <w:ilvl w:val="0"/>
          <w:numId w:val="72"/>
        </w:numPr>
        <w:tabs>
          <w:tab w:val="left" w:pos="1419"/>
          <w:tab w:val="left" w:pos="1420"/>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8" w:name="_TOC_250087"/>
      <w:r w:rsidRPr="00F94024">
        <w:rPr>
          <w:rFonts w:ascii="Times New Roman" w:eastAsia="Times New Roman" w:hAnsi="Times New Roman" w:cs="Times New Roman"/>
          <w:b/>
          <w:bCs/>
          <w:color w:val="231F20"/>
        </w:rPr>
        <w:t>Qualiﬁcation of the</w:t>
      </w:r>
      <w:bookmarkEnd w:id="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work method and schedule, including drawings and charts, as necessary.</w:t>
      </w:r>
    </w:p>
    <w:p w:rsidR="00F94024" w:rsidRPr="00F94024" w:rsidRDefault="00F94024" w:rsidP="00F94024">
      <w:pPr>
        <w:widowControl w:val="0"/>
        <w:autoSpaceDE w:val="0"/>
        <w:autoSpaceDN w:val="0"/>
        <w:spacing w:before="246" w:after="0" w:line="230" w:lineRule="auto"/>
        <w:ind w:left="1440" w:right="849"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5.2 </w:t>
      </w:r>
      <w:r w:rsidRPr="00F94024">
        <w:rPr>
          <w:rFonts w:ascii="Times New Roman" w:eastAsia="Times New Roman" w:hAnsi="Times New Roman" w:cs="Times New Roman"/>
          <w:color w:val="231F20"/>
        </w:rPr>
        <w:tab/>
        <w:t>In the event that pre-qualiﬁcation of Tenderers has been undertaken as stated in ITT 18.3, the provisions on qualiﬁcations of the Section III, Evaluation and Qualiﬁcation Criteria shall not apply.</w:t>
      </w:r>
    </w:p>
    <w:p w:rsidR="00F94024" w:rsidRPr="00F94024" w:rsidRDefault="00F94024" w:rsidP="00F94024">
      <w:pPr>
        <w:widowControl w:val="0"/>
        <w:tabs>
          <w:tab w:val="left" w:pos="1419"/>
        </w:tabs>
        <w:autoSpaceDE w:val="0"/>
        <w:autoSpaceDN w:val="0"/>
        <w:spacing w:before="237" w:after="0" w:line="240" w:lineRule="auto"/>
        <w:ind w:left="1440" w:hanging="576"/>
        <w:outlineLvl w:val="3"/>
        <w:rPr>
          <w:rFonts w:ascii="Times New Roman" w:eastAsia="Times New Roman" w:hAnsi="Times New Roman" w:cs="Times New Roman"/>
          <w:b/>
          <w:bCs/>
        </w:rPr>
      </w:pPr>
      <w:bookmarkStart w:id="9" w:name="_TOC_250086"/>
      <w:r w:rsidRPr="00F94024">
        <w:rPr>
          <w:rFonts w:ascii="Times New Roman" w:eastAsia="Times New Roman" w:hAnsi="Times New Roman" w:cs="Times New Roman"/>
          <w:b/>
          <w:bCs/>
          <w:color w:val="231F20"/>
        </w:rPr>
        <w:t>B.</w:t>
      </w:r>
      <w:r w:rsidRPr="00F94024">
        <w:rPr>
          <w:rFonts w:ascii="Times New Roman" w:eastAsia="Times New Roman" w:hAnsi="Times New Roman" w:cs="Times New Roman"/>
          <w:b/>
          <w:bCs/>
          <w:color w:val="231F20"/>
        </w:rPr>
        <w:tab/>
        <w:t xml:space="preserve">Contents of </w:t>
      </w:r>
      <w:r w:rsidRPr="00F94024">
        <w:rPr>
          <w:rFonts w:ascii="Times New Roman" w:eastAsia="Times New Roman" w:hAnsi="Times New Roman" w:cs="Times New Roman"/>
          <w:b/>
          <w:bCs/>
          <w:color w:val="231F20"/>
          <w:spacing w:val="-3"/>
        </w:rPr>
        <w:t>Tendering</w:t>
      </w:r>
      <w:bookmarkEnd w:id="9"/>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0"/>
          <w:numId w:val="72"/>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0" w:name="_TOC_250085"/>
      <w:r w:rsidRPr="00F94024">
        <w:rPr>
          <w:rFonts w:ascii="Times New Roman" w:eastAsia="Times New Roman" w:hAnsi="Times New Roman" w:cs="Times New Roman"/>
          <w:b/>
          <w:bCs/>
          <w:color w:val="231F20"/>
        </w:rPr>
        <w:t xml:space="preserve">Sections of </w:t>
      </w:r>
      <w:r w:rsidRPr="00F94024">
        <w:rPr>
          <w:rFonts w:ascii="Times New Roman" w:eastAsia="Times New Roman" w:hAnsi="Times New Roman" w:cs="Times New Roman"/>
          <w:b/>
          <w:bCs/>
          <w:color w:val="231F20"/>
          <w:spacing w:val="-3"/>
        </w:rPr>
        <w:t>Tendering</w:t>
      </w:r>
      <w:bookmarkEnd w:id="10"/>
      <w:r w:rsidRPr="00F94024">
        <w:rPr>
          <w:rFonts w:ascii="Times New Roman" w:eastAsia="Times New Roman" w:hAnsi="Times New Roman" w:cs="Times New Roman"/>
          <w:b/>
          <w:bCs/>
          <w:color w:val="231F20"/>
          <w:spacing w:val="-3"/>
        </w:rPr>
        <w:t xml:space="preserve"> </w:t>
      </w:r>
      <w:r w:rsidRPr="00F94024">
        <w:rPr>
          <w:rFonts w:ascii="Times New Roman" w:eastAsia="Times New Roman" w:hAnsi="Times New Roman" w:cs="Times New Roman"/>
          <w:b/>
          <w:bCs/>
          <w:color w:val="231F20"/>
        </w:rPr>
        <w:t>Document</w:t>
      </w:r>
    </w:p>
    <w:p w:rsidR="00F94024" w:rsidRPr="00F94024" w:rsidRDefault="00F94024" w:rsidP="00F94024">
      <w:pPr>
        <w:widowControl w:val="0"/>
        <w:numPr>
          <w:ilvl w:val="1"/>
          <w:numId w:val="72"/>
        </w:numPr>
        <w:tabs>
          <w:tab w:val="left" w:pos="1420"/>
        </w:tabs>
        <w:autoSpaceDE w:val="0"/>
        <w:autoSpaceDN w:val="0"/>
        <w:spacing w:before="242" w:after="0" w:line="230" w:lineRule="auto"/>
        <w:ind w:left="1440" w:right="849"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F94024">
          <w:rPr>
            <w:rFonts w:ascii="Times New Roman" w:eastAsia="Times New Roman" w:hAnsi="Times New Roman" w:cs="Times New Roman"/>
            <w:color w:val="231F20"/>
          </w:rPr>
          <w:t xml:space="preserve">ITT </w:t>
        </w:r>
      </w:smartTag>
      <w:r w:rsidRPr="00F94024">
        <w:rPr>
          <w:rFonts w:ascii="Times New Roman" w:eastAsia="Times New Roman" w:hAnsi="Times New Roman" w:cs="Times New Roman"/>
          <w:color w:val="231F20"/>
        </w:rPr>
        <w:t>10.</w:t>
      </w:r>
    </w:p>
    <w:p w:rsidR="00F94024" w:rsidRPr="00F94024" w:rsidRDefault="00F94024" w:rsidP="00F94024">
      <w:pPr>
        <w:widowControl w:val="0"/>
        <w:autoSpaceDE w:val="0"/>
        <w:autoSpaceDN w:val="0"/>
        <w:spacing w:before="237" w:after="0" w:line="240" w:lineRule="auto"/>
        <w:ind w:left="2552" w:hanging="567"/>
        <w:outlineLvl w:val="3"/>
        <w:rPr>
          <w:rFonts w:ascii="Times New Roman" w:eastAsia="Times New Roman" w:hAnsi="Times New Roman" w:cs="Times New Roman"/>
          <w:b/>
          <w:bCs/>
        </w:rPr>
      </w:pPr>
      <w:bookmarkStart w:id="11" w:name="_TOC_250084"/>
      <w:bookmarkEnd w:id="11"/>
      <w:r w:rsidRPr="00F94024">
        <w:rPr>
          <w:rFonts w:ascii="Times New Roman" w:eastAsia="Times New Roman" w:hAnsi="Times New Roman" w:cs="Times New Roman"/>
          <w:b/>
          <w:bCs/>
          <w:color w:val="231F20"/>
        </w:rPr>
        <w:t>PART 1: Tendering Procedures</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 - Instructions to Tenderers (ITT)</w:t>
      </w:r>
    </w:p>
    <w:p w:rsidR="00F94024" w:rsidRPr="00F94024" w:rsidRDefault="00F94024" w:rsidP="00F94024">
      <w:pPr>
        <w:widowControl w:val="0"/>
        <w:numPr>
          <w:ilvl w:val="0"/>
          <w:numId w:val="60"/>
        </w:numPr>
        <w:tabs>
          <w:tab w:val="left" w:pos="1839"/>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 xml:space="preserve">Section II -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Data Sheet (TDS)</w:t>
      </w:r>
    </w:p>
    <w:p w:rsidR="00F94024" w:rsidRPr="00F94024" w:rsidRDefault="00F94024" w:rsidP="00F94024">
      <w:pPr>
        <w:widowControl w:val="0"/>
        <w:numPr>
          <w:ilvl w:val="0"/>
          <w:numId w:val="60"/>
        </w:numPr>
        <w:tabs>
          <w:tab w:val="left" w:pos="1840"/>
        </w:tabs>
        <w:autoSpaceDE w:val="0"/>
        <w:autoSpaceDN w:val="0"/>
        <w:spacing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III - Evaluation and Qualiﬁcation Criteria</w:t>
      </w:r>
    </w:p>
    <w:p w:rsidR="00F94024" w:rsidRPr="00F94024" w:rsidRDefault="00F94024" w:rsidP="00F94024">
      <w:pPr>
        <w:widowControl w:val="0"/>
        <w:numPr>
          <w:ilvl w:val="0"/>
          <w:numId w:val="60"/>
        </w:numPr>
        <w:tabs>
          <w:tab w:val="left" w:pos="1836"/>
        </w:tabs>
        <w:autoSpaceDE w:val="0"/>
        <w:autoSpaceDN w:val="0"/>
        <w:spacing w:after="0" w:line="248" w:lineRule="exact"/>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IV - Tendering Forms</w:t>
      </w:r>
    </w:p>
    <w:p w:rsidR="00F94024" w:rsidRPr="00F94024" w:rsidRDefault="00F94024" w:rsidP="00F94024">
      <w:pPr>
        <w:widowControl w:val="0"/>
        <w:tabs>
          <w:tab w:val="left" w:pos="1836"/>
        </w:tabs>
        <w:autoSpaceDE w:val="0"/>
        <w:autoSpaceDN w:val="0"/>
        <w:spacing w:before="251" w:after="0" w:line="248" w:lineRule="exact"/>
        <w:ind w:left="2552" w:hanging="567"/>
        <w:rPr>
          <w:rFonts w:ascii="Times New Roman" w:eastAsia="Times New Roman" w:hAnsi="Times New Roman" w:cs="Times New Roman"/>
        </w:rPr>
      </w:pPr>
    </w:p>
    <w:p w:rsidR="00F94024" w:rsidRPr="00F94024" w:rsidRDefault="00F94024" w:rsidP="00F94024">
      <w:pPr>
        <w:widowControl w:val="0"/>
        <w:autoSpaceDE w:val="0"/>
        <w:autoSpaceDN w:val="0"/>
        <w:spacing w:after="0" w:line="248" w:lineRule="exact"/>
        <w:ind w:left="2552" w:hanging="567"/>
        <w:outlineLvl w:val="3"/>
        <w:rPr>
          <w:rFonts w:ascii="Times New Roman" w:eastAsia="Times New Roman" w:hAnsi="Times New Roman" w:cs="Times New Roman"/>
          <w:b/>
          <w:bCs/>
        </w:rPr>
      </w:pPr>
      <w:bookmarkStart w:id="12" w:name="_TOC_250083"/>
      <w:bookmarkEnd w:id="12"/>
      <w:r w:rsidRPr="00F94024">
        <w:rPr>
          <w:rFonts w:ascii="Times New Roman" w:eastAsia="Times New Roman" w:hAnsi="Times New Roman" w:cs="Times New Roman"/>
          <w:b/>
          <w:bCs/>
          <w:color w:val="231F20"/>
        </w:rPr>
        <w:lastRenderedPageBreak/>
        <w:t>PART 2: Procuring Entity's Requirements</w:t>
      </w:r>
    </w:p>
    <w:p w:rsidR="00F94024" w:rsidRPr="00F94024" w:rsidRDefault="00F94024" w:rsidP="00F94024">
      <w:pPr>
        <w:widowControl w:val="0"/>
        <w:numPr>
          <w:ilvl w:val="0"/>
          <w:numId w:val="60"/>
        </w:numPr>
        <w:tabs>
          <w:tab w:val="left" w:pos="1835"/>
          <w:tab w:val="left" w:pos="1836"/>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V-Procuring Entity's Requirements</w:t>
      </w:r>
    </w:p>
    <w:p w:rsidR="00F94024" w:rsidRPr="00F94024" w:rsidRDefault="00F94024" w:rsidP="00F94024">
      <w:pPr>
        <w:widowControl w:val="0"/>
        <w:autoSpaceDE w:val="0"/>
        <w:autoSpaceDN w:val="0"/>
        <w:spacing w:before="234" w:after="0" w:line="240" w:lineRule="auto"/>
        <w:ind w:left="2552" w:hanging="567"/>
        <w:outlineLvl w:val="3"/>
        <w:rPr>
          <w:rFonts w:ascii="Times New Roman" w:eastAsia="Times New Roman" w:hAnsi="Times New Roman" w:cs="Times New Roman"/>
          <w:b/>
          <w:bCs/>
        </w:rPr>
      </w:pPr>
      <w:bookmarkStart w:id="13" w:name="_TOC_250082"/>
      <w:bookmarkEnd w:id="13"/>
      <w:r w:rsidRPr="00F94024">
        <w:rPr>
          <w:rFonts w:ascii="Times New Roman" w:eastAsia="Times New Roman" w:hAnsi="Times New Roman" w:cs="Times New Roman"/>
          <w:b/>
          <w:bCs/>
          <w:color w:val="231F20"/>
        </w:rPr>
        <w:t>PART 3: Contract</w:t>
      </w:r>
    </w:p>
    <w:p w:rsidR="00F94024" w:rsidRPr="00F94024" w:rsidRDefault="00F94024" w:rsidP="00F94024">
      <w:pPr>
        <w:widowControl w:val="0"/>
        <w:numPr>
          <w:ilvl w:val="0"/>
          <w:numId w:val="60"/>
        </w:numPr>
        <w:tabs>
          <w:tab w:val="left" w:pos="1873"/>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 - General Conditions of Contract (GCC)</w:t>
      </w:r>
    </w:p>
    <w:p w:rsidR="00F94024" w:rsidRPr="00F94024" w:rsidRDefault="00F94024" w:rsidP="00F94024">
      <w:pPr>
        <w:widowControl w:val="0"/>
        <w:numPr>
          <w:ilvl w:val="0"/>
          <w:numId w:val="60"/>
        </w:numPr>
        <w:tabs>
          <w:tab w:val="left" w:pos="1874"/>
        </w:tabs>
        <w:autoSpaceDE w:val="0"/>
        <w:autoSpaceDN w:val="0"/>
        <w:spacing w:before="64"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 - Special Conditions of Contract (SCC)</w:t>
      </w:r>
    </w:p>
    <w:p w:rsidR="00F94024" w:rsidRPr="00F94024" w:rsidRDefault="00F94024" w:rsidP="00F94024">
      <w:pPr>
        <w:widowControl w:val="0"/>
        <w:numPr>
          <w:ilvl w:val="0"/>
          <w:numId w:val="60"/>
        </w:numPr>
        <w:tabs>
          <w:tab w:val="left" w:pos="1874"/>
        </w:tabs>
        <w:autoSpaceDE w:val="0"/>
        <w:autoSpaceDN w:val="0"/>
        <w:spacing w:before="63" w:after="0" w:line="240" w:lineRule="auto"/>
        <w:ind w:left="2552" w:hanging="567"/>
        <w:rPr>
          <w:rFonts w:ascii="Times New Roman" w:eastAsia="Times New Roman" w:hAnsi="Times New Roman" w:cs="Times New Roman"/>
        </w:rPr>
      </w:pPr>
      <w:r w:rsidRPr="00F94024">
        <w:rPr>
          <w:rFonts w:ascii="Times New Roman" w:eastAsia="Times New Roman" w:hAnsi="Times New Roman" w:cs="Times New Roman"/>
          <w:color w:val="231F20"/>
        </w:rPr>
        <w:t>Section VIII - Contract Forms</w:t>
      </w:r>
    </w:p>
    <w:p w:rsidR="00F94024" w:rsidRPr="00F94024" w:rsidRDefault="00F94024" w:rsidP="00F94024">
      <w:pPr>
        <w:widowControl w:val="0"/>
        <w:autoSpaceDE w:val="0"/>
        <w:autoSpaceDN w:val="0"/>
        <w:spacing w:before="5" w:after="0" w:line="240" w:lineRule="auto"/>
        <w:ind w:left="1440" w:hanging="576"/>
        <w:rPr>
          <w:rFonts w:ascii="Times New Roman" w:eastAsia="Times New Roman" w:hAnsi="Times New Roman" w:cs="Times New Roman"/>
          <w:sz w:val="27"/>
        </w:rPr>
      </w:pPr>
    </w:p>
    <w:p w:rsidR="00F94024" w:rsidRPr="00F94024" w:rsidRDefault="00F94024" w:rsidP="00F94024">
      <w:pPr>
        <w:widowControl w:val="0"/>
        <w:numPr>
          <w:ilvl w:val="1"/>
          <w:numId w:val="72"/>
        </w:numPr>
        <w:tabs>
          <w:tab w:val="left" w:pos="1431"/>
        </w:tabs>
        <w:autoSpaceDE w:val="0"/>
        <w:autoSpaceDN w:val="0"/>
        <w:spacing w:before="1" w:after="0" w:line="230" w:lineRule="auto"/>
        <w:ind w:left="1440" w:right="854"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Invitation to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(ITT) notice or the notice to pre-qualify Tenderers, as the case may be, issued by the Procuring Entity is not part of this tendering document.</w:t>
      </w:r>
    </w:p>
    <w:p w:rsidR="00F94024" w:rsidRPr="00F94024" w:rsidRDefault="00F94024" w:rsidP="00F94024">
      <w:pPr>
        <w:widowControl w:val="0"/>
        <w:numPr>
          <w:ilvl w:val="1"/>
          <w:numId w:val="72"/>
        </w:numPr>
        <w:tabs>
          <w:tab w:val="left" w:pos="1431"/>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obtained directly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F94024" w:rsidRPr="00F94024" w:rsidRDefault="00F94024" w:rsidP="00F94024">
      <w:pPr>
        <w:widowControl w:val="0"/>
        <w:autoSpaceDE w:val="0"/>
        <w:autoSpaceDN w:val="0"/>
        <w:spacing w:before="247" w:after="0" w:line="230" w:lineRule="auto"/>
        <w:ind w:left="1440" w:right="847" w:hanging="57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6.4 </w:t>
      </w:r>
      <w:r w:rsidRPr="00F94024">
        <w:rPr>
          <w:rFonts w:ascii="Times New Roman" w:eastAsia="Times New Roman" w:hAnsi="Times New Roman" w:cs="Times New Roman"/>
          <w:color w:val="231F20"/>
        </w:rPr>
        <w:tab/>
        <w:t>The Tenderer is expected to examine all instructions, forms, terms, and speciﬁcations in the tendering document and to furnish with its Tender all information or documentation as is required by the tendering document.</w:t>
      </w:r>
    </w:p>
    <w:p w:rsidR="00F94024" w:rsidRPr="00F94024" w:rsidRDefault="00F94024" w:rsidP="00F94024">
      <w:pPr>
        <w:widowControl w:val="0"/>
        <w:numPr>
          <w:ilvl w:val="0"/>
          <w:numId w:val="63"/>
        </w:numPr>
        <w:tabs>
          <w:tab w:val="left" w:pos="1430"/>
          <w:tab w:val="left" w:pos="1431"/>
        </w:tabs>
        <w:autoSpaceDE w:val="0"/>
        <w:autoSpaceDN w:val="0"/>
        <w:spacing w:before="237" w:after="0" w:line="240" w:lineRule="auto"/>
        <w:ind w:left="1440"/>
        <w:outlineLvl w:val="3"/>
        <w:rPr>
          <w:rFonts w:ascii="Times New Roman" w:eastAsia="Times New Roman" w:hAnsi="Times New Roman" w:cs="Times New Roman"/>
          <w:b/>
          <w:bCs/>
          <w:color w:val="231F20"/>
        </w:rPr>
      </w:pPr>
      <w:bookmarkStart w:id="14" w:name="_TOC_250081"/>
      <w:r w:rsidRPr="00F94024">
        <w:rPr>
          <w:rFonts w:ascii="Times New Roman" w:eastAsia="Times New Roman" w:hAnsi="Times New Roman" w:cs="Times New Roman"/>
          <w:b/>
          <w:bCs/>
          <w:color w:val="231F20"/>
        </w:rPr>
        <w:t>Site</w:t>
      </w:r>
      <w:bookmarkEnd w:id="14"/>
      <w:r w:rsidRPr="00F94024">
        <w:rPr>
          <w:rFonts w:ascii="Times New Roman" w:eastAsia="Times New Roman" w:hAnsi="Times New Roman" w:cs="Times New Roman"/>
          <w:b/>
          <w:bCs/>
          <w:color w:val="231F20"/>
        </w:rPr>
        <w:t xml:space="preserve"> Visit</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at the Tenderer's own responsibility and risk, is encouraged to visit and examine and inspect the Site of the Required Services and its surroundings and obtain all information that may be necessary for preparing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entering in to a contract for the Services. The costs of visiting the Site shall beat the Tenderer's own expense.</w:t>
      </w:r>
    </w:p>
    <w:p w:rsidR="00F94024" w:rsidRPr="00F94024" w:rsidRDefault="00F94024" w:rsidP="00F94024">
      <w:pPr>
        <w:widowControl w:val="0"/>
        <w:numPr>
          <w:ilvl w:val="0"/>
          <w:numId w:val="75"/>
        </w:numPr>
        <w:tabs>
          <w:tab w:val="left" w:pos="1430"/>
          <w:tab w:val="left" w:pos="1431"/>
        </w:tabs>
        <w:autoSpaceDE w:val="0"/>
        <w:autoSpaceDN w:val="0"/>
        <w:spacing w:before="239"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Pre-Tender </w:t>
      </w:r>
      <w:r w:rsidRPr="00F94024">
        <w:rPr>
          <w:rFonts w:ascii="Times New Roman" w:eastAsia="Times New Roman" w:hAnsi="Times New Roman" w:cs="Times New Roman"/>
          <w:b/>
          <w:bCs/>
          <w:color w:val="231F20"/>
        </w:rPr>
        <w:t>Meeting</w:t>
      </w:r>
    </w:p>
    <w:p w:rsidR="00F94024" w:rsidRPr="00F94024" w:rsidRDefault="00F94024" w:rsidP="00F94024">
      <w:pPr>
        <w:widowControl w:val="0"/>
        <w:numPr>
          <w:ilvl w:val="1"/>
          <w:numId w:val="75"/>
        </w:numPr>
        <w:tabs>
          <w:tab w:val="left" w:pos="1431"/>
        </w:tabs>
        <w:autoSpaceDE w:val="0"/>
        <w:autoSpaceDN w:val="0"/>
        <w:spacing w:before="242"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if a pre-tender conference will be held, when and where. The Procuring Entity shall also specify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F94024" w:rsidRPr="00F94024" w:rsidRDefault="00F94024" w:rsidP="00F94024">
      <w:pPr>
        <w:widowControl w:val="0"/>
        <w:numPr>
          <w:ilvl w:val="1"/>
          <w:numId w:val="75"/>
        </w:numPr>
        <w:tabs>
          <w:tab w:val="left" w:pos="1431"/>
        </w:tabs>
        <w:autoSpaceDE w:val="0"/>
        <w:autoSpaceDN w:val="0"/>
        <w:spacing w:before="248"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is requested to submit any questions in writing, to reach the Procuring Entity not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before the meeting.</w:t>
      </w:r>
    </w:p>
    <w:p w:rsidR="00F94024" w:rsidRPr="00F94024" w:rsidRDefault="00F94024" w:rsidP="00F94024">
      <w:pPr>
        <w:widowControl w:val="0"/>
        <w:numPr>
          <w:ilvl w:val="1"/>
          <w:numId w:val="75"/>
        </w:numPr>
        <w:tabs>
          <w:tab w:val="left" w:pos="1431"/>
        </w:tabs>
        <w:autoSpaceDE w:val="0"/>
        <w:autoSpaceDN w:val="0"/>
        <w:spacing w:before="245"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in accordance with ITT6.3. Minutes shall not identify the source of the questions asked.</w:t>
      </w:r>
    </w:p>
    <w:p w:rsidR="00F94024" w:rsidRPr="00F94024" w:rsidRDefault="00F94024" w:rsidP="00F94024">
      <w:pPr>
        <w:widowControl w:val="0"/>
        <w:numPr>
          <w:ilvl w:val="1"/>
          <w:numId w:val="75"/>
        </w:numPr>
        <w:tabs>
          <w:tab w:val="left" w:pos="1430"/>
        </w:tabs>
        <w:autoSpaceDE w:val="0"/>
        <w:autoSpaceDN w:val="0"/>
        <w:spacing w:before="247"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Procuring Entity shall also promptly publish anonymized (</w:t>
      </w:r>
      <w:r w:rsidRPr="00F94024">
        <w:rPr>
          <w:rFonts w:ascii="Times New Roman" w:eastAsia="Times New Roman" w:hAnsi="Times New Roman" w:cs="Times New Roman"/>
          <w:i/>
          <w:color w:val="231F20"/>
        </w:rPr>
        <w:t>no names</w:t>
      </w:r>
      <w:r w:rsidRPr="00F94024">
        <w:rPr>
          <w:rFonts w:ascii="Times New Roman" w:eastAsia="Times New Roman" w:hAnsi="Times New Roman" w:cs="Times New Roman"/>
          <w:color w:val="231F20"/>
        </w:rPr>
        <w:t xml:space="preserve">) Minutes of the pre-Tender meeting and the pre-arranged pretender visit of the site of the service at the web page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Any modiﬁcation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75"/>
        </w:numPr>
        <w:tabs>
          <w:tab w:val="left" w:pos="1429"/>
          <w:tab w:val="left" w:pos="1430"/>
        </w:tabs>
        <w:autoSpaceDE w:val="0"/>
        <w:autoSpaceDN w:val="0"/>
        <w:spacing w:before="240"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Clariﬁcation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0"/>
        </w:tabs>
        <w:autoSpaceDE w:val="0"/>
        <w:autoSpaceDN w:val="0"/>
        <w:spacing w:before="243" w:after="0" w:line="230" w:lineRule="auto"/>
        <w:ind w:left="1440" w:right="845"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requiring any clariﬁcation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prior to the deadline for submission of tenders. The Procuring Entity shall forward copies of its response to all tenderers who have acquired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in accordance with ITT 6.3, including a description of the inquiry but without identifying its source. If so speciﬁed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 xml:space="preserve">the Procuring Entity shall also promptly publish its response at the webpage identiﬁed in the </w:t>
      </w:r>
      <w:r w:rsidRPr="00F94024">
        <w:rPr>
          <w:rFonts w:ascii="Times New Roman" w:eastAsia="Times New Roman" w:hAnsi="Times New Roman" w:cs="Times New Roman"/>
          <w:b/>
          <w:color w:val="231F20"/>
        </w:rPr>
        <w:t xml:space="preserve">TDS. </w:t>
      </w:r>
      <w:r w:rsidRPr="00F94024">
        <w:rPr>
          <w:rFonts w:ascii="Times New Roman" w:eastAsia="Times New Roman" w:hAnsi="Times New Roman" w:cs="Times New Roman"/>
          <w:color w:val="231F20"/>
        </w:rPr>
        <w:t>Should the clariﬁcation result in changes to the essential elements of the Tender Documents, the Procuring Entity shall amend the Tender Documents appropriately following the procedure under ITT 8.4.</w:t>
      </w:r>
    </w:p>
    <w:p w:rsidR="00F94024" w:rsidRPr="00F94024" w:rsidRDefault="00F94024" w:rsidP="00F94024">
      <w:pPr>
        <w:widowControl w:val="0"/>
        <w:tabs>
          <w:tab w:val="left" w:pos="1430"/>
        </w:tabs>
        <w:autoSpaceDE w:val="0"/>
        <w:autoSpaceDN w:val="0"/>
        <w:spacing w:before="243" w:after="0" w:line="230" w:lineRule="auto"/>
        <w:ind w:left="1440" w:right="845"/>
        <w:jc w:val="both"/>
        <w:rPr>
          <w:rFonts w:ascii="Times New Roman" w:eastAsia="Times New Roman" w:hAnsi="Times New Roman" w:cs="Times New Roman"/>
          <w:color w:val="231F20"/>
        </w:rPr>
      </w:pPr>
    </w:p>
    <w:p w:rsidR="00F94024" w:rsidRPr="00F94024" w:rsidRDefault="00F94024" w:rsidP="00F94024">
      <w:pPr>
        <w:widowControl w:val="0"/>
        <w:numPr>
          <w:ilvl w:val="0"/>
          <w:numId w:val="75"/>
        </w:numPr>
        <w:tabs>
          <w:tab w:val="left" w:pos="1430"/>
          <w:tab w:val="left" w:pos="143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Amendment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Documents</w:t>
      </w:r>
    </w:p>
    <w:p w:rsidR="00F94024" w:rsidRPr="00F94024" w:rsidRDefault="00F94024" w:rsidP="00F94024">
      <w:pPr>
        <w:widowControl w:val="0"/>
        <w:numPr>
          <w:ilvl w:val="1"/>
          <w:numId w:val="75"/>
        </w:numPr>
        <w:tabs>
          <w:tab w:val="left" w:pos="1431"/>
        </w:tabs>
        <w:autoSpaceDE w:val="0"/>
        <w:autoSpaceDN w:val="0"/>
        <w:spacing w:before="243"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any time prior to the deadline for submission of Tenders, the Procuring Entity may amend the Tendering document by issuing addenda.</w:t>
      </w:r>
    </w:p>
    <w:p w:rsidR="00F94024" w:rsidRPr="00F94024" w:rsidRDefault="00F94024" w:rsidP="00F94024">
      <w:pPr>
        <w:widowControl w:val="0"/>
        <w:numPr>
          <w:ilvl w:val="1"/>
          <w:numId w:val="75"/>
        </w:numPr>
        <w:tabs>
          <w:tab w:val="left" w:pos="1416"/>
        </w:tabs>
        <w:autoSpaceDE w:val="0"/>
        <w:autoSpaceDN w:val="0"/>
        <w:spacing w:before="245"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rsidR="00F94024" w:rsidRPr="00F94024" w:rsidRDefault="00F94024" w:rsidP="00F94024">
      <w:pPr>
        <w:widowControl w:val="0"/>
        <w:numPr>
          <w:ilvl w:val="1"/>
          <w:numId w:val="75"/>
        </w:numPr>
        <w:tabs>
          <w:tab w:val="left" w:pos="1416"/>
        </w:tabs>
        <w:autoSpaceDE w:val="0"/>
        <w:autoSpaceDN w:val="0"/>
        <w:spacing w:before="246" w:after="0" w:line="230" w:lineRule="auto"/>
        <w:ind w:left="1440" w:right="847"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autoSpaceDE w:val="0"/>
        <w:autoSpaceDN w:val="0"/>
        <w:spacing w:before="238" w:after="0" w:line="240" w:lineRule="auto"/>
        <w:ind w:left="1440" w:hanging="576"/>
        <w:outlineLvl w:val="3"/>
        <w:rPr>
          <w:rFonts w:ascii="Times New Roman" w:eastAsia="Times New Roman" w:hAnsi="Times New Roman" w:cs="Times New Roman"/>
          <w:b/>
          <w:bCs/>
        </w:rPr>
      </w:pPr>
      <w:bookmarkStart w:id="15" w:name="_TOC_250080"/>
      <w:r w:rsidRPr="00F94024">
        <w:rPr>
          <w:rFonts w:ascii="Times New Roman" w:eastAsia="Times New Roman" w:hAnsi="Times New Roman" w:cs="Times New Roman"/>
          <w:b/>
          <w:bCs/>
          <w:color w:val="231F20"/>
        </w:rPr>
        <w:t xml:space="preserve">C. </w:t>
      </w:r>
      <w:r w:rsidRPr="00F94024">
        <w:rPr>
          <w:rFonts w:ascii="Times New Roman" w:eastAsia="Times New Roman" w:hAnsi="Times New Roman" w:cs="Times New Roman"/>
          <w:b/>
          <w:bCs/>
          <w:color w:val="231F20"/>
          <w:u w:val="single" w:color="231F20"/>
        </w:rPr>
        <w:t>Preparation of</w:t>
      </w:r>
      <w:bookmarkEnd w:id="15"/>
      <w:r w:rsidRPr="00F94024">
        <w:rPr>
          <w:rFonts w:ascii="Times New Roman" w:eastAsia="Times New Roman" w:hAnsi="Times New Roman" w:cs="Times New Roman"/>
          <w:b/>
          <w:bCs/>
          <w:color w:val="231F20"/>
          <w:u w:val="single" w:color="231F20"/>
        </w:rPr>
        <w:t xml:space="preserve"> Tenders</w:t>
      </w:r>
    </w:p>
    <w:p w:rsidR="00F94024" w:rsidRPr="00F94024" w:rsidRDefault="00F94024" w:rsidP="00F94024">
      <w:pPr>
        <w:widowControl w:val="0"/>
        <w:numPr>
          <w:ilvl w:val="0"/>
          <w:numId w:val="75"/>
        </w:numPr>
        <w:tabs>
          <w:tab w:val="left" w:pos="1415"/>
          <w:tab w:val="left" w:pos="1416"/>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16" w:name="_TOC_250079"/>
      <w:r w:rsidRPr="00F94024">
        <w:rPr>
          <w:rFonts w:ascii="Times New Roman" w:eastAsia="Times New Roman" w:hAnsi="Times New Roman" w:cs="Times New Roman"/>
          <w:b/>
          <w:bCs/>
          <w:color w:val="231F20"/>
        </w:rPr>
        <w:t>Cost of</w:t>
      </w:r>
      <w:bookmarkEnd w:id="1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Tendering</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bear all costs associated with the preparation and submission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 the Procuring Entity shall not be responsible or liable for those costs, regardless of the conduct or outcome of the Tendering process.</w:t>
      </w:r>
    </w:p>
    <w:p w:rsidR="00F94024" w:rsidRPr="00F94024" w:rsidRDefault="00F94024" w:rsidP="00F94024">
      <w:pPr>
        <w:widowControl w:val="0"/>
        <w:numPr>
          <w:ilvl w:val="0"/>
          <w:numId w:val="75"/>
        </w:numPr>
        <w:tabs>
          <w:tab w:val="left" w:pos="1415"/>
          <w:tab w:val="left" w:pos="1416"/>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7" w:name="_TOC_250078"/>
      <w:r w:rsidRPr="00F94024">
        <w:rPr>
          <w:rFonts w:ascii="Times New Roman" w:eastAsia="Times New Roman" w:hAnsi="Times New Roman" w:cs="Times New Roman"/>
          <w:b/>
          <w:bCs/>
          <w:color w:val="231F20"/>
        </w:rPr>
        <w:t>Language of</w:t>
      </w:r>
      <w:bookmarkEnd w:id="1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43" w:after="0" w:line="230" w:lineRule="auto"/>
        <w:ind w:left="1440" w:right="848"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well as all correspondence and documents relating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exchanged by the Tenderer and the Procuring Entity shall be written in the English language. Supporting documents and printed literature that are part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in another language provided they are accompanied by an accurate translation of the relevant passages into the English language, in which case, for purposes of interpretation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such translation shall govern.</w:t>
      </w:r>
    </w:p>
    <w:p w:rsidR="00F94024" w:rsidRPr="00F94024" w:rsidRDefault="00F94024" w:rsidP="00F94024">
      <w:pPr>
        <w:widowControl w:val="0"/>
        <w:numPr>
          <w:ilvl w:val="0"/>
          <w:numId w:val="75"/>
        </w:numPr>
        <w:tabs>
          <w:tab w:val="left" w:pos="1415"/>
          <w:tab w:val="left" w:pos="1416"/>
        </w:tabs>
        <w:autoSpaceDE w:val="0"/>
        <w:autoSpaceDN w:val="0"/>
        <w:spacing w:before="239" w:after="0" w:line="240" w:lineRule="auto"/>
        <w:ind w:left="1440" w:hanging="576"/>
        <w:outlineLvl w:val="3"/>
        <w:rPr>
          <w:rFonts w:ascii="Times New Roman" w:eastAsia="Times New Roman" w:hAnsi="Times New Roman" w:cs="Times New Roman"/>
          <w:b/>
          <w:bCs/>
          <w:color w:val="231F20"/>
        </w:rPr>
      </w:pPr>
      <w:bookmarkStart w:id="18" w:name="_TOC_250077"/>
      <w:r w:rsidRPr="00F94024">
        <w:rPr>
          <w:rFonts w:ascii="Times New Roman" w:eastAsia="Times New Roman" w:hAnsi="Times New Roman" w:cs="Times New Roman"/>
          <w:b/>
          <w:bCs/>
          <w:color w:val="231F20"/>
        </w:rPr>
        <w:t>Documents Comprising the</w:t>
      </w:r>
      <w:bookmarkEnd w:id="1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75"/>
        </w:numPr>
        <w:tabs>
          <w:tab w:val="left" w:pos="1416"/>
        </w:tabs>
        <w:autoSpaceDE w:val="0"/>
        <w:autoSpaceDN w:val="0"/>
        <w:spacing w:before="235"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comprise the following:</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numPr>
          <w:ilvl w:val="0"/>
          <w:numId w:val="76"/>
        </w:numPr>
        <w:tabs>
          <w:tab w:val="left" w:pos="1835"/>
          <w:tab w:val="left" w:pos="1836"/>
        </w:tabs>
        <w:autoSpaceDE w:val="0"/>
        <w:autoSpaceDN w:val="0"/>
        <w:spacing w:before="12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Form of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color w:val="231F20"/>
        </w:rPr>
        <w:t>prepared in accordance with ITT 14;</w:t>
      </w:r>
    </w:p>
    <w:p w:rsidR="00F94024" w:rsidRPr="00F94024" w:rsidRDefault="00F94024" w:rsidP="00F94024">
      <w:pPr>
        <w:widowControl w:val="0"/>
        <w:numPr>
          <w:ilvl w:val="0"/>
          <w:numId w:val="76"/>
        </w:numPr>
        <w:tabs>
          <w:tab w:val="left" w:pos="1835"/>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Schedules: </w:t>
      </w:r>
      <w:r w:rsidRPr="00F94024">
        <w:rPr>
          <w:rFonts w:ascii="Times New Roman" w:eastAsia="Times New Roman" w:hAnsi="Times New Roman" w:cs="Times New Roman"/>
          <w:color w:val="231F20"/>
        </w:rPr>
        <w:t>priced Activity Schedule completed in accordance with ITT 14 and ITT 16;</w:t>
      </w:r>
    </w:p>
    <w:p w:rsidR="00F94024" w:rsidRPr="00F94024" w:rsidRDefault="00F94024" w:rsidP="00F94024">
      <w:pPr>
        <w:widowControl w:val="0"/>
        <w:numPr>
          <w:ilvl w:val="0"/>
          <w:numId w:val="76"/>
        </w:numPr>
        <w:tabs>
          <w:tab w:val="left" w:pos="1835"/>
          <w:tab w:val="left" w:pos="1836"/>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Security or Tender-Securing Declaration </w:t>
      </w:r>
      <w:r w:rsidRPr="00F94024">
        <w:rPr>
          <w:rFonts w:ascii="Times New Roman" w:eastAsia="Times New Roman" w:hAnsi="Times New Roman" w:cs="Times New Roman"/>
          <w:color w:val="231F20"/>
        </w:rPr>
        <w:t>in accordance with ITT 21.1;</w:t>
      </w:r>
    </w:p>
    <w:p w:rsidR="00F94024" w:rsidRPr="00F94024" w:rsidRDefault="00F94024" w:rsidP="00F94024">
      <w:pPr>
        <w:widowControl w:val="0"/>
        <w:numPr>
          <w:ilvl w:val="0"/>
          <w:numId w:val="76"/>
        </w:numPr>
        <w:tabs>
          <w:tab w:val="left" w:pos="1834"/>
          <w:tab w:val="left" w:pos="1836"/>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4"/>
        </w:rPr>
        <w:t>Tender</w:t>
      </w:r>
      <w:r w:rsidRPr="00F94024">
        <w:rPr>
          <w:rFonts w:ascii="Times New Roman" w:eastAsia="Times New Roman" w:hAnsi="Times New Roman" w:cs="Times New Roman"/>
          <w:color w:val="231F20"/>
          <w:spacing w:val="-4"/>
        </w:rPr>
        <w:t xml:space="preserve">: </w:t>
      </w:r>
      <w:r w:rsidRPr="00F94024">
        <w:rPr>
          <w:rFonts w:ascii="Times New Roman" w:eastAsia="Times New Roman" w:hAnsi="Times New Roman" w:cs="Times New Roman"/>
          <w:color w:val="231F20"/>
        </w:rPr>
        <w:t>if permissible in accordance with ITT 15;</w:t>
      </w:r>
    </w:p>
    <w:p w:rsidR="00F94024" w:rsidRPr="00F94024" w:rsidRDefault="00F94024" w:rsidP="00F94024">
      <w:pPr>
        <w:widowControl w:val="0"/>
        <w:numPr>
          <w:ilvl w:val="0"/>
          <w:numId w:val="76"/>
        </w:numPr>
        <w:tabs>
          <w:tab w:val="left" w:pos="1834"/>
          <w:tab w:val="left" w:pos="1836"/>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Authorization: </w:t>
      </w:r>
      <w:r w:rsidRPr="00F94024">
        <w:rPr>
          <w:rFonts w:ascii="Times New Roman" w:eastAsia="Times New Roman" w:hAnsi="Times New Roman" w:cs="Times New Roman"/>
          <w:color w:val="231F20"/>
        </w:rPr>
        <w:t xml:space="preserve">written conﬁrmation authorizing the signatory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to commit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in accordance with ITT 22.3;</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Qualiﬁcations: </w:t>
      </w:r>
      <w:r w:rsidRPr="00F94024">
        <w:rPr>
          <w:rFonts w:ascii="Times New Roman" w:eastAsia="Times New Roman" w:hAnsi="Times New Roman" w:cs="Times New Roman"/>
          <w:color w:val="231F20"/>
        </w:rPr>
        <w:t xml:space="preserve">documentary evidence in accordance with ITT 19 establishing the Tenderer's qualiﬁcations to perform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w:t>
      </w:r>
    </w:p>
    <w:p w:rsidR="00F94024" w:rsidRPr="00F94024" w:rsidRDefault="00F94024" w:rsidP="00F94024">
      <w:pPr>
        <w:widowControl w:val="0"/>
        <w:numPr>
          <w:ilvl w:val="0"/>
          <w:numId w:val="76"/>
        </w:numPr>
        <w:tabs>
          <w:tab w:val="left" w:pos="1834"/>
          <w:tab w:val="left" w:pos="1835"/>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spacing w:val="-3"/>
        </w:rPr>
        <w:t xml:space="preserve">Tenderer's </w:t>
      </w: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documentary evidence in accordance with ITT 19 establishing the Tenderer's eligibility to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76"/>
        </w:numPr>
        <w:tabs>
          <w:tab w:val="left" w:pos="1834"/>
          <w:tab w:val="left" w:pos="1835"/>
        </w:tabs>
        <w:autoSpaceDE w:val="0"/>
        <w:autoSpaceDN w:val="0"/>
        <w:spacing w:before="124"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b/>
          <w:color w:val="231F20"/>
        </w:rPr>
        <w:t>Conformity</w:t>
      </w:r>
      <w:r w:rsidRPr="00F94024">
        <w:rPr>
          <w:rFonts w:ascii="Times New Roman" w:eastAsia="Times New Roman" w:hAnsi="Times New Roman" w:cs="Times New Roman"/>
          <w:color w:val="231F20"/>
        </w:rPr>
        <w:t>: documentary evidence in accordance with ITT 18, that the Services conform to the tendering document; and</w:t>
      </w:r>
    </w:p>
    <w:p w:rsidR="00F94024" w:rsidRPr="00F94024" w:rsidRDefault="00F94024" w:rsidP="00F94024">
      <w:pPr>
        <w:widowControl w:val="0"/>
        <w:numPr>
          <w:ilvl w:val="0"/>
          <w:numId w:val="76"/>
        </w:numPr>
        <w:tabs>
          <w:tab w:val="left" w:pos="1800"/>
        </w:tabs>
        <w:autoSpaceDE w:val="0"/>
        <w:autoSpaceDN w:val="0"/>
        <w:spacing w:before="115" w:after="0" w:line="463" w:lineRule="auto"/>
        <w:ind w:right="318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other document required in the </w:t>
      </w:r>
      <w:r w:rsidRPr="00F94024">
        <w:rPr>
          <w:rFonts w:ascii="Times New Roman" w:eastAsia="Times New Roman" w:hAnsi="Times New Roman" w:cs="Times New Roman"/>
          <w:b/>
          <w:color w:val="231F20"/>
        </w:rPr>
        <w:t xml:space="preserve">TDS. </w:t>
      </w:r>
    </w:p>
    <w:p w:rsidR="00F94024" w:rsidRPr="00F94024" w:rsidRDefault="00F94024" w:rsidP="00F94024">
      <w:pPr>
        <w:widowControl w:val="0"/>
        <w:tabs>
          <w:tab w:val="left" w:pos="1834"/>
          <w:tab w:val="left" w:pos="1835"/>
        </w:tabs>
        <w:autoSpaceDE w:val="0"/>
        <w:autoSpaceDN w:val="0"/>
        <w:spacing w:after="0" w:line="463" w:lineRule="auto"/>
        <w:ind w:left="1440" w:right="432"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b/>
        <w:t>The Tenderer shall chronologically serialize pages of all tender documents submitted.</w:t>
      </w:r>
    </w:p>
    <w:p w:rsidR="00F94024" w:rsidRPr="00F94024" w:rsidRDefault="00F94024" w:rsidP="00F94024">
      <w:pPr>
        <w:widowControl w:val="0"/>
        <w:numPr>
          <w:ilvl w:val="1"/>
          <w:numId w:val="75"/>
        </w:numPr>
        <w:tabs>
          <w:tab w:val="left" w:pos="1415"/>
        </w:tabs>
        <w:autoSpaceDE w:val="0"/>
        <w:autoSpaceDN w:val="0"/>
        <w:spacing w:before="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addition to the requirements under ITT 13.1,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by a JV shall include a copy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entered into by all members. Alternatively, a Form of intent to execute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Agreement in the event of a successful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all members and submitted with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a copy of the proposed Agreement.</w:t>
      </w:r>
    </w:p>
    <w:p w:rsidR="00F94024" w:rsidRPr="00F94024" w:rsidRDefault="00F94024" w:rsidP="00F94024">
      <w:pPr>
        <w:widowControl w:val="0"/>
        <w:tabs>
          <w:tab w:val="left" w:pos="1415"/>
        </w:tabs>
        <w:autoSpaceDE w:val="0"/>
        <w:autoSpaceDN w:val="0"/>
        <w:spacing w:before="6" w:after="0" w:line="230" w:lineRule="auto"/>
        <w:ind w:right="850"/>
        <w:jc w:val="both"/>
        <w:rPr>
          <w:rFonts w:ascii="Times New Roman" w:eastAsia="Times New Roman" w:hAnsi="Times New Roman" w:cs="Times New Roman"/>
          <w:color w:val="231F20"/>
        </w:rPr>
      </w:pPr>
    </w:p>
    <w:p w:rsidR="00F94024" w:rsidRPr="00F94024" w:rsidRDefault="00F94024" w:rsidP="00F94024">
      <w:pPr>
        <w:autoSpaceDE w:val="0"/>
        <w:autoSpaceDN w:val="0"/>
        <w:adjustRightInd w:val="0"/>
        <w:spacing w:after="0" w:line="240" w:lineRule="auto"/>
        <w:ind w:left="1440" w:hanging="576"/>
        <w:rPr>
          <w:rFonts w:ascii="Times New Roman" w:eastAsia="Times New Roman" w:hAnsi="Times New Roman" w:cs="Times New Roman"/>
          <w:color w:val="231F20"/>
        </w:rPr>
        <w:sectPr w:rsidR="00F94024" w:rsidRPr="00F94024">
          <w:pgSz w:w="11910" w:h="16840"/>
          <w:pgMar w:top="360" w:right="0" w:bottom="640" w:left="0" w:header="0" w:footer="441" w:gutter="0"/>
          <w:cols w:space="720"/>
        </w:sectPr>
      </w:pPr>
      <w:r w:rsidRPr="00F94024">
        <w:rPr>
          <w:rFonts w:ascii="Times New Roman" w:hAnsi="Times New Roman" w:cs="Times New Roman"/>
        </w:rPr>
        <w:t xml:space="preserve">13.3 </w:t>
      </w:r>
      <w:r w:rsidRPr="00F94024">
        <w:rPr>
          <w:rFonts w:ascii="Times New Roman" w:hAnsi="Times New Roman" w:cs="Times New Roman"/>
        </w:rPr>
        <w:tab/>
        <w:t>The Tenderer shall furnish in the Form of Tender information on commissions and gratuities, if any, paid or to be paid to agents or any other party relating to this Tender.</w:t>
      </w:r>
    </w:p>
    <w:p w:rsidR="00F94024" w:rsidRPr="00F94024" w:rsidRDefault="00F94024" w:rsidP="00F94024">
      <w:pPr>
        <w:widowControl w:val="0"/>
        <w:autoSpaceDE w:val="0"/>
        <w:autoSpaceDN w:val="0"/>
        <w:spacing w:after="0" w:line="240" w:lineRule="auto"/>
        <w:ind w:left="1440" w:hanging="576"/>
        <w:rPr>
          <w:rFonts w:ascii="Times New Roman" w:eastAsia="Times New Roman" w:hAnsi="Times New Roman" w:cs="Times New Roman"/>
          <w:sz w:val="20"/>
        </w:rPr>
      </w:pPr>
    </w:p>
    <w:p w:rsidR="00F94024" w:rsidRPr="00F94024" w:rsidRDefault="00F94024" w:rsidP="00F94024">
      <w:pPr>
        <w:widowControl w:val="0"/>
        <w:numPr>
          <w:ilvl w:val="0"/>
          <w:numId w:val="75"/>
        </w:numPr>
        <w:tabs>
          <w:tab w:val="left" w:pos="1420"/>
          <w:tab w:val="left" w:pos="1421"/>
        </w:tabs>
        <w:autoSpaceDE w:val="0"/>
        <w:autoSpaceDN w:val="0"/>
        <w:spacing w:before="237" w:after="0" w:line="240" w:lineRule="auto"/>
        <w:ind w:left="1440" w:hanging="576"/>
        <w:outlineLvl w:val="3"/>
        <w:rPr>
          <w:rFonts w:ascii="Times New Roman" w:eastAsia="Times New Roman" w:hAnsi="Times New Roman" w:cs="Times New Roman"/>
          <w:b/>
          <w:bCs/>
          <w:color w:val="231F20"/>
        </w:rPr>
      </w:pPr>
      <w:bookmarkStart w:id="19" w:name="_TOC_250076"/>
      <w:r w:rsidRPr="00F94024">
        <w:rPr>
          <w:rFonts w:ascii="Times New Roman" w:eastAsia="Times New Roman" w:hAnsi="Times New Roman" w:cs="Times New Roman"/>
          <w:b/>
          <w:bCs/>
          <w:color w:val="231F20"/>
        </w:rPr>
        <w:t xml:space="preserve">Form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 Activity</w:t>
      </w:r>
      <w:bookmarkEnd w:id="19"/>
      <w:r w:rsidRPr="00F94024">
        <w:rPr>
          <w:rFonts w:ascii="Times New Roman" w:eastAsia="Times New Roman" w:hAnsi="Times New Roman" w:cs="Times New Roman"/>
          <w:b/>
          <w:bCs/>
          <w:color w:val="231F20"/>
        </w:rPr>
        <w:t xml:space="preserve"> Schedule</w:t>
      </w:r>
    </w:p>
    <w:p w:rsidR="00F94024" w:rsidRPr="00F94024" w:rsidRDefault="00F94024" w:rsidP="00F94024">
      <w:pPr>
        <w:widowControl w:val="0"/>
        <w:numPr>
          <w:ilvl w:val="1"/>
          <w:numId w:val="75"/>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priced Activity Schedule shall be prepared using the relevant forms furnished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The forms must be completed without any alterations to the text, and no substitutes shall be accepted except as provided under ITT 22.3. All blank spaces shall be ﬁlled in with the information requested.</w:t>
      </w:r>
    </w:p>
    <w:p w:rsidR="00F94024" w:rsidRPr="00F94024" w:rsidRDefault="00F94024" w:rsidP="00F94024">
      <w:pPr>
        <w:widowControl w:val="0"/>
        <w:tabs>
          <w:tab w:val="left" w:pos="1421"/>
        </w:tabs>
        <w:autoSpaceDE w:val="0"/>
        <w:autoSpaceDN w:val="0"/>
        <w:spacing w:before="267"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14.2</w:t>
      </w:r>
      <w:r w:rsidRPr="00F94024">
        <w:rPr>
          <w:rFonts w:ascii="Times New Roman" w:eastAsia="Times New Roman" w:hAnsi="Times New Roman" w:cs="Times New Roman"/>
          <w:color w:val="231F20"/>
        </w:rPr>
        <w:tab/>
        <w:t xml:space="preserve">The Tenderer shall furnish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information on commissions and gratuities,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paid or to be paid to agents or any other party relating to this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75"/>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0" w:name="_TOC_250075"/>
      <w:r w:rsidRPr="00F94024">
        <w:rPr>
          <w:rFonts w:ascii="Times New Roman" w:eastAsia="Times New Roman" w:hAnsi="Times New Roman" w:cs="Times New Roman"/>
          <w:b/>
          <w:bCs/>
          <w:color w:val="231F20"/>
        </w:rPr>
        <w:t>Alternative</w:t>
      </w:r>
      <w:bookmarkEnd w:id="2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75"/>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Unless otherwise indicated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not be considered. If alternatives are permitted,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75"/>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alternative times for completion are explicitly invited, a statement to that effect will be included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the method of evaluating different time schedules will be described in Section III, Evaluation and Qualiﬁcation Criteria.</w:t>
      </w:r>
    </w:p>
    <w:p w:rsidR="00F94024" w:rsidRPr="00F94024" w:rsidRDefault="00F94024" w:rsidP="00F94024">
      <w:pPr>
        <w:widowControl w:val="0"/>
        <w:numPr>
          <w:ilvl w:val="1"/>
          <w:numId w:val="75"/>
        </w:numPr>
        <w:tabs>
          <w:tab w:val="left" w:pos="1421"/>
        </w:tabs>
        <w:autoSpaceDE w:val="0"/>
        <w:autoSpaceDN w:val="0"/>
        <w:spacing w:before="246"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When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Tenderers a reemitted to submit alternative technical solutions for speciﬁed parts of the Services, and such parts will be identiﬁed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as will the method for their evaluating, and described in Section VII, Procuring Entity's Requirements.</w:t>
      </w:r>
    </w:p>
    <w:p w:rsidR="00F94024" w:rsidRPr="00F94024" w:rsidRDefault="00F94024" w:rsidP="00F94024">
      <w:pPr>
        <w:widowControl w:val="0"/>
        <w:numPr>
          <w:ilvl w:val="0"/>
          <w:numId w:val="77"/>
        </w:numPr>
        <w:tabs>
          <w:tab w:val="left" w:pos="1420"/>
          <w:tab w:val="left" w:pos="1421"/>
        </w:tabs>
        <w:autoSpaceDE w:val="0"/>
        <w:autoSpaceDN w:val="0"/>
        <w:spacing w:before="238" w:after="0" w:line="240" w:lineRule="auto"/>
        <w:ind w:left="1440" w:hanging="576"/>
        <w:outlineLvl w:val="3"/>
        <w:rPr>
          <w:rFonts w:ascii="Times New Roman" w:eastAsia="Times New Roman" w:hAnsi="Times New Roman" w:cs="Times New Roman"/>
          <w:b/>
          <w:bCs/>
          <w:color w:val="231F20"/>
        </w:rPr>
      </w:pPr>
      <w:bookmarkStart w:id="21" w:name="_TOC_250074"/>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Prices and</w:t>
      </w:r>
      <w:bookmarkEnd w:id="21"/>
      <w:r w:rsidRPr="00F94024">
        <w:rPr>
          <w:rFonts w:ascii="Times New Roman" w:eastAsia="Times New Roman" w:hAnsi="Times New Roman" w:cs="Times New Roman"/>
          <w:b/>
          <w:bCs/>
          <w:color w:val="231F20"/>
        </w:rPr>
        <w:t xml:space="preserve"> Discounts</w:t>
      </w:r>
    </w:p>
    <w:p w:rsidR="00F94024" w:rsidRPr="00F94024" w:rsidRDefault="00F94024" w:rsidP="00F94024">
      <w:pPr>
        <w:widowControl w:val="0"/>
        <w:numPr>
          <w:ilvl w:val="1"/>
          <w:numId w:val="77"/>
        </w:numPr>
        <w:tabs>
          <w:tab w:val="left" w:pos="1421"/>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prices and discounts (including any price reduction) quoted by the Tenderer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in the Activity Schedule (s) shall conform to the requirements speciﬁed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1"/>
          <w:numId w:val="77"/>
        </w:numPr>
        <w:tabs>
          <w:tab w:val="left" w:pos="1421"/>
        </w:tabs>
        <w:autoSpaceDE w:val="0"/>
        <w:autoSpaceDN w:val="0"/>
        <w:spacing w:before="237" w:after="0" w:line="240" w:lineRule="auto"/>
        <w:ind w:left="1440" w:hanging="576"/>
        <w:rPr>
          <w:rFonts w:ascii="Times New Roman" w:eastAsia="Times New Roman" w:hAnsi="Times New Roman" w:cs="Times New Roman"/>
          <w:color w:val="231F20"/>
        </w:rPr>
      </w:pPr>
      <w:r w:rsidRPr="00F94024">
        <w:rPr>
          <w:rFonts w:ascii="Times New Roman" w:eastAsia="Times New Roman" w:hAnsi="Times New Roman" w:cs="Times New Roman"/>
          <w:color w:val="231F20"/>
        </w:rPr>
        <w:t>All lots (contracts) and items must be listed and priced separately in the Activity Schedule(s).</w:t>
      </w:r>
    </w:p>
    <w:p w:rsidR="00F94024" w:rsidRPr="00F94024" w:rsidRDefault="00F94024" w:rsidP="00F94024">
      <w:pPr>
        <w:widowControl w:val="0"/>
        <w:numPr>
          <w:ilvl w:val="1"/>
          <w:numId w:val="77"/>
        </w:numPr>
        <w:tabs>
          <w:tab w:val="left" w:pos="1421"/>
        </w:tabs>
        <w:autoSpaceDE w:val="0"/>
        <w:autoSpaceDN w:val="0"/>
        <w:spacing w:before="243"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be for the Services, as described in Appendix A to the Contract and in the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 xml:space="preserve">of Reference), based on the priced Activity Schedule, sub 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quote any discounts and indicate the methodology for their application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accordance with ITT 16.1.</w:t>
      </w:r>
    </w:p>
    <w:p w:rsidR="00F94024" w:rsidRPr="00F94024" w:rsidRDefault="00F94024" w:rsidP="00F94024">
      <w:pPr>
        <w:widowControl w:val="0"/>
        <w:numPr>
          <w:ilvl w:val="1"/>
          <w:numId w:val="77"/>
        </w:numPr>
        <w:tabs>
          <w:tab w:val="left" w:pos="1421"/>
        </w:tabs>
        <w:autoSpaceDE w:val="0"/>
        <w:autoSpaceDN w:val="0"/>
        <w:spacing w:before="245"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ﬁll in rates and prices for all items of the Services described in the in Speciﬁcations (or </w:t>
      </w:r>
      <w:r w:rsidRPr="00F94024">
        <w:rPr>
          <w:rFonts w:ascii="Times New Roman" w:eastAsia="Times New Roman" w:hAnsi="Times New Roman" w:cs="Times New Roman"/>
          <w:color w:val="231F20"/>
          <w:spacing w:val="-4"/>
        </w:rPr>
        <w:t xml:space="preserve">Terms </w:t>
      </w:r>
      <w:r w:rsidRPr="00F94024">
        <w:rPr>
          <w:rFonts w:ascii="Times New Roman" w:eastAsia="Times New Roman" w:hAnsi="Times New Roman" w:cs="Times New Roman"/>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F94024" w:rsidRPr="00F94024" w:rsidRDefault="00F94024" w:rsidP="00F94024">
      <w:pPr>
        <w:widowControl w:val="0"/>
        <w:numPr>
          <w:ilvl w:val="1"/>
          <w:numId w:val="77"/>
        </w:numPr>
        <w:tabs>
          <w:tab w:val="left" w:pos="1421"/>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duties, taxes, and other levies payable by the Service Provider under the Contract, or for any other cause, as of the date 30 days prior to the deadline for submission of Tenders, shall be included in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submitted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1"/>
          <w:numId w:val="77"/>
        </w:numPr>
        <w:tabs>
          <w:tab w:val="left" w:pos="1420"/>
        </w:tabs>
        <w:autoSpaceDE w:val="0"/>
        <w:autoSpaceDN w:val="0"/>
        <w:spacing w:before="246"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provided for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all the information required under the Special Conditions of Contract and of the General Conditions of Contract.</w:t>
      </w:r>
    </w:p>
    <w:p w:rsidR="00F94024" w:rsidRPr="00F94024" w:rsidRDefault="00F94024" w:rsidP="00F94024">
      <w:pPr>
        <w:widowControl w:val="0"/>
        <w:numPr>
          <w:ilvl w:val="1"/>
          <w:numId w:val="77"/>
        </w:numPr>
        <w:tabs>
          <w:tab w:val="left" w:pos="1420"/>
        </w:tabs>
        <w:autoSpaceDE w:val="0"/>
        <w:autoSpaceDN w:val="0"/>
        <w:spacing w:before="247"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 breakdown of the lump-sum price shall be provided by the Tenderer in the form of Appendices D and E to the Contract.</w:t>
      </w:r>
    </w:p>
    <w:p w:rsidR="00F94024" w:rsidRPr="00F94024" w:rsidRDefault="00F94024" w:rsidP="00F94024">
      <w:pPr>
        <w:widowControl w:val="0"/>
        <w:numPr>
          <w:ilvl w:val="0"/>
          <w:numId w:val="78"/>
        </w:numPr>
        <w:tabs>
          <w:tab w:val="left" w:pos="1419"/>
          <w:tab w:val="left" w:pos="1420"/>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22" w:name="_TOC_250073"/>
      <w:r w:rsidRPr="00F94024">
        <w:rPr>
          <w:rFonts w:ascii="Times New Roman" w:eastAsia="Times New Roman" w:hAnsi="Times New Roman" w:cs="Times New Roman"/>
          <w:b/>
          <w:bCs/>
          <w:color w:val="231F20"/>
        </w:rPr>
        <w:t xml:space="preserve">Currencies of </w:t>
      </w:r>
      <w:r w:rsidRPr="00F94024">
        <w:rPr>
          <w:rFonts w:ascii="Times New Roman" w:eastAsia="Times New Roman" w:hAnsi="Times New Roman" w:cs="Times New Roman"/>
          <w:b/>
          <w:bCs/>
          <w:color w:val="231F20"/>
          <w:spacing w:val="-4"/>
        </w:rPr>
        <w:t xml:space="preserve">Tender </w:t>
      </w:r>
      <w:r w:rsidRPr="00F94024">
        <w:rPr>
          <w:rFonts w:ascii="Times New Roman" w:eastAsia="Times New Roman" w:hAnsi="Times New Roman" w:cs="Times New Roman"/>
          <w:b/>
          <w:bCs/>
          <w:color w:val="231F20"/>
        </w:rPr>
        <w:t>and</w:t>
      </w:r>
      <w:bookmarkEnd w:id="22"/>
      <w:r w:rsidRPr="00F94024">
        <w:rPr>
          <w:rFonts w:ascii="Times New Roman" w:eastAsia="Times New Roman" w:hAnsi="Times New Roman" w:cs="Times New Roman"/>
          <w:b/>
          <w:bCs/>
          <w:color w:val="231F20"/>
        </w:rPr>
        <w:t xml:space="preserve"> Payment</w:t>
      </w:r>
    </w:p>
    <w:p w:rsidR="00F94024" w:rsidRPr="00F94024" w:rsidRDefault="00F94024" w:rsidP="00F94024">
      <w:pPr>
        <w:widowControl w:val="0"/>
        <w:numPr>
          <w:ilvl w:val="1"/>
          <w:numId w:val="79"/>
        </w:numPr>
        <w:tabs>
          <w:tab w:val="left" w:pos="1420"/>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currency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 the currency of payments shall be Kenya Shillings.</w:t>
      </w:r>
    </w:p>
    <w:p w:rsidR="00F94024" w:rsidRPr="00F94024" w:rsidRDefault="00F94024" w:rsidP="00F94024">
      <w:pPr>
        <w:widowControl w:val="0"/>
        <w:numPr>
          <w:ilvl w:val="0"/>
          <w:numId w:val="78"/>
        </w:numPr>
        <w:tabs>
          <w:tab w:val="left" w:pos="1419"/>
          <w:tab w:val="left" w:pos="1420"/>
        </w:tabs>
        <w:autoSpaceDE w:val="0"/>
        <w:autoSpaceDN w:val="0"/>
        <w:spacing w:before="234" w:after="0" w:line="240" w:lineRule="auto"/>
        <w:ind w:left="1440" w:hanging="576"/>
        <w:outlineLvl w:val="3"/>
        <w:rPr>
          <w:rFonts w:ascii="Times New Roman" w:eastAsia="Times New Roman" w:hAnsi="Times New Roman" w:cs="Times New Roman"/>
          <w:b/>
          <w:bCs/>
          <w:color w:val="231F20"/>
        </w:rPr>
      </w:pPr>
      <w:bookmarkStart w:id="23" w:name="_TOC_250072"/>
      <w:r w:rsidRPr="00F94024">
        <w:rPr>
          <w:rFonts w:ascii="Times New Roman" w:eastAsia="Times New Roman" w:hAnsi="Times New Roman" w:cs="Times New Roman"/>
          <w:b/>
          <w:bCs/>
          <w:color w:val="231F20"/>
        </w:rPr>
        <w:t>Documents Establishing Conformity of</w:t>
      </w:r>
      <w:bookmarkEnd w:id="23"/>
      <w:r w:rsidRPr="00F94024">
        <w:rPr>
          <w:rFonts w:ascii="Times New Roman" w:eastAsia="Times New Roman" w:hAnsi="Times New Roman" w:cs="Times New Roman"/>
          <w:b/>
          <w:bCs/>
          <w:color w:val="231F20"/>
        </w:rPr>
        <w:t xml:space="preserve"> Services</w:t>
      </w:r>
    </w:p>
    <w:p w:rsidR="00F94024" w:rsidRPr="00F94024" w:rsidRDefault="00F94024" w:rsidP="00F94024">
      <w:pPr>
        <w:widowControl w:val="0"/>
        <w:tabs>
          <w:tab w:val="left" w:pos="1420"/>
        </w:tabs>
        <w:autoSpaceDE w:val="0"/>
        <w:autoSpaceDN w:val="0"/>
        <w:spacing w:before="243"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18.1</w:t>
      </w:r>
      <w:r w:rsidRPr="00F94024">
        <w:rPr>
          <w:rFonts w:ascii="Times New Roman" w:eastAsia="Times New Roman" w:hAnsi="Times New Roman" w:cs="Times New Roman"/>
          <w:color w:val="231F20"/>
          <w:spacing w:val="-8"/>
        </w:rPr>
        <w:tab/>
        <w:t xml:space="preserve">To </w:t>
      </w:r>
      <w:r w:rsidRPr="00F94024">
        <w:rPr>
          <w:rFonts w:ascii="Times New Roman" w:eastAsia="Times New Roman" w:hAnsi="Times New Roman" w:cs="Times New Roman"/>
          <w:color w:val="231F20"/>
        </w:rPr>
        <w:t xml:space="preserve">establish the conformity of the Non-Consulting Services to the tendering document, the Tenderer shall furnish as part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the documentary evidence that Services provided conform to the technical speciﬁcations and standards speciﬁed in Section VII, Procuring Entity's Requirements.</w:t>
      </w: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30" w:lineRule="auto"/>
        <w:ind w:left="1440" w:hanging="576"/>
        <w:jc w:val="both"/>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1236" w:space="40"/>
            <w:col w:w="10634"/>
          </w:cols>
        </w:sectPr>
      </w:pPr>
    </w:p>
    <w:p w:rsidR="00F94024" w:rsidRPr="00F94024" w:rsidRDefault="00F94024" w:rsidP="00F94024">
      <w:pPr>
        <w:widowControl w:val="0"/>
        <w:autoSpaceDE w:val="0"/>
        <w:autoSpaceDN w:val="0"/>
        <w:spacing w:before="2" w:after="0" w:line="240" w:lineRule="auto"/>
        <w:ind w:left="1296" w:hanging="576"/>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440" w:right="850" w:hanging="576"/>
        <w:rPr>
          <w:rFonts w:ascii="Times New Roman" w:eastAsia="Times New Roman" w:hAnsi="Times New Roman" w:cs="Times New Roman"/>
        </w:rPr>
      </w:pPr>
      <w:r w:rsidRPr="00F94024">
        <w:rPr>
          <w:rFonts w:ascii="Times New Roman" w:hAnsi="Times New Roman" w:cs="Times New Roman"/>
        </w:rPr>
        <w:t xml:space="preserve">18.2 </w:t>
      </w:r>
      <w:r w:rsidRPr="00F94024">
        <w:rPr>
          <w:rFonts w:ascii="Times New Roman" w:hAnsi="Times New Roman" w:cs="Times New Roman"/>
        </w:rPr>
        <w:tab/>
        <w:t>Standards for provision of the Non-Consulting Services are</w:t>
      </w:r>
      <w:r w:rsidRPr="00F94024">
        <w:rPr>
          <w:rFonts w:ascii="TimesNewRomanPSMT" w:hAnsi="TimesNewRomanPSMT" w:cs="TimesNewRomanPSMT"/>
        </w:rPr>
        <w:t xml:space="preserve"> </w:t>
      </w:r>
      <w:r w:rsidRPr="00F94024">
        <w:rPr>
          <w:rFonts w:ascii="Times New Roman" w:eastAsia="Times New Roman" w:hAnsi="Times New Roman" w:cs="Times New Roman"/>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rsidR="00F94024" w:rsidRPr="00F94024" w:rsidRDefault="00F94024" w:rsidP="00F94024">
      <w:pPr>
        <w:widowControl w:val="0"/>
        <w:tabs>
          <w:tab w:val="left" w:pos="1421"/>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18.3</w:t>
      </w:r>
      <w:r w:rsidRPr="00F94024">
        <w:rPr>
          <w:rFonts w:ascii="Times New Roman" w:eastAsia="Times New Roman" w:hAnsi="Times New Roman" w:cs="Times New Roman"/>
          <w:color w:val="231F20"/>
        </w:rPr>
        <w:tab/>
        <w:t xml:space="preserve">Tender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u w:val="single" w:color="231F20"/>
        </w:rPr>
        <w:t>a Service provider or group of service providers.</w:t>
      </w:r>
      <w:r w:rsidRPr="00F94024">
        <w:rPr>
          <w:rFonts w:ascii="Times New Roman" w:eastAsia="Times New Roman" w:hAnsi="Times New Roman" w:cs="Times New Roman"/>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F94024" w:rsidRPr="00F94024" w:rsidRDefault="00F94024" w:rsidP="00F94024">
      <w:pPr>
        <w:widowControl w:val="0"/>
        <w:tabs>
          <w:tab w:val="left" w:pos="1414"/>
        </w:tabs>
        <w:autoSpaceDE w:val="0"/>
        <w:autoSpaceDN w:val="0"/>
        <w:spacing w:after="0" w:line="230" w:lineRule="auto"/>
        <w:ind w:left="1440" w:right="851" w:hanging="576"/>
        <w:jc w:val="both"/>
        <w:rPr>
          <w:rFonts w:ascii="Times New Roman" w:eastAsia="Times New Roman" w:hAnsi="Times New Roman" w:cs="Times New Roman"/>
          <w:color w:val="231F20"/>
        </w:rPr>
      </w:pPr>
    </w:p>
    <w:p w:rsidR="00F94024" w:rsidRPr="00F94024" w:rsidRDefault="00F94024" w:rsidP="00F94024">
      <w:pPr>
        <w:widowControl w:val="0"/>
        <w:tabs>
          <w:tab w:val="left" w:pos="1414"/>
        </w:tabs>
        <w:autoSpaceDE w:val="0"/>
        <w:autoSpaceDN w:val="0"/>
        <w:spacing w:before="13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F94024" w:rsidRPr="00F94024" w:rsidRDefault="00F94024" w:rsidP="00F94024">
      <w:pPr>
        <w:widowControl w:val="0"/>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18.4</w:t>
      </w:r>
      <w:r w:rsidRPr="00F94024">
        <w:rPr>
          <w:rFonts w:ascii="Times New Roman" w:eastAsia="Times New Roman" w:hAnsi="Times New Roman" w:cs="Times New Roman"/>
          <w:color w:val="231F20"/>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information provided by the tenderer pursuant to these requirements must be complete, current and accurate as at the date of provision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 submitting the information required pursuant to these requirements, the Tenderer shall warrant that the information submitted is complete, current and accurate as at the date of submission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F94024" w:rsidRPr="00F94024" w:rsidRDefault="00F94024" w:rsidP="00F94024">
      <w:pPr>
        <w:widowControl w:val="0"/>
        <w:numPr>
          <w:ilvl w:val="1"/>
          <w:numId w:val="80"/>
        </w:numPr>
        <w:tabs>
          <w:tab w:val="left" w:pos="141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F94024" w:rsidRPr="00F94024" w:rsidRDefault="00F94024" w:rsidP="00F94024">
      <w:pPr>
        <w:widowControl w:val="0"/>
        <w:numPr>
          <w:ilvl w:val="2"/>
          <w:numId w:val="59"/>
        </w:numPr>
        <w:tabs>
          <w:tab w:val="left" w:pos="1832"/>
          <w:tab w:val="left" w:pos="1833"/>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the procurement process is still on going, the tenderer will be disqualiﬁed from the procurement process,</w:t>
      </w:r>
    </w:p>
    <w:p w:rsidR="00F94024" w:rsidRPr="00F94024" w:rsidRDefault="00F94024" w:rsidP="00F94024">
      <w:pPr>
        <w:widowControl w:val="0"/>
        <w:numPr>
          <w:ilvl w:val="2"/>
          <w:numId w:val="59"/>
        </w:numPr>
        <w:tabs>
          <w:tab w:val="left" w:pos="1832"/>
          <w:tab w:val="left" w:pos="1833"/>
        </w:tabs>
        <w:autoSpaceDE w:val="0"/>
        <w:autoSpaceDN w:val="0"/>
        <w:spacing w:before="121"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if the contract has been awarded to that tenderer, the contract award will be set aside, pending the outcome of (iii),</w:t>
      </w:r>
    </w:p>
    <w:p w:rsidR="00F94024" w:rsidRPr="00F94024" w:rsidRDefault="00F94024" w:rsidP="00F94024">
      <w:pPr>
        <w:widowControl w:val="0"/>
        <w:numPr>
          <w:ilvl w:val="2"/>
          <w:numId w:val="59"/>
        </w:numPr>
        <w:tabs>
          <w:tab w:val="left" w:pos="1833"/>
        </w:tabs>
        <w:autoSpaceDE w:val="0"/>
        <w:autoSpaceDN w:val="0"/>
        <w:spacing w:before="123" w:after="0" w:line="230" w:lineRule="auto"/>
        <w:ind w:right="848"/>
        <w:rPr>
          <w:rFonts w:ascii="Times New Roman" w:eastAsia="Times New Roman" w:hAnsi="Times New Roman" w:cs="Times New Roman"/>
        </w:rPr>
      </w:pPr>
      <w:r w:rsidRPr="00F94024">
        <w:rPr>
          <w:rFonts w:ascii="Times New Roman" w:eastAsia="Times New Roman" w:hAnsi="Times New Roman" w:cs="Times New Roman"/>
          <w:color w:val="231F20"/>
        </w:rPr>
        <w:t>The tenderer will be referred to the relevant law enforcement authorities for investigation of whether the tenderer or any other persons have committed any criminal offence.</w:t>
      </w:r>
    </w:p>
    <w:p w:rsidR="00F94024" w:rsidRPr="00F94024" w:rsidRDefault="00F94024" w:rsidP="00F94024">
      <w:pPr>
        <w:widowControl w:val="0"/>
        <w:numPr>
          <w:ilvl w:val="1"/>
          <w:numId w:val="80"/>
        </w:numPr>
        <w:autoSpaceDE w:val="0"/>
        <w:autoSpaceDN w:val="0"/>
        <w:spacing w:before="245" w:after="0" w:line="230" w:lineRule="auto"/>
        <w:ind w:left="1372" w:right="83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4" w:name="_TOC_250071"/>
    </w:p>
    <w:p w:rsidR="00F94024" w:rsidRPr="00F94024" w:rsidRDefault="00F94024" w:rsidP="00F94024">
      <w:pPr>
        <w:widowControl w:val="0"/>
        <w:numPr>
          <w:ilvl w:val="0"/>
          <w:numId w:val="80"/>
        </w:numPr>
        <w:autoSpaceDE w:val="0"/>
        <w:autoSpaceDN w:val="0"/>
        <w:spacing w:before="245" w:after="0" w:line="230" w:lineRule="auto"/>
        <w:ind w:left="1361" w:right="839" w:hanging="510"/>
        <w:jc w:val="both"/>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Establishing the Eligibility and Qualiﬁcations of the</w:t>
      </w:r>
      <w:bookmarkEnd w:id="24"/>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establish Tenderer's their eligibility in accordance with ITT4, Tenderers shall complete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5"/>
        </w:numPr>
        <w:tabs>
          <w:tab w:val="left" w:pos="1413"/>
        </w:tabs>
        <w:autoSpaceDE w:val="0"/>
        <w:autoSpaceDN w:val="0"/>
        <w:spacing w:before="243" w:after="0" w:line="230" w:lineRule="auto"/>
        <w:ind w:right="85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documentary evidence of the Tenderer's qualiﬁcation stopper form the Contract if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shall establish to the Procuring Entity's satisfaction that the Tenderer meets each of the qualiﬁcation criterion speciﬁed in Section III, Evaluation and Qualiﬁcation Criteria.</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Tenderers shall provide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 a preliminary description of the proposed methodology, work plan and schedule.</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In the event that pre-qualiﬁcation of Tenderers has been undertaken, only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from prequaliﬁed Tenderers shall be considered for award of Contract. These qualiﬁed Tenderers should submit with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any information updating their original pre-qualiﬁcation applications </w:t>
      </w:r>
      <w:r w:rsidRPr="00F94024">
        <w:rPr>
          <w:rFonts w:ascii="Times New Roman" w:eastAsia="Times New Roman" w:hAnsi="Times New Roman" w:cs="Times New Roman"/>
          <w:color w:val="231F20"/>
          <w:spacing w:val="-3"/>
        </w:rPr>
        <w:t xml:space="preserve">or, </w:t>
      </w:r>
      <w:r w:rsidRPr="00F94024">
        <w:rPr>
          <w:rFonts w:ascii="Times New Roman" w:eastAsia="Times New Roman" w:hAnsi="Times New Roman" w:cs="Times New Roman"/>
          <w:color w:val="231F20"/>
        </w:rPr>
        <w:t xml:space="preserve">alternatively, conﬁrm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that the originally submitted pre-qualiﬁcation information remains essentially correct as of the date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w:t>
      </w:r>
    </w:p>
    <w:p w:rsidR="00F94024" w:rsidRPr="00F94024" w:rsidRDefault="00F94024" w:rsidP="00F94024">
      <w:pPr>
        <w:widowControl w:val="0"/>
        <w:numPr>
          <w:ilvl w:val="1"/>
          <w:numId w:val="85"/>
        </w:numPr>
        <w:tabs>
          <w:tab w:val="left" w:pos="141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pre-qualiﬁcation has not taken place before Tendering, the qualiﬁcation criteria for the Tenderers are speciﬁed- in Section III, Evaluation and Qualiﬁcation Criteria.</w:t>
      </w:r>
    </w:p>
    <w:p w:rsidR="00F94024" w:rsidRPr="00F94024" w:rsidRDefault="00F94024" w:rsidP="00F94024">
      <w:pPr>
        <w:widowControl w:val="0"/>
        <w:numPr>
          <w:ilvl w:val="0"/>
          <w:numId w:val="81"/>
        </w:numPr>
        <w:tabs>
          <w:tab w:val="left" w:pos="1413"/>
          <w:tab w:val="left" w:pos="1414"/>
        </w:tabs>
        <w:autoSpaceDE w:val="0"/>
        <w:autoSpaceDN w:val="0"/>
        <w:spacing w:before="237" w:after="0" w:line="240" w:lineRule="auto"/>
        <w:ind w:left="1412" w:hanging="561"/>
        <w:outlineLvl w:val="3"/>
        <w:rPr>
          <w:rFonts w:ascii="Times New Roman" w:eastAsia="Times New Roman" w:hAnsi="Times New Roman" w:cs="Times New Roman"/>
          <w:b/>
          <w:bCs/>
          <w:color w:val="231F20"/>
        </w:rPr>
      </w:pPr>
      <w:bookmarkStart w:id="25" w:name="_TOC_250070"/>
      <w:r w:rsidRPr="00F94024">
        <w:rPr>
          <w:rFonts w:ascii="Times New Roman" w:eastAsia="Times New Roman" w:hAnsi="Times New Roman" w:cs="Times New Roman"/>
          <w:b/>
          <w:bCs/>
          <w:color w:val="231F20"/>
        </w:rPr>
        <w:t xml:space="preserve">Period of </w:t>
      </w:r>
      <w:r w:rsidRPr="00F94024">
        <w:rPr>
          <w:rFonts w:ascii="Times New Roman" w:eastAsia="Times New Roman" w:hAnsi="Times New Roman" w:cs="Times New Roman"/>
          <w:b/>
          <w:bCs/>
          <w:color w:val="231F20"/>
          <w:spacing w:val="-3"/>
        </w:rPr>
        <w:t xml:space="preserve">Validity </w:t>
      </w:r>
      <w:r w:rsidRPr="00F94024">
        <w:rPr>
          <w:rFonts w:ascii="Times New Roman" w:eastAsia="Times New Roman" w:hAnsi="Times New Roman" w:cs="Times New Roman"/>
          <w:b/>
          <w:bCs/>
          <w:color w:val="231F20"/>
        </w:rPr>
        <w:t>of</w:t>
      </w:r>
      <w:bookmarkEnd w:id="25"/>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412" w:right="845" w:hanging="561"/>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remain valid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speciﬁed in the TDS.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starts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date (as prescribed by the Procuring Entity in accordance with ITT 24.1). A Tender valid for a shorter period shall be rejected by the Procuring Entity as non-responsive.</w:t>
      </w:r>
    </w:p>
    <w:p w:rsidR="00F94024" w:rsidRPr="00F94024" w:rsidRDefault="00F94024" w:rsidP="00F94024">
      <w:pPr>
        <w:widowControl w:val="0"/>
        <w:numPr>
          <w:ilvl w:val="1"/>
          <w:numId w:val="81"/>
        </w:numPr>
        <w:tabs>
          <w:tab w:val="left" w:pos="1413"/>
          <w:tab w:val="left" w:pos="1414"/>
        </w:tabs>
        <w:autoSpaceDE w:val="0"/>
        <w:autoSpaceDN w:val="0"/>
        <w:spacing w:before="246" w:after="0" w:line="230" w:lineRule="auto"/>
        <w:ind w:left="1361" w:right="845" w:hanging="510"/>
        <w:jc w:val="both"/>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exceptional circumstances, prior to the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period, the Procuring Entity may request Tenderers to extend the period of validity of their Tenders. The request and the responses shall be made in writing. 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requested in accordance with ITT20, it shall also be extended for a corresponding period. A Tenderer may refuse the request without forfeiting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 Tenderer granting the request shall not be required or permitted to modify its </w:t>
      </w:r>
      <w:r w:rsidRPr="00F94024">
        <w:rPr>
          <w:rFonts w:ascii="Times New Roman" w:eastAsia="Times New Roman" w:hAnsi="Times New Roman" w:cs="Times New Roman"/>
          <w:color w:val="231F20"/>
          <w:spacing w:val="-4"/>
        </w:rPr>
        <w:t>Tender.</w:t>
      </w:r>
    </w:p>
    <w:p w:rsidR="00F94024" w:rsidRPr="00F94024" w:rsidRDefault="00F94024" w:rsidP="00F94024">
      <w:pPr>
        <w:widowControl w:val="0"/>
        <w:numPr>
          <w:ilvl w:val="0"/>
          <w:numId w:val="81"/>
        </w:numPr>
        <w:tabs>
          <w:tab w:val="left" w:pos="1412"/>
          <w:tab w:val="left" w:pos="1413"/>
        </w:tabs>
        <w:autoSpaceDE w:val="0"/>
        <w:autoSpaceDN w:val="0"/>
        <w:spacing w:before="239" w:after="0" w:line="240" w:lineRule="auto"/>
        <w:ind w:left="1361" w:right="851" w:hanging="510"/>
        <w:outlineLvl w:val="3"/>
        <w:rPr>
          <w:rFonts w:ascii="Times New Roman" w:eastAsia="Times New Roman" w:hAnsi="Times New Roman" w:cs="Times New Roman"/>
          <w:b/>
          <w:bCs/>
          <w:color w:val="231F20"/>
        </w:rPr>
      </w:pPr>
      <w:bookmarkStart w:id="26" w:name="_TOC_250069"/>
      <w:r w:rsidRPr="00F94024">
        <w:rPr>
          <w:rFonts w:ascii="Times New Roman" w:eastAsia="Times New Roman" w:hAnsi="Times New Roman" w:cs="Times New Roman"/>
          <w:b/>
          <w:bCs/>
          <w:color w:val="231F20"/>
          <w:spacing w:val="-4"/>
        </w:rPr>
        <w:t>Tender</w:t>
      </w:r>
      <w:bookmarkEnd w:id="26"/>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Security</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furnish as part of its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either a Tender-Securing Declaration or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as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 xml:space="preserve">, in original form and, in the case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the amount and currency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 Securing Declaration shall use the form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Tendering Forms.</w:t>
      </w:r>
    </w:p>
    <w:p w:rsidR="00F94024" w:rsidRPr="00F94024" w:rsidRDefault="00F94024" w:rsidP="00F94024">
      <w:pPr>
        <w:widowControl w:val="0"/>
        <w:numPr>
          <w:ilvl w:val="1"/>
          <w:numId w:val="81"/>
        </w:numPr>
        <w:tabs>
          <w:tab w:val="left" w:pos="1413"/>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is speciﬁed pursuant to ITT 21.1, from a reputable source, and an eligible country and shall be in any of the following forms at the Tenderer's option:</w:t>
      </w:r>
    </w:p>
    <w:p w:rsidR="00F94024" w:rsidRPr="00F94024" w:rsidRDefault="00F94024" w:rsidP="00F94024">
      <w:pPr>
        <w:widowControl w:val="0"/>
        <w:numPr>
          <w:ilvl w:val="0"/>
          <w:numId w:val="58"/>
        </w:numPr>
        <w:tabs>
          <w:tab w:val="left" w:pos="1828"/>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cash;</w:t>
      </w:r>
    </w:p>
    <w:p w:rsidR="00F94024" w:rsidRPr="00F94024" w:rsidRDefault="00F94024" w:rsidP="00F94024">
      <w:pPr>
        <w:widowControl w:val="0"/>
        <w:numPr>
          <w:ilvl w:val="0"/>
          <w:numId w:val="58"/>
        </w:numPr>
        <w:tabs>
          <w:tab w:val="left" w:pos="1828"/>
          <w:tab w:val="left" w:pos="1829"/>
        </w:tabs>
        <w:autoSpaceDE w:val="0"/>
        <w:autoSpaceDN w:val="0"/>
        <w:spacing w:before="113"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bank guarantee;</w:t>
      </w:r>
    </w:p>
    <w:p w:rsidR="00F94024" w:rsidRPr="00F94024" w:rsidRDefault="00F94024" w:rsidP="00F94024">
      <w:pPr>
        <w:widowControl w:val="0"/>
        <w:numPr>
          <w:ilvl w:val="0"/>
          <w:numId w:val="58"/>
        </w:numPr>
        <w:tabs>
          <w:tab w:val="left" w:pos="1829"/>
        </w:tabs>
        <w:autoSpaceDE w:val="0"/>
        <w:autoSpaceDN w:val="0"/>
        <w:spacing w:before="121" w:after="0" w:line="230" w:lineRule="auto"/>
        <w:ind w:left="1882" w:right="848"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by an insurance company registered and licensed by the Insurance Regulatory Authority listed by  the Authority; or</w:t>
      </w:r>
    </w:p>
    <w:p w:rsidR="00F94024" w:rsidRPr="00F94024" w:rsidRDefault="00F94024" w:rsidP="00F94024">
      <w:pPr>
        <w:widowControl w:val="0"/>
        <w:numPr>
          <w:ilvl w:val="0"/>
          <w:numId w:val="58"/>
        </w:numPr>
        <w:tabs>
          <w:tab w:val="left" w:pos="1829"/>
        </w:tabs>
        <w:autoSpaceDE w:val="0"/>
        <w:autoSpaceDN w:val="0"/>
        <w:spacing w:before="115" w:after="0" w:line="240" w:lineRule="auto"/>
        <w:ind w:left="1882" w:hanging="578"/>
        <w:rPr>
          <w:rFonts w:ascii="Times New Roman" w:eastAsia="Times New Roman" w:hAnsi="Times New Roman" w:cs="Times New Roman"/>
        </w:rPr>
      </w:pPr>
      <w:r w:rsidRPr="00F94024">
        <w:rPr>
          <w:rFonts w:ascii="Times New Roman" w:eastAsia="Times New Roman" w:hAnsi="Times New Roman" w:cs="Times New Roman"/>
          <w:color w:val="231F20"/>
        </w:rPr>
        <w:t>a guarantee issued by a ﬁnancial institution approved and licensed by the Central Bank of Kenya,</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20.1,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not accompanied by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shall be rejected by the Procuring Entity as non-responsive.</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is speciﬁed pursuant to ITT 21.1,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of the successful Tenderer shall be returned as promptly as possible once the successful Tenderer has signed the Contract and furnished the required Performance Security.</w:t>
      </w:r>
    </w:p>
    <w:p w:rsidR="00F94024" w:rsidRPr="00F94024" w:rsidRDefault="00F94024" w:rsidP="00F94024">
      <w:pPr>
        <w:widowControl w:val="0"/>
        <w:numPr>
          <w:ilvl w:val="1"/>
          <w:numId w:val="81"/>
        </w:numPr>
        <w:tabs>
          <w:tab w:val="left" w:pos="1413"/>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may be forfeited or the Tender-Securing Declaration executed:</w:t>
      </w:r>
    </w:p>
    <w:p w:rsidR="00F94024" w:rsidRPr="00F94024" w:rsidRDefault="00F94024" w:rsidP="00F94024">
      <w:pPr>
        <w:widowControl w:val="0"/>
        <w:numPr>
          <w:ilvl w:val="1"/>
          <w:numId w:val="82"/>
        </w:numPr>
        <w:tabs>
          <w:tab w:val="left" w:pos="1832"/>
          <w:tab w:val="left" w:pos="1833"/>
        </w:tabs>
        <w:autoSpaceDE w:val="0"/>
        <w:autoSpaceDN w:val="0"/>
        <w:spacing w:before="121" w:after="0" w:line="230" w:lineRule="auto"/>
        <w:ind w:left="1831" w:right="848"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withdraw sits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or any extension there to provide by the Tenderer; or</w:t>
      </w:r>
    </w:p>
    <w:p w:rsidR="00F94024" w:rsidRPr="00F94024" w:rsidRDefault="00F94024" w:rsidP="00F94024">
      <w:pPr>
        <w:widowControl w:val="0"/>
        <w:numPr>
          <w:ilvl w:val="1"/>
          <w:numId w:val="82"/>
        </w:numPr>
        <w:tabs>
          <w:tab w:val="left" w:pos="1832"/>
          <w:tab w:val="left" w:pos="1833"/>
        </w:tabs>
        <w:autoSpaceDE w:val="0"/>
        <w:autoSpaceDN w:val="0"/>
        <w:spacing w:before="115" w:after="0" w:line="240" w:lineRule="auto"/>
        <w:ind w:left="1831" w:hanging="357"/>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successful Tenderer fails to:</w:t>
      </w:r>
    </w:p>
    <w:p w:rsidR="00F94024" w:rsidRPr="00F94024" w:rsidRDefault="00F94024" w:rsidP="00F94024">
      <w:pPr>
        <w:widowControl w:val="0"/>
        <w:numPr>
          <w:ilvl w:val="1"/>
          <w:numId w:val="82"/>
        </w:numPr>
        <w:tabs>
          <w:tab w:val="left" w:pos="2289"/>
          <w:tab w:val="left" w:pos="2290"/>
        </w:tabs>
        <w:autoSpaceDE w:val="0"/>
        <w:autoSpaceDN w:val="0"/>
        <w:spacing w:before="113"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sign the Contract in accordance with ITT 46; or</w:t>
      </w:r>
    </w:p>
    <w:p w:rsidR="00F94024" w:rsidRPr="00F94024" w:rsidRDefault="00F94024" w:rsidP="00F94024">
      <w:pPr>
        <w:widowControl w:val="0"/>
        <w:numPr>
          <w:ilvl w:val="1"/>
          <w:numId w:val="82"/>
        </w:numPr>
        <w:tabs>
          <w:tab w:val="left" w:pos="2289"/>
          <w:tab w:val="left" w:pos="2290"/>
        </w:tabs>
        <w:autoSpaceDE w:val="0"/>
        <w:autoSpaceDN w:val="0"/>
        <w:spacing w:before="112" w:after="0" w:line="240" w:lineRule="auto"/>
        <w:ind w:left="1831" w:hanging="357"/>
        <w:rPr>
          <w:rFonts w:ascii="Times New Roman" w:eastAsia="Times New Roman" w:hAnsi="Times New Roman" w:cs="Times New Roman"/>
        </w:rPr>
      </w:pPr>
      <w:r w:rsidRPr="00F94024">
        <w:rPr>
          <w:rFonts w:ascii="Times New Roman" w:eastAsia="Times New Roman" w:hAnsi="Times New Roman" w:cs="Times New Roman"/>
          <w:color w:val="231F20"/>
        </w:rPr>
        <w:t>Furnish a performance security in accordance with ITT 47.</w:t>
      </w: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296" w:hanging="576"/>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tender securing declaration is executed, the Procuring Entity shall recommend to the PPRA that PPRA debars the Tenderer from participating in public procurement as provided in the </w:t>
      </w:r>
      <w:r w:rsidRPr="00F94024">
        <w:rPr>
          <w:rFonts w:ascii="Times New Roman" w:eastAsia="Times New Roman" w:hAnsi="Times New Roman" w:cs="Times New Roman"/>
          <w:color w:val="231F20"/>
          <w:spacing w:val="-4"/>
        </w:rPr>
        <w:t>law.</w:t>
      </w:r>
    </w:p>
    <w:p w:rsidR="00F94024" w:rsidRPr="00F94024" w:rsidRDefault="00F94024" w:rsidP="00F94024">
      <w:pPr>
        <w:widowControl w:val="0"/>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p>
    <w:p w:rsidR="00F94024" w:rsidRPr="00F94024" w:rsidRDefault="00F94024" w:rsidP="00F94024">
      <w:pPr>
        <w:widowControl w:val="0"/>
        <w:numPr>
          <w:ilvl w:val="1"/>
          <w:numId w:val="81"/>
        </w:numPr>
        <w:tabs>
          <w:tab w:val="left" w:pos="1413"/>
        </w:tabs>
        <w:autoSpaceDE w:val="0"/>
        <w:autoSpaceDN w:val="0"/>
        <w:spacing w:before="1"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or Tender-Securing Declaration of a JV must be in the name of the JV that submits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the JV has not been legally constituted into a legally enforceable JV at the time of Tendering,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shall be in the names of all future members as named in the Form of intent referred to in ITT 4.1 and ITT 13.2.</w:t>
      </w:r>
    </w:p>
    <w:p w:rsidR="00F94024" w:rsidRPr="00F94024" w:rsidRDefault="00F94024" w:rsidP="00F94024">
      <w:pPr>
        <w:widowControl w:val="0"/>
        <w:numPr>
          <w:ilvl w:val="1"/>
          <w:numId w:val="81"/>
        </w:numPr>
        <w:tabs>
          <w:tab w:val="left" w:pos="1441"/>
        </w:tabs>
        <w:autoSpaceDE w:val="0"/>
        <w:autoSpaceDN w:val="0"/>
        <w:spacing w:before="239" w:after="0" w:line="240" w:lineRule="auto"/>
        <w:ind w:left="1361" w:right="85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A tenderer shall not issue a tender security to guarantee itself.</w:t>
      </w:r>
    </w:p>
    <w:p w:rsidR="00F94024" w:rsidRPr="00F94024" w:rsidRDefault="00F94024" w:rsidP="00F94024">
      <w:pPr>
        <w:widowControl w:val="0"/>
        <w:numPr>
          <w:ilvl w:val="0"/>
          <w:numId w:val="81"/>
        </w:numPr>
        <w:tabs>
          <w:tab w:val="left" w:pos="1419"/>
          <w:tab w:val="left" w:pos="1420"/>
        </w:tabs>
        <w:autoSpaceDE w:val="0"/>
        <w:autoSpaceDN w:val="0"/>
        <w:spacing w:before="234" w:after="0" w:line="240" w:lineRule="auto"/>
        <w:ind w:left="1361" w:right="851" w:hanging="510"/>
        <w:outlineLvl w:val="3"/>
        <w:rPr>
          <w:rFonts w:ascii="Times New Roman" w:eastAsia="Times New Roman" w:hAnsi="Times New Roman" w:cs="Times New Roman"/>
          <w:b/>
          <w:bCs/>
          <w:color w:val="231F20"/>
        </w:rPr>
      </w:pPr>
      <w:bookmarkStart w:id="27" w:name="_TOC_250068"/>
      <w:r w:rsidRPr="00F94024">
        <w:rPr>
          <w:rFonts w:ascii="Times New Roman" w:eastAsia="Times New Roman" w:hAnsi="Times New Roman" w:cs="Times New Roman"/>
          <w:b/>
          <w:bCs/>
          <w:color w:val="231F20"/>
        </w:rPr>
        <w:t>Format and Signing of</w:t>
      </w:r>
      <w:bookmarkEnd w:id="2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Tender</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Tenderer shall prepare one original of the documents comprising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as described in </w:t>
      </w:r>
      <w:smartTag w:uri="urn:schemas-microsoft-com:office:smarttags" w:element="stockticker">
        <w:r w:rsidRPr="00F94024">
          <w:rPr>
            <w:rFonts w:ascii="Times New Roman" w:eastAsia="Times New Roman" w:hAnsi="Times New Roman" w:cs="Times New Roman"/>
            <w:color w:val="231F20"/>
          </w:rPr>
          <w:t>ITT</w:t>
        </w:r>
      </w:smartTag>
      <w:r w:rsidRPr="00F94024">
        <w:rPr>
          <w:rFonts w:ascii="Times New Roman" w:eastAsia="Times New Roman" w:hAnsi="Times New Roman" w:cs="Times New Roman"/>
          <w:color w:val="231F20"/>
        </w:rPr>
        <w:t xml:space="preserve"> 13, bound with the volume containing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clearly marked “Original. “In addition, the Tenderer shall submit copies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the number speciﬁed </w:t>
      </w:r>
      <w:r w:rsidRPr="00F94024">
        <w:rPr>
          <w:rFonts w:ascii="Times New Roman" w:eastAsia="Times New Roman" w:hAnsi="Times New Roman" w:cs="Times New Roman"/>
          <w:b/>
          <w:color w:val="231F20"/>
        </w:rPr>
        <w:t xml:space="preserve">in the </w:t>
      </w:r>
      <w:smartTag w:uri="urn:schemas-microsoft-com:office:smarttags" w:element="stockticker">
        <w:r w:rsidRPr="00F94024">
          <w:rPr>
            <w:rFonts w:ascii="Times New Roman" w:eastAsia="Times New Roman" w:hAnsi="Times New Roman" w:cs="Times New Roman"/>
            <w:b/>
            <w:color w:val="231F20"/>
          </w:rPr>
          <w:t>TDS</w:t>
        </w:r>
      </w:smartTag>
      <w:r w:rsidRPr="00F94024">
        <w:rPr>
          <w:rFonts w:ascii="Times New Roman" w:eastAsia="Times New Roman" w:hAnsi="Times New Roman" w:cs="Times New Roman"/>
          <w:color w:val="231F20"/>
        </w:rPr>
        <w:t>, and clearly marked as “Copies. “In the event of discrepancy between them, the original shall prevail.</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Tenderers shall mark as “CONFIDENTIAL “information in their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which is conﬁdential to their business. This may include proprietary information, trade secrets, or commercial or ﬁnancially sensitive information.</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original and all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typed or written in indelible ink and shall be signed by a person or persons duly authorized to sign on behalf of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This authorization shall consist of a written conﬁrmation as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and shall be attached to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name and position held by each person signing the authorization must be typed or printed below the signature. All pages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where entries or amendments have been made shall be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signed by an authorized representative of the JV on behalf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and so as to be legally binding on all the members as evidenced by a power of attorney signed by their legally authorized representatives.</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inter-lineation, erasures, or overwriting shall be valid only if they are signed or initialed by the person signing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1451"/>
        </w:tabs>
        <w:autoSpaceDE w:val="0"/>
        <w:autoSpaceDN w:val="0"/>
        <w:spacing w:before="237" w:after="0" w:line="240" w:lineRule="auto"/>
        <w:ind w:left="1361" w:hanging="510"/>
        <w:outlineLvl w:val="3"/>
        <w:rPr>
          <w:rFonts w:ascii="Times New Roman" w:eastAsia="Times New Roman" w:hAnsi="Times New Roman" w:cs="Times New Roman"/>
          <w:b/>
          <w:bCs/>
        </w:rPr>
      </w:pPr>
      <w:bookmarkStart w:id="28" w:name="_TOC_250067"/>
      <w:r w:rsidRPr="00F94024">
        <w:rPr>
          <w:rFonts w:ascii="Times New Roman" w:eastAsia="Times New Roman" w:hAnsi="Times New Roman" w:cs="Times New Roman"/>
          <w:b/>
          <w:bCs/>
          <w:color w:val="231F20"/>
        </w:rPr>
        <w:t>D.</w:t>
      </w:r>
      <w:r w:rsidRPr="00F94024">
        <w:rPr>
          <w:rFonts w:ascii="Times New Roman" w:eastAsia="Times New Roman" w:hAnsi="Times New Roman" w:cs="Times New Roman"/>
          <w:b/>
          <w:bCs/>
          <w:color w:val="231F20"/>
        </w:rPr>
        <w:tab/>
        <w:t>Submission and Opening of</w:t>
      </w:r>
      <w:bookmarkEnd w:id="28"/>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4" w:after="0" w:line="240" w:lineRule="auto"/>
        <w:ind w:left="1361" w:rightChars="851" w:right="1872" w:hanging="510"/>
        <w:outlineLvl w:val="3"/>
        <w:rPr>
          <w:rFonts w:ascii="Times New Roman" w:eastAsia="Times New Roman" w:hAnsi="Times New Roman" w:cs="Times New Roman"/>
          <w:b/>
          <w:bCs/>
          <w:color w:val="231F20"/>
        </w:rPr>
      </w:pPr>
      <w:bookmarkStart w:id="29" w:name="_TOC_250066"/>
      <w:r w:rsidRPr="00F94024">
        <w:rPr>
          <w:rFonts w:ascii="Times New Roman" w:eastAsia="Times New Roman" w:hAnsi="Times New Roman" w:cs="Times New Roman"/>
          <w:b/>
          <w:bCs/>
          <w:color w:val="231F20"/>
        </w:rPr>
        <w:t>Sealing and Marking of</w:t>
      </w:r>
      <w:bookmarkEnd w:id="29"/>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Chars="851" w:right="187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Depending on the sizes or quantities or weight of the tender documents, a tenderer may use an envelope, package or container. The Tenderer shall deliver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a single sealed envelope, or in a single sealed package, or in a single sealed container bearing the name and Reference number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addressed to the Procuring Entity and a warning not to open before the time and date for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date. Within the single envelope, package or container, the Tenderer shall place the following separate, sealed envelopes:</w:t>
      </w:r>
    </w:p>
    <w:p w:rsidR="00F94024" w:rsidRPr="00F94024" w:rsidRDefault="00F94024" w:rsidP="00F94024">
      <w:pPr>
        <w:widowControl w:val="0"/>
        <w:numPr>
          <w:ilvl w:val="0"/>
          <w:numId w:val="83"/>
        </w:numPr>
        <w:tabs>
          <w:tab w:val="left" w:pos="1823"/>
          <w:tab w:val="left" w:pos="1824"/>
        </w:tabs>
        <w:autoSpaceDE w:val="0"/>
        <w:autoSpaceDN w:val="0"/>
        <w:spacing w:before="60"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“ORIGINAL”, all documents comprising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as described in ITT</w:t>
      </w:r>
      <w:r w:rsidRPr="00F94024">
        <w:rPr>
          <w:rFonts w:ascii="Times New Roman" w:eastAsia="Times New Roman" w:hAnsi="Times New Roman" w:cs="Times New Roman"/>
          <w:color w:val="231F20"/>
          <w:spacing w:val="-3"/>
        </w:rPr>
        <w:t xml:space="preserve">13;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an envelope or package or container marked “COPIES”, all required copies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3"/>
        </w:numPr>
        <w:tabs>
          <w:tab w:val="left" w:pos="1823"/>
          <w:tab w:val="left" w:pos="1824"/>
        </w:tabs>
        <w:autoSpaceDE w:val="0"/>
        <w:autoSpaceDN w:val="0"/>
        <w:spacing w:before="60"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are permitted in accordance with ITT15, and if relevant:</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2" w:right="856"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an envelope or package or container marked </w:t>
      </w:r>
      <w:r w:rsidRPr="00F94024">
        <w:rPr>
          <w:rFonts w:ascii="Times New Roman" w:eastAsia="Times New Roman" w:hAnsi="Times New Roman" w:cs="Times New Roman"/>
          <w:color w:val="231F20"/>
          <w:spacing w:val="-3"/>
        </w:rPr>
        <w:t xml:space="preserve">“ORIGINAL–ALTERNATIVE </w:t>
      </w:r>
      <w:r w:rsidRPr="00F94024">
        <w:rPr>
          <w:rFonts w:ascii="Times New Roman" w:eastAsia="Times New Roman" w:hAnsi="Times New Roman" w:cs="Times New Roman"/>
          <w:color w:val="231F20"/>
        </w:rPr>
        <w:t xml:space="preserve">TENDER”, the alternative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and</w:t>
      </w:r>
    </w:p>
    <w:p w:rsidR="00F94024" w:rsidRPr="00F94024" w:rsidRDefault="00F94024" w:rsidP="00F94024">
      <w:pPr>
        <w:widowControl w:val="0"/>
        <w:numPr>
          <w:ilvl w:val="0"/>
          <w:numId w:val="84"/>
        </w:numPr>
        <w:tabs>
          <w:tab w:val="left" w:pos="2258"/>
        </w:tabs>
        <w:autoSpaceDE w:val="0"/>
        <w:autoSpaceDN w:val="0"/>
        <w:spacing w:before="60" w:after="0" w:line="230" w:lineRule="auto"/>
        <w:ind w:left="2217" w:right="851" w:hanging="57"/>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envelope or package or container marked “COPIES- </w:t>
      </w:r>
      <w:r w:rsidRPr="00F94024">
        <w:rPr>
          <w:rFonts w:ascii="Times New Roman" w:eastAsia="Times New Roman" w:hAnsi="Times New Roman" w:cs="Times New Roman"/>
          <w:color w:val="231F20"/>
          <w:spacing w:val="-5"/>
        </w:rPr>
        <w:t xml:space="preserve">ALTERNATIVE </w:t>
      </w:r>
      <w:r w:rsidRPr="00F94024">
        <w:rPr>
          <w:rFonts w:ascii="Times New Roman" w:eastAsia="Times New Roman" w:hAnsi="Times New Roman" w:cs="Times New Roman"/>
          <w:color w:val="231F20"/>
        </w:rPr>
        <w:t xml:space="preserve">TENDER”, all required copies of the alternative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7"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The inner envelopes or packages or containers shall:</w:t>
      </w:r>
    </w:p>
    <w:p w:rsidR="00F94024" w:rsidRPr="00F94024" w:rsidRDefault="00F94024" w:rsidP="00F94024">
      <w:pPr>
        <w:widowControl w:val="0"/>
        <w:numPr>
          <w:ilvl w:val="0"/>
          <w:numId w:val="57"/>
        </w:numPr>
        <w:tabs>
          <w:tab w:val="left" w:pos="1822"/>
          <w:tab w:val="left" w:pos="1824"/>
        </w:tabs>
        <w:autoSpaceDE w:val="0"/>
        <w:autoSpaceDN w:val="0"/>
        <w:spacing w:before="63"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address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57"/>
        </w:numPr>
        <w:tabs>
          <w:tab w:val="left" w:pos="1822"/>
          <w:tab w:val="left" w:pos="1824"/>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Bear  the name and address  of the Tenderer; and</w:t>
      </w:r>
    </w:p>
    <w:p w:rsidR="00F94024" w:rsidRPr="00F94024" w:rsidRDefault="00F94024" w:rsidP="00F94024">
      <w:pPr>
        <w:widowControl w:val="0"/>
        <w:numPr>
          <w:ilvl w:val="0"/>
          <w:numId w:val="57"/>
        </w:numPr>
        <w:tabs>
          <w:tab w:val="left" w:pos="1822"/>
          <w:tab w:val="left" w:pos="1823"/>
        </w:tabs>
        <w:autoSpaceDE w:val="0"/>
        <w:autoSpaceDN w:val="0"/>
        <w:spacing w:before="64" w:after="0" w:line="240" w:lineRule="auto"/>
        <w:ind w:left="1939" w:hanging="578"/>
        <w:rPr>
          <w:rFonts w:ascii="Times New Roman" w:eastAsia="Times New Roman" w:hAnsi="Times New Roman" w:cs="Times New Roman"/>
        </w:rPr>
      </w:pPr>
      <w:r w:rsidRPr="00F94024">
        <w:rPr>
          <w:rFonts w:ascii="Times New Roman" w:eastAsia="Times New Roman" w:hAnsi="Times New Roman" w:cs="Times New Roman"/>
          <w:color w:val="231F20"/>
        </w:rPr>
        <w:t xml:space="preserve">Bear the name and Reference number of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440" w:right="850" w:hanging="576"/>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an envelope or package or container is not sealed and marked as required, the </w:t>
      </w:r>
      <w:r w:rsidRPr="00F94024">
        <w:rPr>
          <w:rFonts w:ascii="Times New Roman" w:eastAsia="Times New Roman" w:hAnsi="Times New Roman" w:cs="Times New Roman"/>
          <w:i/>
          <w:color w:val="231F20"/>
        </w:rPr>
        <w:t xml:space="preserve">Procuring Entity </w:t>
      </w:r>
      <w:r w:rsidRPr="00F94024">
        <w:rPr>
          <w:rFonts w:ascii="Times New Roman" w:eastAsia="Times New Roman" w:hAnsi="Times New Roman" w:cs="Times New Roman"/>
          <w:color w:val="231F20"/>
        </w:rPr>
        <w:t xml:space="preserve">will assume no responsibility for the misplacement or premature opening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misplaced or opened prematurely will not be accepted.</w:t>
      </w:r>
    </w:p>
    <w:p w:rsidR="00F94024" w:rsidRPr="00F94024" w:rsidRDefault="00F94024" w:rsidP="00F94024">
      <w:pPr>
        <w:widowControl w:val="0"/>
        <w:tabs>
          <w:tab w:val="left" w:pos="1418"/>
        </w:tabs>
        <w:autoSpaceDE w:val="0"/>
        <w:autoSpaceDN w:val="0"/>
        <w:spacing w:before="242" w:after="0" w:line="230" w:lineRule="auto"/>
        <w:ind w:left="1211" w:right="851"/>
        <w:jc w:val="both"/>
        <w:rPr>
          <w:rFonts w:ascii="Times New Roman" w:eastAsia="Times New Roman" w:hAnsi="Times New Roman" w:cs="Times New Roman"/>
          <w:color w:val="231F20"/>
        </w:rPr>
      </w:pPr>
    </w:p>
    <w:p w:rsidR="00F94024" w:rsidRPr="00F94024" w:rsidRDefault="00F94024" w:rsidP="00F94024">
      <w:pPr>
        <w:widowControl w:val="0"/>
        <w:numPr>
          <w:ilvl w:val="0"/>
          <w:numId w:val="81"/>
        </w:numPr>
        <w:tabs>
          <w:tab w:val="left" w:pos="1423"/>
          <w:tab w:val="left" w:pos="1424"/>
        </w:tabs>
        <w:autoSpaceDE w:val="0"/>
        <w:autoSpaceDN w:val="0"/>
        <w:spacing w:before="251" w:after="0" w:line="240" w:lineRule="auto"/>
        <w:ind w:left="1361" w:hanging="510"/>
        <w:outlineLvl w:val="3"/>
        <w:rPr>
          <w:rFonts w:ascii="Times New Roman" w:eastAsia="Times New Roman" w:hAnsi="Times New Roman" w:cs="Times New Roman"/>
          <w:b/>
          <w:bCs/>
          <w:color w:val="231F20"/>
        </w:rPr>
      </w:pPr>
      <w:bookmarkStart w:id="30" w:name="_TOC_250065"/>
      <w:r w:rsidRPr="00F94024">
        <w:rPr>
          <w:rFonts w:ascii="Times New Roman" w:eastAsia="Times New Roman" w:hAnsi="Times New Roman" w:cs="Times New Roman"/>
          <w:b/>
          <w:bCs/>
          <w:color w:val="231F20"/>
        </w:rPr>
        <w:t>Deadline for Submission of</w:t>
      </w:r>
      <w:bookmarkEnd w:id="30"/>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35" w:after="0" w:line="217" w:lineRule="exact"/>
        <w:ind w:left="1361" w:right="851" w:hanging="510"/>
        <w:jc w:val="both"/>
        <w:rPr>
          <w:rFonts w:ascii="Times New Roman" w:eastAsia="Times New Roman" w:hAnsi="Times New Roman" w:cs="Times New Roman"/>
          <w:b/>
          <w:color w:val="000000" w:themeColor="text1"/>
        </w:rPr>
      </w:pPr>
      <w:r w:rsidRPr="00F94024">
        <w:rPr>
          <w:rFonts w:ascii="Times New Roman" w:eastAsia="Times New Roman" w:hAnsi="Times New Roman" w:cs="Times New Roman"/>
          <w:color w:val="000000" w:themeColor="text1"/>
          <w:spacing w:val="-3"/>
        </w:rPr>
        <w:t xml:space="preserve">Tenders </w:t>
      </w:r>
      <w:r w:rsidRPr="00F94024">
        <w:rPr>
          <w:rFonts w:ascii="Times New Roman" w:eastAsia="Times New Roman" w:hAnsi="Times New Roman" w:cs="Times New Roman"/>
          <w:color w:val="000000" w:themeColor="text1"/>
        </w:rPr>
        <w:t xml:space="preserve">must be received by the Procuring Entity at the address and no later than the date and time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When so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 xml:space="preserve">, Tenderers shall have the option of submitting their Tenders electronically. Tenderers submitting Tenders electronically shall follow the electronic Tender submission procedures speciﬁed </w:t>
      </w:r>
      <w:r w:rsidRPr="00F94024">
        <w:rPr>
          <w:rFonts w:ascii="Times New Roman" w:eastAsia="Times New Roman" w:hAnsi="Times New Roman" w:cs="Times New Roman"/>
          <w:b/>
          <w:color w:val="000000" w:themeColor="text1"/>
        </w:rPr>
        <w:t>in the TDS</w:t>
      </w:r>
      <w:r w:rsidRPr="00F94024">
        <w:rPr>
          <w:rFonts w:ascii="Times New Roman" w:eastAsia="Times New Roman" w:hAnsi="Times New Roman" w:cs="Times New Roman"/>
          <w:color w:val="000000" w:themeColor="text1"/>
        </w:rPr>
        <w:t>.</w:t>
      </w:r>
    </w:p>
    <w:p w:rsidR="00F94024" w:rsidRPr="00F94024" w:rsidRDefault="00F94024" w:rsidP="00F94024">
      <w:pPr>
        <w:widowControl w:val="0"/>
        <w:numPr>
          <w:ilvl w:val="1"/>
          <w:numId w:val="81"/>
        </w:numPr>
        <w:tabs>
          <w:tab w:val="left" w:pos="1424"/>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its discretion, extend the deadline for the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by amending the tendering document in accordance with ITT9, in which case all rights and obligations of the Procuring Entity and Tenderers previously subject to the deadline shall thereafter be subject to the deadline as extended.</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1" w:name="_TOC_250064"/>
      <w:r w:rsidRPr="00F94024">
        <w:rPr>
          <w:rFonts w:ascii="Times New Roman" w:eastAsia="Times New Roman" w:hAnsi="Times New Roman" w:cs="Times New Roman"/>
          <w:b/>
          <w:bCs/>
          <w:color w:val="231F20"/>
        </w:rPr>
        <w:t>Late</w:t>
      </w:r>
      <w:bookmarkEnd w:id="3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not consider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arrives after the dead line for submission of Tenders, in accordance with ITT 24.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received by the Procuring Entity after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shall be declared late, rejected, and returned un opened to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81"/>
        </w:numPr>
        <w:tabs>
          <w:tab w:val="left" w:pos="1423"/>
          <w:tab w:val="left" w:pos="1424"/>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2" w:name="_TOC_250063"/>
      <w:r w:rsidRPr="00F94024">
        <w:rPr>
          <w:rFonts w:ascii="Times New Roman" w:eastAsia="Times New Roman" w:hAnsi="Times New Roman" w:cs="Times New Roman"/>
          <w:b/>
          <w:bCs/>
          <w:color w:val="231F20"/>
        </w:rPr>
        <w:t>Withdrawal, Substitution and Modiﬁcation of</w:t>
      </w:r>
      <w:bookmarkEnd w:id="32"/>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4"/>
        </w:tabs>
        <w:autoSpaceDE w:val="0"/>
        <w:autoSpaceDN w:val="0"/>
        <w:spacing w:before="242"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Tenderer may withdraw, substitute, or modify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must accompany the respective written notice. All notices must be:</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Prepared and submitted in accordance with ITT 21 and ITT 22 (except that withdrawal notices do not require </w:t>
      </w:r>
      <w:r w:rsidRPr="00F94024">
        <w:rPr>
          <w:rFonts w:ascii="Times New Roman" w:eastAsia="Times New Roman" w:hAnsi="Times New Roman" w:cs="Times New Roman"/>
          <w:color w:val="231F20"/>
          <w:spacing w:val="1"/>
        </w:rPr>
        <w:t xml:space="preserve">copies), </w:t>
      </w:r>
      <w:r w:rsidRPr="00F94024">
        <w:rPr>
          <w:rFonts w:ascii="Times New Roman" w:eastAsia="Times New Roman" w:hAnsi="Times New Roman" w:cs="Times New Roman"/>
          <w:color w:val="231F20"/>
        </w:rPr>
        <w:t xml:space="preserve">and in </w:t>
      </w:r>
      <w:r w:rsidRPr="00F94024">
        <w:rPr>
          <w:rFonts w:ascii="Times New Roman" w:eastAsia="Times New Roman" w:hAnsi="Times New Roman" w:cs="Times New Roman"/>
          <w:color w:val="231F20"/>
          <w:spacing w:val="1"/>
        </w:rPr>
        <w:t xml:space="preserve">addition,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1"/>
        </w:rPr>
        <w:t xml:space="preserve">respective envelopes shall </w:t>
      </w:r>
      <w:r w:rsidRPr="00F94024">
        <w:rPr>
          <w:rFonts w:ascii="Times New Roman" w:eastAsia="Times New Roman" w:hAnsi="Times New Roman" w:cs="Times New Roman"/>
          <w:color w:val="231F20"/>
        </w:rPr>
        <w:t xml:space="preserve">be </w:t>
      </w:r>
      <w:r w:rsidRPr="00F94024">
        <w:rPr>
          <w:rFonts w:ascii="Times New Roman" w:eastAsia="Times New Roman" w:hAnsi="Times New Roman" w:cs="Times New Roman"/>
          <w:color w:val="231F20"/>
          <w:spacing w:val="1"/>
        </w:rPr>
        <w:t xml:space="preserve">clearly marked </w:t>
      </w:r>
      <w:r w:rsidRPr="00F94024">
        <w:rPr>
          <w:rFonts w:ascii="Times New Roman" w:eastAsia="Times New Roman" w:hAnsi="Times New Roman" w:cs="Times New Roman"/>
          <w:color w:val="231F20"/>
        </w:rPr>
        <w:t>“WITHDRAWAL,” “SUBSTITUTION,” or “MODIFICATION;” and</w:t>
      </w:r>
    </w:p>
    <w:p w:rsidR="00F94024" w:rsidRPr="00F94024" w:rsidRDefault="00F94024" w:rsidP="00F94024">
      <w:pPr>
        <w:widowControl w:val="0"/>
        <w:numPr>
          <w:ilvl w:val="0"/>
          <w:numId w:val="86"/>
        </w:numPr>
        <w:tabs>
          <w:tab w:val="left" w:pos="1821"/>
        </w:tabs>
        <w:autoSpaceDE w:val="0"/>
        <w:autoSpaceDN w:val="0"/>
        <w:spacing w:after="0" w:line="230" w:lineRule="auto"/>
        <w:ind w:left="1718" w:right="851" w:hanging="35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Received by the Procuring Entity prior to the deadline prescribed for submission of Tenders, in accordance with ITT 23.</w:t>
      </w:r>
    </w:p>
    <w:p w:rsidR="00F94024" w:rsidRPr="00F94024" w:rsidRDefault="00F94024" w:rsidP="00F94024">
      <w:pPr>
        <w:widowControl w:val="0"/>
        <w:numPr>
          <w:ilvl w:val="1"/>
          <w:numId w:val="81"/>
        </w:numPr>
        <w:tabs>
          <w:tab w:val="left" w:pos="1423"/>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requested to be withdrawn in accordance with ITT 25.1 shall be returned unopened to the Tenderers.</w:t>
      </w:r>
    </w:p>
    <w:p w:rsidR="00F94024" w:rsidRPr="00F94024" w:rsidRDefault="00F94024" w:rsidP="00F94024">
      <w:pPr>
        <w:widowControl w:val="0"/>
        <w:numPr>
          <w:ilvl w:val="1"/>
          <w:numId w:val="81"/>
        </w:numPr>
        <w:tabs>
          <w:tab w:val="left" w:pos="1423"/>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withdrawn, substituted, or modiﬁed in the interval between the deadline for submission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the expiration of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by the Tenderer on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thereof.</w:t>
      </w:r>
    </w:p>
    <w:p w:rsidR="00F94024" w:rsidRPr="00F94024" w:rsidRDefault="00F94024" w:rsidP="00F94024">
      <w:pPr>
        <w:widowControl w:val="0"/>
        <w:numPr>
          <w:ilvl w:val="0"/>
          <w:numId w:val="81"/>
        </w:numPr>
        <w:tabs>
          <w:tab w:val="left" w:pos="1422"/>
          <w:tab w:val="left" w:pos="1423"/>
        </w:tabs>
        <w:autoSpaceDE w:val="0"/>
        <w:autoSpaceDN w:val="0"/>
        <w:spacing w:before="238" w:after="0" w:line="240" w:lineRule="auto"/>
        <w:ind w:left="1361" w:hanging="510"/>
        <w:outlineLvl w:val="3"/>
        <w:rPr>
          <w:rFonts w:ascii="Times New Roman" w:eastAsia="Times New Roman" w:hAnsi="Times New Roman" w:cs="Times New Roman"/>
          <w:b/>
          <w:bCs/>
          <w:color w:val="231F20"/>
        </w:rPr>
      </w:pPr>
      <w:bookmarkStart w:id="33" w:name="_TOC_250062"/>
      <w:r w:rsidRPr="00F94024">
        <w:rPr>
          <w:rFonts w:ascii="Times New Roman" w:eastAsia="Times New Roman" w:hAnsi="Times New Roman" w:cs="Times New Roman"/>
          <w:b/>
          <w:bCs/>
          <w:color w:val="231F20"/>
          <w:spacing w:val="-4"/>
        </w:rPr>
        <w:t>Tender</w:t>
      </w:r>
      <w:bookmarkEnd w:id="33"/>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Opening</w:t>
      </w:r>
    </w:p>
    <w:p w:rsidR="00F94024" w:rsidRPr="00F94024" w:rsidRDefault="00F94024" w:rsidP="00F94024">
      <w:pPr>
        <w:widowControl w:val="0"/>
        <w:numPr>
          <w:ilvl w:val="1"/>
          <w:numId w:val="81"/>
        </w:numPr>
        <w:tabs>
          <w:tab w:val="left" w:pos="1423"/>
        </w:tabs>
        <w:autoSpaceDE w:val="0"/>
        <w:autoSpaceDN w:val="0"/>
        <w:spacing w:before="242" w:after="0" w:line="230" w:lineRule="auto"/>
        <w:ind w:left="1361" w:right="850"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Except as in the cases speciﬁed in ITT 23 and ITT 25.2, the Procuring Entity shall,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publicly open and read out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received by the deadline at the date, time and place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 xml:space="preserve">in the presence of Tenderers' designated representatives and anyone who choose to attend. Any speciﬁc electronic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procedures required if electronic tendering is permitted in accordance with ITT 23.1 shall be as speciﬁed </w:t>
      </w:r>
      <w:r w:rsidRPr="00F94024">
        <w:rPr>
          <w:rFonts w:ascii="Times New Roman" w:eastAsia="Times New Roman" w:hAnsi="Times New Roman" w:cs="Times New Roman"/>
          <w:b/>
          <w:color w:val="231F20"/>
        </w:rPr>
        <w:t>in the TDS.</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First, envelopes marked </w:t>
      </w:r>
      <w:r w:rsidRPr="00F94024">
        <w:rPr>
          <w:rFonts w:ascii="Times New Roman" w:eastAsia="Times New Roman" w:hAnsi="Times New Roman" w:cs="Times New Roman"/>
          <w:color w:val="231F20"/>
          <w:spacing w:val="-4"/>
        </w:rPr>
        <w:t xml:space="preserve">“WITHDRAWAL” </w:t>
      </w:r>
      <w:r w:rsidRPr="00F94024">
        <w:rPr>
          <w:rFonts w:ascii="Times New Roman" w:eastAsia="Times New Roman" w:hAnsi="Times New Roman" w:cs="Times New Roman"/>
          <w:color w:val="231F20"/>
        </w:rPr>
        <w:t xml:space="preserve">shall be opened and read out and the envelope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If the withdrawal envelope does not contain a copy of the “power of attorney” conﬁrming the signature as a person duly authorized to sign on behalf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will be opened. 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withdrawal shall be permitted unless the corresponding withdrawal notice contains a valid authorization to request the withdrawal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3"/>
        </w:tabs>
        <w:autoSpaceDE w:val="0"/>
        <w:autoSpaceDN w:val="0"/>
        <w:spacing w:before="248"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“SUBSTITUTION” shall be opened and read out and exchanged with the corresponding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being substituted, and the substituted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not be opened, but returned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substitution shall be permitted unless the corresponding substitution notice contains a valid authorization to request the substitution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7"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envelopes marked “MODIFICATION” shall be opened and read out with the corresponding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No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modiﬁcation shall be permitted unless the corresponding modiﬁcation notice contains a valid authorization to request the modiﬁcation and is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numPr>
          <w:ilvl w:val="1"/>
          <w:numId w:val="81"/>
        </w:numPr>
        <w:tabs>
          <w:tab w:val="left" w:pos="1422"/>
        </w:tabs>
        <w:autoSpaceDE w:val="0"/>
        <w:autoSpaceDN w:val="0"/>
        <w:spacing w:before="246"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Next, all remaining envelopes shall be opened one at a time, reading out: the name of the Tenderer and whether there is a modiﬁcation; the total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Prices, per lot (contract) if applicable, including any discounts and</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47" w:after="0" w:line="230" w:lineRule="auto"/>
        <w:ind w:left="1361" w:right="778"/>
        <w:rPr>
          <w:rFonts w:ascii="Times New Roman" w:eastAsia="Times New Roman" w:hAnsi="Times New Roman" w:cs="Times New Roman"/>
        </w:rPr>
      </w:pPr>
      <w:r w:rsidRPr="00F94024">
        <w:rPr>
          <w:rFonts w:ascii="Times New Roman" w:eastAsia="Times New Roman" w:hAnsi="Times New Roman" w:cs="Times New Roman"/>
          <w:color w:val="231F20"/>
        </w:rPr>
        <w:t>alternative Tenders; the presence or absence of a Tender Security or Tender-Securing Declaration, if required; and any other details as the Procuring Entity may consider appropriate.</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Only Tenders,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discounts that are opened and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shall be considered further.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the priced Activity Schedule are to be initialed by representatives of the Procuring Entity attending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neither discuss the merits of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nor reject any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(except for late Tenders, in accordance with ITT25.1).</w:t>
      </w:r>
    </w:p>
    <w:p w:rsidR="00F94024" w:rsidRPr="00F94024" w:rsidRDefault="00F94024" w:rsidP="00F94024">
      <w:pPr>
        <w:widowControl w:val="0"/>
        <w:numPr>
          <w:ilvl w:val="1"/>
          <w:numId w:val="81"/>
        </w:numPr>
        <w:tabs>
          <w:tab w:val="left" w:pos="1419"/>
        </w:tabs>
        <w:autoSpaceDE w:val="0"/>
        <w:autoSpaceDN w:val="0"/>
        <w:spacing w:before="237"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prepare are cord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that shall include, as a minimum:</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of the Tenderer and whether there is a withdrawal, substitution, or modiﬁcation;</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per lot (contract) if applicable, including any discounts; and</w:t>
      </w:r>
    </w:p>
    <w:p w:rsidR="00F94024" w:rsidRPr="00F94024" w:rsidRDefault="00F94024" w:rsidP="00F94024">
      <w:pPr>
        <w:widowControl w:val="0"/>
        <w:numPr>
          <w:ilvl w:val="0"/>
          <w:numId w:val="87"/>
        </w:numPr>
        <w:tabs>
          <w:tab w:val="left" w:pos="1830"/>
          <w:tab w:val="left" w:pos="183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alternative Tenders;</w:t>
      </w:r>
    </w:p>
    <w:p w:rsidR="00F94024" w:rsidRPr="00F94024" w:rsidRDefault="00F94024" w:rsidP="00F94024">
      <w:pPr>
        <w:widowControl w:val="0"/>
        <w:numPr>
          <w:ilvl w:val="0"/>
          <w:numId w:val="87"/>
        </w:numPr>
        <w:tabs>
          <w:tab w:val="left" w:pos="1830"/>
          <w:tab w:val="left" w:pos="1831"/>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presence or absence of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Security or Tender-Securing Declaration, if one was required.</w:t>
      </w:r>
    </w:p>
    <w:p w:rsidR="00F94024" w:rsidRPr="00F94024" w:rsidRDefault="00F94024" w:rsidP="00F94024">
      <w:pPr>
        <w:widowControl w:val="0"/>
        <w:numPr>
          <w:ilvl w:val="0"/>
          <w:numId w:val="87"/>
        </w:numPr>
        <w:tabs>
          <w:tab w:val="left" w:pos="1897"/>
          <w:tab w:val="left" w:pos="1898"/>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 of pages of each tender document submitted</w:t>
      </w:r>
    </w:p>
    <w:p w:rsidR="00F94024" w:rsidRPr="00F94024" w:rsidRDefault="00F94024" w:rsidP="00F94024">
      <w:pPr>
        <w:widowControl w:val="0"/>
        <w:numPr>
          <w:ilvl w:val="1"/>
          <w:numId w:val="81"/>
        </w:numPr>
        <w:tabs>
          <w:tab w:val="left" w:pos="1419"/>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F94024" w:rsidRPr="00F94024" w:rsidRDefault="00F94024" w:rsidP="00F94024">
      <w:pPr>
        <w:widowControl w:val="0"/>
        <w:tabs>
          <w:tab w:val="left" w:pos="1418"/>
        </w:tabs>
        <w:autoSpaceDE w:val="0"/>
        <w:autoSpaceDN w:val="0"/>
        <w:spacing w:before="237" w:after="0" w:line="240" w:lineRule="auto"/>
        <w:ind w:left="1361" w:hanging="510"/>
        <w:outlineLvl w:val="3"/>
        <w:rPr>
          <w:rFonts w:ascii="Times New Roman" w:eastAsia="Times New Roman" w:hAnsi="Times New Roman" w:cs="Times New Roman"/>
          <w:b/>
          <w:bCs/>
        </w:rPr>
      </w:pPr>
      <w:bookmarkStart w:id="34" w:name="_TOC_250061"/>
      <w:r w:rsidRPr="00F94024">
        <w:rPr>
          <w:rFonts w:ascii="Times New Roman" w:eastAsia="Times New Roman" w:hAnsi="Times New Roman" w:cs="Times New Roman"/>
          <w:b/>
          <w:bCs/>
          <w:color w:val="231F20"/>
        </w:rPr>
        <w:t>E.</w:t>
      </w:r>
      <w:r w:rsidRPr="00F94024">
        <w:rPr>
          <w:rFonts w:ascii="Times New Roman" w:eastAsia="Times New Roman" w:hAnsi="Times New Roman" w:cs="Times New Roman"/>
          <w:b/>
          <w:bCs/>
          <w:color w:val="231F20"/>
        </w:rPr>
        <w:tab/>
        <w:t>Evaluation and Comparison of</w:t>
      </w:r>
      <w:bookmarkEnd w:id="34"/>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0"/>
          <w:numId w:val="81"/>
        </w:numPr>
        <w:tabs>
          <w:tab w:val="left" w:pos="1418"/>
          <w:tab w:val="left" w:pos="1419"/>
        </w:tabs>
        <w:autoSpaceDE w:val="0"/>
        <w:autoSpaceDN w:val="0"/>
        <w:spacing w:before="235" w:after="0" w:line="240" w:lineRule="auto"/>
        <w:ind w:left="1361" w:hanging="510"/>
        <w:outlineLvl w:val="3"/>
        <w:rPr>
          <w:rFonts w:ascii="Times New Roman" w:eastAsia="Times New Roman" w:hAnsi="Times New Roman" w:cs="Times New Roman"/>
          <w:b/>
          <w:bCs/>
          <w:color w:val="231F20"/>
        </w:rPr>
      </w:pPr>
      <w:bookmarkStart w:id="35" w:name="_TOC_250060"/>
      <w:bookmarkEnd w:id="35"/>
      <w:r w:rsidRPr="00F94024">
        <w:rPr>
          <w:rFonts w:ascii="Times New Roman" w:eastAsia="Times New Roman" w:hAnsi="Times New Roman" w:cs="Times New Roman"/>
          <w:b/>
          <w:bCs/>
          <w:color w:val="231F20"/>
        </w:rPr>
        <w:t>Conﬁdentiality</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Information relating to the evaluation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and recommendation of contract award, shall not be disclosed to Tenderers or any other persons not ofﬁcially concerned with the Tendering process until information on the Intention to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the Contract is transmitted to all Tenderers in accordance with ITT 42.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effort by a Tenderer to inﬂuence the Procuring Entity in the evaluation or contract award decisions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Notwithstanding ITT 28.2, from the time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opening to the time of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if any Tenderer wishes to contact the Procuring Entity on any matter related to the Tendering process, it should do so in writing.</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6" w:name="_TOC_250059"/>
      <w:r w:rsidRPr="00F94024">
        <w:rPr>
          <w:rFonts w:ascii="Times New Roman" w:eastAsia="Times New Roman" w:hAnsi="Times New Roman" w:cs="Times New Roman"/>
          <w:b/>
          <w:bCs/>
          <w:color w:val="231F20"/>
        </w:rPr>
        <w:t>Clariﬁcation of</w:t>
      </w:r>
      <w:bookmarkEnd w:id="36"/>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assist in the examination, evaluation, and comparison of Tenders, and qualiﬁcation of the Tenderers, the Procuring Entity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at the Procuring Entity's discretion, ask any tenderer for clariﬁcation of its </w:t>
      </w:r>
      <w:r w:rsidRPr="00F94024">
        <w:rPr>
          <w:rFonts w:ascii="Times New Roman" w:eastAsia="Times New Roman" w:hAnsi="Times New Roman" w:cs="Times New Roman"/>
          <w:color w:val="231F20"/>
          <w:spacing w:val="-3"/>
        </w:rPr>
        <w:t>Tender including</w:t>
      </w:r>
      <w:r w:rsidRPr="00F94024">
        <w:rPr>
          <w:rFonts w:ascii="Times New Roman" w:eastAsia="Times New Roman" w:hAnsi="Times New Roman" w:cs="Times New Roman"/>
          <w:color w:val="231F20"/>
        </w:rPr>
        <w:t xml:space="preserve"> break downs of the prices in the Activity Schedule, and other information that the Procuring Entity may require. Any clariﬁcation submitted by a Tenderer in respect to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shall be sought, offered, or permitted, except to conﬁrm the correction of arithmetic errors discovered by the Procuring Entity in the evaluation of the Tenders, in accordance with ITT32.</w:t>
      </w:r>
    </w:p>
    <w:p w:rsidR="00F94024" w:rsidRPr="00F94024" w:rsidRDefault="00F94024" w:rsidP="00F94024">
      <w:pPr>
        <w:widowControl w:val="0"/>
        <w:numPr>
          <w:ilvl w:val="1"/>
          <w:numId w:val="81"/>
        </w:numPr>
        <w:tabs>
          <w:tab w:val="left" w:pos="1418"/>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Tenderer does not provide clariﬁcations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date and time set in the Procuring Entity's request for clariﬁcation,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may be rejected.</w:t>
      </w:r>
    </w:p>
    <w:p w:rsidR="00F94024" w:rsidRPr="00F94024" w:rsidRDefault="00F94024" w:rsidP="00F94024">
      <w:pPr>
        <w:widowControl w:val="0"/>
        <w:numPr>
          <w:ilvl w:val="0"/>
          <w:numId w:val="81"/>
        </w:numPr>
        <w:tabs>
          <w:tab w:val="left" w:pos="1417"/>
          <w:tab w:val="left" w:pos="1418"/>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37" w:name="_TOC_250058"/>
      <w:r w:rsidRPr="00F94024">
        <w:rPr>
          <w:rFonts w:ascii="Times New Roman" w:eastAsia="Times New Roman" w:hAnsi="Times New Roman" w:cs="Times New Roman"/>
          <w:b/>
          <w:bCs/>
          <w:color w:val="231F20"/>
        </w:rPr>
        <w:t>Deviations, Reservations, and</w:t>
      </w:r>
      <w:bookmarkEnd w:id="37"/>
      <w:r w:rsidRPr="00F94024">
        <w:rPr>
          <w:rFonts w:ascii="Times New Roman" w:eastAsia="Times New Roman" w:hAnsi="Times New Roman" w:cs="Times New Roman"/>
          <w:b/>
          <w:bCs/>
          <w:color w:val="231F20"/>
        </w:rPr>
        <w:t xml:space="preserve"> Omissions</w:t>
      </w:r>
    </w:p>
    <w:p w:rsidR="00F94024" w:rsidRPr="00F94024" w:rsidRDefault="00F94024" w:rsidP="00F94024">
      <w:pPr>
        <w:widowControl w:val="0"/>
        <w:numPr>
          <w:ilvl w:val="1"/>
          <w:numId w:val="81"/>
        </w:numPr>
        <w:tabs>
          <w:tab w:val="left" w:pos="1418"/>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During the evaluation of Tenders, the following deﬁnitions apply:</w:t>
      </w:r>
    </w:p>
    <w:p w:rsidR="00F94024" w:rsidRPr="00F94024" w:rsidRDefault="00F94024" w:rsidP="00F94024">
      <w:pPr>
        <w:widowControl w:val="0"/>
        <w:numPr>
          <w:ilvl w:val="0"/>
          <w:numId w:val="88"/>
        </w:numPr>
        <w:tabs>
          <w:tab w:val="left" w:pos="1829"/>
          <w:tab w:val="left" w:pos="1830"/>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“Deviation” is a departure from the requirements speciﬁed in the tendering document;</w:t>
      </w:r>
    </w:p>
    <w:p w:rsidR="00F94024" w:rsidRPr="00F94024" w:rsidRDefault="00F94024" w:rsidP="00F94024">
      <w:pPr>
        <w:widowControl w:val="0"/>
        <w:numPr>
          <w:ilvl w:val="0"/>
          <w:numId w:val="88"/>
        </w:numPr>
        <w:tabs>
          <w:tab w:val="left" w:pos="1829"/>
          <w:tab w:val="left" w:pos="1830"/>
        </w:tabs>
        <w:autoSpaceDE w:val="0"/>
        <w:autoSpaceDN w:val="0"/>
        <w:spacing w:before="121"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“Reservation” is the setting of limiting conditions or withholding from complete acceptance of the requirements speciﬁed in the tendering document; and</w:t>
      </w:r>
    </w:p>
    <w:p w:rsidR="00F94024" w:rsidRPr="00F94024" w:rsidRDefault="00F94024" w:rsidP="00F94024">
      <w:pPr>
        <w:widowControl w:val="0"/>
        <w:numPr>
          <w:ilvl w:val="0"/>
          <w:numId w:val="88"/>
        </w:numPr>
        <w:tabs>
          <w:tab w:val="left" w:pos="1829"/>
          <w:tab w:val="left" w:pos="1830"/>
        </w:tabs>
        <w:autoSpaceDE w:val="0"/>
        <w:autoSpaceDN w:val="0"/>
        <w:spacing w:before="123" w:after="0" w:line="230" w:lineRule="auto"/>
        <w:ind w:right="851"/>
        <w:rPr>
          <w:rFonts w:ascii="Times New Roman" w:eastAsia="Times New Roman" w:hAnsi="Times New Roman" w:cs="Times New Roman"/>
          <w:color w:val="231F20"/>
        </w:rPr>
      </w:pPr>
      <w:r w:rsidRPr="00F94024">
        <w:rPr>
          <w:rFonts w:ascii="Times New Roman" w:eastAsia="Times New Roman" w:hAnsi="Times New Roman" w:cs="Times New Roman"/>
          <w:color w:val="231F20"/>
        </w:rPr>
        <w:t>“Omission” is the failure to submit part or all of the information or documentation required in the tendering document.</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38" w:name="_TOC_250057"/>
      <w:r w:rsidRPr="00F94024">
        <w:rPr>
          <w:rFonts w:ascii="Times New Roman" w:eastAsia="Times New Roman" w:hAnsi="Times New Roman" w:cs="Times New Roman"/>
          <w:b/>
          <w:bCs/>
          <w:color w:val="231F20"/>
        </w:rPr>
        <w:t>Determination of</w:t>
      </w:r>
      <w:bookmarkEnd w:id="38"/>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numPr>
          <w:ilvl w:val="1"/>
          <w:numId w:val="81"/>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Entity's determination of a Tender's responsiveness is to be based on the contents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itself, as deﬁned in ITT 12.</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one that meets the requirements of the tendering document without material deviation, reservation, or omission. A material deviation, reservation, or omission is one that:</w:t>
      </w:r>
    </w:p>
    <w:p w:rsidR="00F94024" w:rsidRPr="00F94024" w:rsidRDefault="00F94024" w:rsidP="00F94024">
      <w:pPr>
        <w:widowControl w:val="0"/>
        <w:numPr>
          <w:ilvl w:val="0"/>
          <w:numId w:val="89"/>
        </w:numPr>
        <w:tabs>
          <w:tab w:val="left" w:pos="1830"/>
          <w:tab w:val="left" w:pos="1831"/>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accepted, would:</w:t>
      </w:r>
    </w:p>
    <w:p w:rsidR="00F94024" w:rsidRPr="00F94024" w:rsidRDefault="00F94024" w:rsidP="00F94024">
      <w:pPr>
        <w:widowControl w:val="0"/>
        <w:numPr>
          <w:ilvl w:val="0"/>
          <w:numId w:val="90"/>
        </w:numPr>
        <w:tabs>
          <w:tab w:val="left" w:pos="2258"/>
          <w:tab w:val="left" w:pos="2259"/>
        </w:tabs>
        <w:autoSpaceDE w:val="0"/>
        <w:autoSpaceDN w:val="0"/>
        <w:spacing w:before="120"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affect in any substantial way the scope, quality, or performance of the Non-Consulting Services speciﬁed in the Contract; or</w:t>
      </w:r>
    </w:p>
    <w:p w:rsidR="00F94024" w:rsidRPr="00F94024" w:rsidRDefault="00F94024" w:rsidP="00F94024">
      <w:pPr>
        <w:widowControl w:val="0"/>
        <w:numPr>
          <w:ilvl w:val="0"/>
          <w:numId w:val="90"/>
        </w:numPr>
        <w:tabs>
          <w:tab w:val="left" w:pos="2258"/>
          <w:tab w:val="left" w:pos="2259"/>
        </w:tabs>
        <w:autoSpaceDE w:val="0"/>
        <w:autoSpaceDN w:val="0"/>
        <w:spacing w:before="124" w:after="0" w:line="230" w:lineRule="auto"/>
        <w:ind w:right="850"/>
        <w:rPr>
          <w:rFonts w:ascii="Times New Roman" w:eastAsia="Times New Roman" w:hAnsi="Times New Roman" w:cs="Times New Roman"/>
        </w:rPr>
      </w:pPr>
      <w:r w:rsidRPr="00F94024">
        <w:rPr>
          <w:rFonts w:ascii="Times New Roman" w:eastAsia="Times New Roman" w:hAnsi="Times New Roman" w:cs="Times New Roman"/>
          <w:color w:val="231F20"/>
        </w:rPr>
        <w:t xml:space="preserve">limit in any substantial </w:t>
      </w:r>
      <w:r w:rsidRPr="00F94024">
        <w:rPr>
          <w:rFonts w:ascii="Times New Roman" w:eastAsia="Times New Roman" w:hAnsi="Times New Roman" w:cs="Times New Roman"/>
          <w:color w:val="231F20"/>
          <w:spacing w:val="-4"/>
        </w:rPr>
        <w:t xml:space="preserve">way, </w:t>
      </w:r>
      <w:r w:rsidRPr="00F94024">
        <w:rPr>
          <w:rFonts w:ascii="Times New Roman" w:eastAsia="Times New Roman" w:hAnsi="Times New Roman" w:cs="Times New Roman"/>
          <w:color w:val="231F20"/>
        </w:rPr>
        <w:t>inconsistent with the tendering document, the Procuring Entity's rights or the Tenderer's obligations under the Contract; or</w:t>
      </w:r>
    </w:p>
    <w:p w:rsidR="00F94024" w:rsidRPr="00F94024" w:rsidRDefault="00F94024" w:rsidP="00F94024">
      <w:pPr>
        <w:widowControl w:val="0"/>
        <w:numPr>
          <w:ilvl w:val="0"/>
          <w:numId w:val="89"/>
        </w:numPr>
        <w:tabs>
          <w:tab w:val="left" w:pos="1830"/>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if rectiﬁed, would unfairly affect the competitive position of other Tenderers presenting substantially responsive Tenders.</w:t>
      </w:r>
    </w:p>
    <w:p w:rsidR="00F94024" w:rsidRPr="00F94024" w:rsidRDefault="00F94024" w:rsidP="00F94024">
      <w:pPr>
        <w:widowControl w:val="0"/>
        <w:numPr>
          <w:ilvl w:val="1"/>
          <w:numId w:val="81"/>
        </w:numPr>
        <w:tabs>
          <w:tab w:val="left" w:pos="1419"/>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examine the technical aspects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submitted in accordance with ITT 18and ITT 19, in particular, to conﬁrm that all requirements of Section VII, Procuring Entity's Requirements have been met without any material deviation or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not substantially responsive to the requirements of tendering document, it shall be rejected by the Procuring Entity and may not subsequently be made responsive by correction of the material deviation, reservation, or omission.</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waive any non-conformity in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9"/>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related to documentation requirements. Requesting information or documentation on such non-conformities shall not be related to any aspect of the price of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Failure of the Tenderer to comply with the request may result in the rejection of its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81"/>
        </w:numPr>
        <w:tabs>
          <w:tab w:val="left" w:pos="1418"/>
        </w:tabs>
        <w:autoSpaceDE w:val="0"/>
        <w:autoSpaceDN w:val="0"/>
        <w:spacing w:before="247" w:after="0" w:line="230" w:lineRule="auto"/>
        <w:ind w:left="1361" w:right="844"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substantially responsive, the Procuring Entity shall rectify quantiﬁable nonmaterial non-conformities related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shall be adjusted, for comparison purposes </w:t>
      </w:r>
      <w:r w:rsidRPr="00F94024">
        <w:rPr>
          <w:rFonts w:ascii="Times New Roman" w:eastAsia="Times New Roman" w:hAnsi="Times New Roman" w:cs="Times New Roman"/>
          <w:color w:val="231F20"/>
          <w:spacing w:val="-3"/>
        </w:rPr>
        <w:t xml:space="preserve">only, </w:t>
      </w:r>
      <w:r w:rsidRPr="00F94024">
        <w:rPr>
          <w:rFonts w:ascii="Times New Roman" w:eastAsia="Times New Roman" w:hAnsi="Times New Roman" w:cs="Times New Roman"/>
          <w:color w:val="231F20"/>
        </w:rPr>
        <w:t xml:space="preserve">to reﬂect the price of a missing or non-conforming item or component in the manner speciﬁed </w:t>
      </w:r>
      <w:r w:rsidRPr="00F94024">
        <w:rPr>
          <w:rFonts w:ascii="Times New Roman" w:eastAsia="Times New Roman" w:hAnsi="Times New Roman" w:cs="Times New Roman"/>
          <w:b/>
          <w:color w:val="231F20"/>
        </w:rPr>
        <w:t>in the TDS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81"/>
        </w:numPr>
        <w:tabs>
          <w:tab w:val="left" w:pos="1417"/>
          <w:tab w:val="left" w:pos="1418"/>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Arithmetical Errors</w:t>
      </w:r>
    </w:p>
    <w:p w:rsidR="00F94024" w:rsidRPr="00F94024" w:rsidRDefault="00F94024" w:rsidP="00F94024">
      <w:pPr>
        <w:widowControl w:val="0"/>
        <w:numPr>
          <w:ilvl w:val="1"/>
          <w:numId w:val="81"/>
        </w:numPr>
        <w:tabs>
          <w:tab w:val="left" w:pos="1418"/>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tender sum as submitted and read out during the tender opening shall be absolute and ﬁnal and shall not be the subject of correction, adjustment or amendment in any way by any person or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81"/>
        </w:numPr>
        <w:tabs>
          <w:tab w:val="left" w:pos="1418"/>
        </w:tabs>
        <w:autoSpaceDE w:val="0"/>
        <w:autoSpaceDN w:val="0"/>
        <w:spacing w:before="246"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Provided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substantially responsive, the Procuring Entity shall handle errors on the following basis:</w:t>
      </w:r>
    </w:p>
    <w:p w:rsidR="00F94024" w:rsidRPr="00F94024" w:rsidRDefault="00F94024" w:rsidP="00F94024">
      <w:pPr>
        <w:widowControl w:val="0"/>
        <w:numPr>
          <w:ilvl w:val="0"/>
          <w:numId w:val="91"/>
        </w:numPr>
        <w:tabs>
          <w:tab w:val="left" w:pos="1829"/>
          <w:tab w:val="left" w:pos="1831"/>
        </w:tabs>
        <w:autoSpaceDE w:val="0"/>
        <w:autoSpaceDN w:val="0"/>
        <w:spacing w:before="123"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 detected if considered a major deviation that affects the substance of the tender, shall lead to disqualiﬁcation of the tender as non-responsive.</w:t>
      </w:r>
    </w:p>
    <w:p w:rsidR="00F94024" w:rsidRPr="00F94024" w:rsidRDefault="00F94024" w:rsidP="00F94024">
      <w:pPr>
        <w:widowControl w:val="0"/>
        <w:numPr>
          <w:ilvl w:val="0"/>
          <w:numId w:val="91"/>
        </w:numPr>
        <w:tabs>
          <w:tab w:val="left" w:pos="1831"/>
        </w:tabs>
        <w:autoSpaceDE w:val="0"/>
        <w:autoSpaceDN w:val="0"/>
        <w:spacing w:before="123" w:after="0" w:line="230" w:lineRule="auto"/>
        <w:ind w:right="85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F94024" w:rsidRPr="00F94024" w:rsidRDefault="00F94024" w:rsidP="00F94024">
      <w:pPr>
        <w:widowControl w:val="0"/>
        <w:numPr>
          <w:ilvl w:val="0"/>
          <w:numId w:val="91"/>
        </w:numPr>
        <w:tabs>
          <w:tab w:val="left" w:pos="1829"/>
          <w:tab w:val="left" w:pos="1830"/>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there is a discrepancy between words and ﬁgures, the amount in words shall prevail</w:t>
      </w:r>
    </w:p>
    <w:p w:rsidR="00F94024" w:rsidRPr="00F94024" w:rsidRDefault="00F94024" w:rsidP="00F94024">
      <w:pPr>
        <w:widowControl w:val="0"/>
        <w:numPr>
          <w:ilvl w:val="1"/>
          <w:numId w:val="81"/>
        </w:numPr>
        <w:autoSpaceDE w:val="0"/>
        <w:autoSpaceDN w:val="0"/>
        <w:spacing w:before="235" w:after="0" w:line="240" w:lineRule="auto"/>
        <w:ind w:left="1361" w:hanging="510"/>
        <w:rPr>
          <w:rFonts w:ascii="Times New Roman" w:eastAsia="Times New Roman" w:hAnsi="Times New Roman" w:cs="Times New Roman"/>
        </w:rPr>
      </w:pPr>
      <w:r w:rsidRPr="00F94024">
        <w:rPr>
          <w:rFonts w:ascii="Times New Roman" w:eastAsia="Times New Roman" w:hAnsi="Times New Roman" w:cs="Times New Roman"/>
          <w:color w:val="231F20"/>
        </w:rPr>
        <w:t xml:space="preserve"> Tenderers shall be notiﬁed of any error detected in their bid during the notiﬁcation of a ward.</w:t>
      </w:r>
    </w:p>
    <w:p w:rsidR="00F94024" w:rsidRPr="00F94024" w:rsidRDefault="00F94024" w:rsidP="00F94024">
      <w:pPr>
        <w:widowControl w:val="0"/>
        <w:numPr>
          <w:ilvl w:val="0"/>
          <w:numId w:val="81"/>
        </w:numPr>
        <w:tabs>
          <w:tab w:val="left" w:pos="1424"/>
          <w:tab w:val="left" w:pos="1425"/>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39" w:name="_TOC_250056"/>
      <w:r w:rsidRPr="00F94024">
        <w:rPr>
          <w:rFonts w:ascii="Times New Roman" w:eastAsia="Times New Roman" w:hAnsi="Times New Roman" w:cs="Times New Roman"/>
          <w:b/>
          <w:bCs/>
          <w:color w:val="231F20"/>
        </w:rPr>
        <w:t>Conversion to Single</w:t>
      </w:r>
      <w:bookmarkEnd w:id="39"/>
      <w:r w:rsidRPr="00F94024">
        <w:rPr>
          <w:rFonts w:ascii="Times New Roman" w:eastAsia="Times New Roman" w:hAnsi="Times New Roman" w:cs="Times New Roman"/>
          <w:b/>
          <w:bCs/>
          <w:color w:val="231F20"/>
        </w:rPr>
        <w:t xml:space="preserve"> Currency</w:t>
      </w:r>
    </w:p>
    <w:p w:rsidR="00F94024" w:rsidRPr="00F94024" w:rsidRDefault="00F94024" w:rsidP="00F94024">
      <w:pPr>
        <w:widowControl w:val="0"/>
        <w:tabs>
          <w:tab w:val="left" w:pos="1425"/>
        </w:tabs>
        <w:autoSpaceDE w:val="0"/>
        <w:autoSpaceDN w:val="0"/>
        <w:spacing w:before="243"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33.1</w:t>
      </w:r>
      <w:r w:rsidRPr="00F94024">
        <w:rPr>
          <w:rFonts w:ascii="Times New Roman" w:eastAsia="Times New Roman" w:hAnsi="Times New Roman" w:cs="Times New Roman"/>
          <w:color w:val="231F20"/>
        </w:rPr>
        <w:tab/>
        <w:t xml:space="preserve">For evaluation and comparison purposes, the currency(ies)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converted into a single currency </w:t>
      </w:r>
      <w:r w:rsidRPr="00F94024">
        <w:rPr>
          <w:rFonts w:ascii="Times New Roman" w:eastAsia="Times New Roman" w:hAnsi="Times New Roman" w:cs="Times New Roman"/>
          <w:b/>
          <w:color w:val="231F20"/>
        </w:rPr>
        <w:t>as speciﬁed in the 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81"/>
        </w:numPr>
        <w:tabs>
          <w:tab w:val="left" w:pos="1428"/>
          <w:tab w:val="left" w:pos="1429"/>
        </w:tabs>
        <w:autoSpaceDE w:val="0"/>
        <w:autoSpaceDN w:val="0"/>
        <w:spacing w:before="257" w:after="0" w:line="240" w:lineRule="auto"/>
        <w:ind w:left="1361" w:hanging="510"/>
        <w:outlineLvl w:val="3"/>
        <w:rPr>
          <w:rFonts w:ascii="Times New Roman" w:eastAsia="Times New Roman" w:hAnsi="Times New Roman" w:cs="Times New Roman"/>
          <w:b/>
          <w:bCs/>
          <w:color w:val="231F20"/>
        </w:rPr>
      </w:pPr>
      <w:bookmarkStart w:id="40" w:name="_TOC_250055"/>
      <w:r w:rsidRPr="00F94024">
        <w:rPr>
          <w:rFonts w:ascii="Times New Roman" w:eastAsia="Times New Roman" w:hAnsi="Times New Roman" w:cs="Times New Roman"/>
          <w:b/>
          <w:bCs/>
          <w:color w:val="231F20"/>
        </w:rPr>
        <w:t>Margin of Preference and</w:t>
      </w:r>
      <w:bookmarkEnd w:id="40"/>
      <w:r w:rsidRPr="00F94024">
        <w:rPr>
          <w:rFonts w:ascii="Times New Roman" w:eastAsia="Times New Roman" w:hAnsi="Times New Roman" w:cs="Times New Roman"/>
          <w:b/>
          <w:bCs/>
          <w:color w:val="231F20"/>
        </w:rPr>
        <w:t xml:space="preserve"> Reservations</w:t>
      </w:r>
    </w:p>
    <w:p w:rsidR="00F94024" w:rsidRPr="00F94024" w:rsidRDefault="00F94024" w:rsidP="00F94024">
      <w:pPr>
        <w:widowControl w:val="0"/>
        <w:numPr>
          <w:ilvl w:val="1"/>
          <w:numId w:val="81"/>
        </w:numPr>
        <w:tabs>
          <w:tab w:val="left" w:pos="1429"/>
        </w:tabs>
        <w:autoSpaceDE w:val="0"/>
        <w:autoSpaceDN w:val="0"/>
        <w:spacing w:before="242" w:after="0" w:line="230" w:lineRule="auto"/>
        <w:ind w:left="1361" w:right="847" w:hanging="510"/>
        <w:jc w:val="both"/>
        <w:rPr>
          <w:rFonts w:ascii="Times New Roman" w:eastAsia="Times New Roman" w:hAnsi="Times New Roman" w:cs="Times New Roman"/>
          <w:b/>
          <w:color w:val="231F20"/>
        </w:rPr>
      </w:pPr>
      <w:r w:rsidRPr="00F94024">
        <w:rPr>
          <w:rFonts w:ascii="Times New Roman" w:eastAsia="Times New Roman" w:hAnsi="Times New Roman" w:cs="Times New Roman"/>
          <w:color w:val="231F20"/>
        </w:rPr>
        <w:t xml:space="preserve">Margin of preference on local service providers may be allowed if it is deemed that the services require participation of foreign tenderers. If so allowed, it will be indicated in the </w:t>
      </w:r>
      <w:r w:rsidRPr="00F94024">
        <w:rPr>
          <w:rFonts w:ascii="Times New Roman" w:eastAsia="Times New Roman" w:hAnsi="Times New Roman" w:cs="Times New Roman"/>
          <w:b/>
          <w:color w:val="231F20"/>
        </w:rPr>
        <w:t>TDS.</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xml:space="preserve">, a procuring entity shall ensure that the invitation to tender speciﬁcally indicates that only businesses/ﬁrms belonging to the speciﬁed group are eligible to tender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 Otherwise, if not so stated, the invitation will be open to all tenderers.</w:t>
      </w:r>
    </w:p>
    <w:p w:rsidR="00F94024" w:rsidRPr="00F94024" w:rsidRDefault="00F94024" w:rsidP="00F94024">
      <w:pPr>
        <w:widowControl w:val="0"/>
        <w:numPr>
          <w:ilvl w:val="0"/>
          <w:numId w:val="81"/>
        </w:numPr>
        <w:tabs>
          <w:tab w:val="left" w:pos="1420"/>
          <w:tab w:val="left" w:pos="1421"/>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41" w:name="_TOC_250054"/>
      <w:r w:rsidRPr="00F94024">
        <w:rPr>
          <w:rFonts w:ascii="Times New Roman" w:eastAsia="Times New Roman" w:hAnsi="Times New Roman" w:cs="Times New Roman"/>
          <w:b/>
          <w:bCs/>
          <w:color w:val="231F20"/>
        </w:rPr>
        <w:t>Evaluation of</w:t>
      </w:r>
      <w:bookmarkEnd w:id="41"/>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1"/>
        </w:tabs>
        <w:autoSpaceDE w:val="0"/>
        <w:autoSpaceDN w:val="0"/>
        <w:spacing w:before="242"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This is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of the Tenderer that meets the qualiﬁcation criteria and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has been determined to be:</w:t>
      </w:r>
    </w:p>
    <w:p w:rsidR="00F94024" w:rsidRPr="00F94024" w:rsidRDefault="00F94024" w:rsidP="00F94024">
      <w:pPr>
        <w:widowControl w:val="0"/>
        <w:numPr>
          <w:ilvl w:val="0"/>
          <w:numId w:val="92"/>
        </w:numPr>
        <w:tabs>
          <w:tab w:val="left" w:pos="1843"/>
          <w:tab w:val="left" w:pos="1844"/>
        </w:tabs>
        <w:autoSpaceDE w:val="0"/>
        <w:autoSpaceDN w:val="0"/>
        <w:spacing w:before="117"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Substantially responsive to the tendering document; and</w:t>
      </w:r>
    </w:p>
    <w:p w:rsidR="00F94024" w:rsidRPr="00F94024" w:rsidRDefault="00F94024" w:rsidP="00F94024">
      <w:pPr>
        <w:widowControl w:val="0"/>
        <w:numPr>
          <w:ilvl w:val="0"/>
          <w:numId w:val="92"/>
        </w:numPr>
        <w:tabs>
          <w:tab w:val="left" w:pos="1843"/>
          <w:tab w:val="left" w:pos="1844"/>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lowest evaluated cost.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81"/>
        </w:numPr>
        <w:tabs>
          <w:tab w:val="left" w:pos="1421"/>
        </w:tabs>
        <w:autoSpaceDE w:val="0"/>
        <w:autoSpaceDN w:val="0"/>
        <w:spacing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evaluating the Tenders, the Procuring Entity will determine for each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cost by adjusting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as follows:</w:t>
      </w:r>
    </w:p>
    <w:p w:rsidR="00F94024" w:rsidRPr="00F94024" w:rsidRDefault="00F94024" w:rsidP="00F94024">
      <w:pPr>
        <w:widowControl w:val="0"/>
        <w:numPr>
          <w:ilvl w:val="0"/>
          <w:numId w:val="93"/>
        </w:numPr>
        <w:tabs>
          <w:tab w:val="left" w:pos="1840"/>
          <w:tab w:val="left" w:pos="1841"/>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discounts offered in accordance with ITT 16.4;</w:t>
      </w:r>
    </w:p>
    <w:p w:rsidR="00F94024" w:rsidRPr="00F94024" w:rsidRDefault="00F94024" w:rsidP="00F94024">
      <w:pPr>
        <w:widowControl w:val="0"/>
        <w:numPr>
          <w:ilvl w:val="0"/>
          <w:numId w:val="93"/>
        </w:numPr>
        <w:tabs>
          <w:tab w:val="left" w:pos="1840"/>
          <w:tab w:val="left" w:pos="1841"/>
        </w:tabs>
        <w:autoSpaceDE w:val="0"/>
        <w:autoSpaceDN w:val="0"/>
        <w:spacing w:before="112"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price adjustment due to quantiﬁable non material non-conformities in accordance with ITT 31.3;</w:t>
      </w:r>
    </w:p>
    <w:p w:rsidR="00F94024" w:rsidRPr="00F94024" w:rsidRDefault="00F94024" w:rsidP="00F94024">
      <w:pPr>
        <w:widowControl w:val="0"/>
        <w:numPr>
          <w:ilvl w:val="0"/>
          <w:numId w:val="93"/>
        </w:numPr>
        <w:tabs>
          <w:tab w:val="left" w:pos="1840"/>
          <w:tab w:val="left" w:pos="1841"/>
        </w:tabs>
        <w:autoSpaceDE w:val="0"/>
        <w:autoSpaceDN w:val="0"/>
        <w:spacing w:before="121"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converting the amount resulting from applying (a) and (b) above, if relevant, to a single currency in accordance withITT33; and</w:t>
      </w:r>
    </w:p>
    <w:p w:rsidR="00F94024" w:rsidRPr="00F94024" w:rsidRDefault="00F94024" w:rsidP="00F94024">
      <w:pPr>
        <w:widowControl w:val="0"/>
        <w:numPr>
          <w:ilvl w:val="0"/>
          <w:numId w:val="93"/>
        </w:numPr>
        <w:tabs>
          <w:tab w:val="left" w:pos="1840"/>
          <w:tab w:val="left" w:pos="1841"/>
        </w:tabs>
        <w:autoSpaceDE w:val="0"/>
        <w:autoSpaceDN w:val="0"/>
        <w:spacing w:before="123" w:after="0" w:line="230" w:lineRule="auto"/>
        <w:ind w:right="848"/>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any additional evaluation factors speciﬁed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and Section III, Evaluation and Qualiﬁcation Criteria.</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estimated effect of the price adjustment provisions of the Conditions of Contract, applied over the period of execution of the Contract, shall not be considered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1"/>
          <w:numId w:val="81"/>
        </w:numPr>
        <w:tabs>
          <w:tab w:val="left" w:pos="1421"/>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is speciﬁed in Section III, Evaluation and Qualiﬁcation Criteria. For one or more lots (contracts). Each lot or contract will be evaluated in accordance with ITT</w:t>
      </w:r>
    </w:p>
    <w:p w:rsidR="00F94024" w:rsidRPr="00F94024" w:rsidRDefault="00F94024" w:rsidP="00F94024">
      <w:pPr>
        <w:widowControl w:val="0"/>
        <w:autoSpaceDE w:val="0"/>
        <w:autoSpaceDN w:val="0"/>
        <w:spacing w:before="246" w:after="0" w:line="230" w:lineRule="auto"/>
        <w:ind w:left="1361" w:right="848"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F94024" w:rsidRPr="00F94024" w:rsidRDefault="00F94024" w:rsidP="00F94024">
      <w:pPr>
        <w:widowControl w:val="0"/>
        <w:numPr>
          <w:ilvl w:val="0"/>
          <w:numId w:val="81"/>
        </w:numPr>
        <w:tabs>
          <w:tab w:val="left" w:pos="1419"/>
          <w:tab w:val="left" w:pos="1420"/>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Comparison of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compare the evaluated costs of all substantially 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established in accordance with ITT 35.2 to determine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has the lowest evaluated cost.</w:t>
      </w:r>
    </w:p>
    <w:p w:rsidR="00F94024" w:rsidRPr="00F94024" w:rsidRDefault="00F94024" w:rsidP="00F94024">
      <w:pPr>
        <w:widowControl w:val="0"/>
        <w:numPr>
          <w:ilvl w:val="0"/>
          <w:numId w:val="81"/>
        </w:numPr>
        <w:tabs>
          <w:tab w:val="left" w:pos="1419"/>
          <w:tab w:val="left" w:pos="1420"/>
        </w:tabs>
        <w:autoSpaceDE w:val="0"/>
        <w:autoSpaceDN w:val="0"/>
        <w:spacing w:before="237" w:after="0" w:line="463" w:lineRule="auto"/>
        <w:ind w:left="1361" w:right="5297"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and Abnormally High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 xml:space="preserve">Abnormally Low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Low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one where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in combination with other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appears so low that it raises material concerns as to the capability of the Tenderer in regards to the Tenderer's 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w:t>
      </w:r>
    </w:p>
    <w:p w:rsidR="00F94024" w:rsidRPr="00F94024" w:rsidRDefault="00F94024" w:rsidP="00F94024">
      <w:pPr>
        <w:widowControl w:val="0"/>
        <w:numPr>
          <w:ilvl w:val="1"/>
          <w:numId w:val="81"/>
        </w:numPr>
        <w:tabs>
          <w:tab w:val="left" w:pos="1420"/>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the event of identiﬁcation of a potentially Abnormally Low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Procuring Entity shall seek written clariﬁcations from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including detailed price analyses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in relation to the subject</w:t>
      </w:r>
    </w:p>
    <w:p w:rsidR="00F94024" w:rsidRPr="00F94024" w:rsidRDefault="00F94024" w:rsidP="00F94024">
      <w:pPr>
        <w:widowControl w:val="0"/>
        <w:autoSpaceDE w:val="0"/>
        <w:autoSpaceDN w:val="0"/>
        <w:spacing w:after="0" w:line="230" w:lineRule="auto"/>
        <w:ind w:left="1361" w:hanging="510"/>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ind w:left="1361" w:hanging="510"/>
        <w:rPr>
          <w:rFonts w:ascii="Times New Roman" w:eastAsia="Times New Roman" w:hAnsi="Times New Roman" w:cs="Times New Roman"/>
          <w:sz w:val="20"/>
        </w:rPr>
      </w:pPr>
    </w:p>
    <w:p w:rsidR="00F94024" w:rsidRPr="00F94024" w:rsidRDefault="00F94024" w:rsidP="00F94024">
      <w:pPr>
        <w:widowControl w:val="0"/>
        <w:autoSpaceDE w:val="0"/>
        <w:autoSpaceDN w:val="0"/>
        <w:spacing w:before="262" w:after="0" w:line="230" w:lineRule="auto"/>
        <w:ind w:left="1361" w:right="760"/>
        <w:rPr>
          <w:rFonts w:ascii="Times New Roman" w:eastAsia="Times New Roman" w:hAnsi="Times New Roman" w:cs="Times New Roman"/>
        </w:rPr>
      </w:pPr>
      <w:r w:rsidRPr="00F94024">
        <w:rPr>
          <w:rFonts w:ascii="Times New Roman" w:eastAsia="Times New Roman" w:hAnsi="Times New Roman" w:cs="Times New Roman"/>
          <w:color w:val="231F20"/>
        </w:rPr>
        <w:t>matter of the contract, scope, proposed methodology, schedule, allocation of risks and responsibilities and any other requirements of the Tender document.</w:t>
      </w:r>
    </w:p>
    <w:p w:rsidR="00F94024" w:rsidRPr="00F94024" w:rsidRDefault="00F94024" w:rsidP="00F94024">
      <w:pPr>
        <w:widowControl w:val="0"/>
        <w:numPr>
          <w:ilvl w:val="1"/>
          <w:numId w:val="81"/>
        </w:numPr>
        <w:tabs>
          <w:tab w:val="left" w:pos="1421"/>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evaluation of the price analyses, in the event that the Procuring Entity determines that the Tenderer has failed to demonstrate its capability to perform the Contract for the offered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the Procuring Entity shall 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before="238" w:after="0" w:line="240" w:lineRule="auto"/>
        <w:ind w:left="13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Abnormally High Tenders</w:t>
      </w:r>
    </w:p>
    <w:p w:rsidR="00F94024" w:rsidRPr="00F94024" w:rsidRDefault="00F94024" w:rsidP="00F94024">
      <w:pPr>
        <w:widowControl w:val="0"/>
        <w:numPr>
          <w:ilvl w:val="1"/>
          <w:numId w:val="81"/>
        </w:numPr>
        <w:tabs>
          <w:tab w:val="left" w:pos="1418"/>
        </w:tabs>
        <w:autoSpaceDE w:val="0"/>
        <w:autoSpaceDN w:val="0"/>
        <w:spacing w:before="243"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abnormally high price is one where the tender price, in combination with other constituent elements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In case of an abnormally high price, the Procuring Entity shall make a survey of the market prices, check if the estimated cost of the contract is correct and review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rsidR="00F94024" w:rsidRPr="00F94024" w:rsidRDefault="00F94024" w:rsidP="00F94024">
      <w:pPr>
        <w:widowControl w:val="0"/>
        <w:numPr>
          <w:ilvl w:val="0"/>
          <w:numId w:val="56"/>
        </w:numPr>
        <w:tabs>
          <w:tab w:val="left" w:pos="1829"/>
          <w:tab w:val="left" w:pos="1830"/>
        </w:tabs>
        <w:autoSpaceDE w:val="0"/>
        <w:autoSpaceDN w:val="0"/>
        <w:spacing w:before="126" w:after="0" w:line="230" w:lineRule="auto"/>
        <w:ind w:right="847" w:hanging="420"/>
        <w:rPr>
          <w:rFonts w:ascii="Times New Roman" w:eastAsia="Times New Roman" w:hAnsi="Times New Roman" w:cs="Times New Roman"/>
        </w:rPr>
      </w:pPr>
      <w:r w:rsidRPr="00F94024">
        <w:rPr>
          <w:rFonts w:ascii="Times New Roman" w:eastAsia="Times New Roman" w:hAnsi="Times New Roman" w:cs="Times New Roman"/>
          <w:color w:val="231F20"/>
        </w:rPr>
        <w:t>If the tender price is abnormally high based on wrong estimated cost of the contract, the Procuring Entity may accept or not accept the tender depending on the Procuring Entity's budget considerations.</w:t>
      </w:r>
    </w:p>
    <w:p w:rsidR="00F94024" w:rsidRPr="00F94024" w:rsidRDefault="00F94024" w:rsidP="00F94024">
      <w:pPr>
        <w:widowControl w:val="0"/>
        <w:numPr>
          <w:ilvl w:val="0"/>
          <w:numId w:val="56"/>
        </w:numPr>
        <w:tabs>
          <w:tab w:val="left" w:pos="1830"/>
        </w:tabs>
        <w:autoSpaceDE w:val="0"/>
        <w:autoSpaceDN w:val="0"/>
        <w:spacing w:before="124" w:after="0" w:line="230" w:lineRule="auto"/>
        <w:ind w:right="847"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Procuring Entity determines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 is abnormally too high because </w:t>
      </w:r>
      <w:r w:rsidRPr="00F94024">
        <w:rPr>
          <w:rFonts w:ascii="Times New Roman" w:eastAsia="Times New Roman" w:hAnsi="Times New Roman" w:cs="Times New Roman"/>
          <w:color w:val="231F20"/>
          <w:u w:val="single" w:color="231F20"/>
        </w:rPr>
        <w:t>genuine competition between tenderers is compromised</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often due to collusion, corruption or other manipulations</w:t>
      </w:r>
      <w:r w:rsidRPr="00F94024">
        <w:rPr>
          <w:rFonts w:ascii="Times New Roman" w:eastAsia="Times New Roman" w:hAnsi="Times New Roman" w:cs="Times New Roman"/>
          <w:color w:val="231F20"/>
        </w:rPr>
        <w:t xml:space="preserve">), the Procuring Entity shall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and shall institute or cause competent Government Agencies to institute an investigation on the cause of the compromise, before retendering.</w:t>
      </w:r>
    </w:p>
    <w:p w:rsidR="00F94024" w:rsidRPr="00F94024" w:rsidRDefault="00F94024" w:rsidP="00F94024">
      <w:pPr>
        <w:widowControl w:val="0"/>
        <w:numPr>
          <w:ilvl w:val="0"/>
          <w:numId w:val="81"/>
        </w:numPr>
        <w:tabs>
          <w:tab w:val="left" w:pos="1416"/>
          <w:tab w:val="left" w:pos="1417"/>
        </w:tabs>
        <w:autoSpaceDE w:val="0"/>
        <w:autoSpaceDN w:val="0"/>
        <w:spacing w:before="238"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Unbalanced and/or Front-Loaded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3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in the Procuring Entity's opinion,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the evaluation of the information and detailed price analyses presented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Procuring Entity may as appropriate:</w:t>
      </w:r>
    </w:p>
    <w:p w:rsidR="00F94024" w:rsidRPr="00F94024" w:rsidRDefault="00F94024" w:rsidP="00F94024">
      <w:pPr>
        <w:widowControl w:val="0"/>
        <w:numPr>
          <w:ilvl w:val="0"/>
          <w:numId w:val="94"/>
        </w:numPr>
        <w:tabs>
          <w:tab w:val="left" w:pos="1824"/>
          <w:tab w:val="left" w:pos="1825"/>
        </w:tabs>
        <w:autoSpaceDE w:val="0"/>
        <w:autoSpaceDN w:val="0"/>
        <w:spacing w:before="116" w:after="0" w:line="240" w:lineRule="auto"/>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Accept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0"/>
          <w:numId w:val="94"/>
        </w:numPr>
        <w:tabs>
          <w:tab w:val="left" w:pos="1824"/>
          <w:tab w:val="left" w:pos="1825"/>
        </w:tabs>
        <w:autoSpaceDE w:val="0"/>
        <w:autoSpaceDN w:val="0"/>
        <w:spacing w:before="120" w:after="0" w:line="230" w:lineRule="auto"/>
        <w:ind w:right="847"/>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require that the total amount of the Performance Security be increased at the expense of the Tenderer to a level not exceeding 10% of the Contract Price; or</w:t>
      </w:r>
    </w:p>
    <w:p w:rsidR="00F94024" w:rsidRPr="00F94024" w:rsidRDefault="00F94024" w:rsidP="00F94024">
      <w:pPr>
        <w:widowControl w:val="0"/>
        <w:numPr>
          <w:ilvl w:val="0"/>
          <w:numId w:val="94"/>
        </w:numPr>
        <w:tabs>
          <w:tab w:val="left" w:pos="1824"/>
          <w:tab w:val="left" w:pos="1825"/>
        </w:tabs>
        <w:autoSpaceDE w:val="0"/>
        <w:autoSpaceDN w:val="0"/>
        <w:spacing w:before="124" w:after="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agree on a payment mode that eliminates the inherent risk of the Procuring Entity paying too much for undelivered works; or</w:t>
      </w:r>
    </w:p>
    <w:p w:rsidR="00F94024" w:rsidRPr="00F94024" w:rsidRDefault="00F94024" w:rsidP="00F94024">
      <w:pPr>
        <w:widowControl w:val="0"/>
        <w:numPr>
          <w:ilvl w:val="0"/>
          <w:numId w:val="94"/>
        </w:numPr>
        <w:tabs>
          <w:tab w:val="left" w:pos="1824"/>
          <w:tab w:val="left" w:pos="1825"/>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Reject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81"/>
        </w:numPr>
        <w:tabs>
          <w:tab w:val="left" w:pos="1415"/>
          <w:tab w:val="left" w:pos="1417"/>
        </w:tabs>
        <w:autoSpaceDE w:val="0"/>
        <w:autoSpaceDN w:val="0"/>
        <w:spacing w:before="234"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Qualiﬁcation of the </w:t>
      </w:r>
      <w:r w:rsidRPr="00F94024">
        <w:rPr>
          <w:rFonts w:ascii="Times New Roman" w:eastAsia="Times New Roman" w:hAnsi="Times New Roman" w:cs="Times New Roman"/>
          <w:b/>
          <w:bCs/>
          <w:color w:val="231F20"/>
          <w:spacing w:val="-4"/>
        </w:rPr>
        <w:t>Tenderer</w:t>
      </w:r>
    </w:p>
    <w:p w:rsidR="00F94024" w:rsidRPr="00F94024" w:rsidRDefault="00F94024" w:rsidP="00F94024">
      <w:pPr>
        <w:widowControl w:val="0"/>
        <w:numPr>
          <w:ilvl w:val="1"/>
          <w:numId w:val="81"/>
        </w:numPr>
        <w:tabs>
          <w:tab w:val="left" w:pos="1417"/>
        </w:tabs>
        <w:autoSpaceDE w:val="0"/>
        <w:autoSpaceDN w:val="0"/>
        <w:spacing w:before="243"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shall determine to its satisfaction whether the Tenderer that is selected as having submitted the lowest evaluated cost and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eligible and meets the qualifying criteria speciﬁed in Section III, Evaluation and Qualiﬁcation Criteria.</w:t>
      </w:r>
    </w:p>
    <w:p w:rsidR="00F94024" w:rsidRPr="00F94024" w:rsidRDefault="00F94024" w:rsidP="00F94024">
      <w:pPr>
        <w:widowControl w:val="0"/>
        <w:numPr>
          <w:ilvl w:val="1"/>
          <w:numId w:val="81"/>
        </w:numPr>
        <w:tabs>
          <w:tab w:val="left" w:pos="1417"/>
        </w:tabs>
        <w:autoSpaceDE w:val="0"/>
        <w:autoSpaceDN w:val="0"/>
        <w:spacing w:before="246" w:after="0" w:line="230" w:lineRule="auto"/>
        <w:ind w:left="1361" w:right="848"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determination shall be based upon an examination of the documentary evidence of the Tenderer's qualiﬁcations submitted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81"/>
        </w:numPr>
        <w:tabs>
          <w:tab w:val="left" w:pos="1417"/>
        </w:tabs>
        <w:autoSpaceDE w:val="0"/>
        <w:autoSpaceDN w:val="0"/>
        <w:spacing w:before="256" w:after="0" w:line="230" w:lineRule="auto"/>
        <w:ind w:left="1304"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An afﬁrmative determination shall be a prerequisite for award of the Contract to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 xml:space="preserve">A negative determination shall result in disqualiﬁcation of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in which event the Procuring Entity shall proceed to the Tenderer who offers a substantially responsive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with the next lowest evaluated cost to make a similar determination of that Tenderer's qualiﬁcations to perform satisfactorily.</w:t>
      </w:r>
    </w:p>
    <w:p w:rsidR="00F94024" w:rsidRPr="00F94024" w:rsidRDefault="00F94024" w:rsidP="00F94024">
      <w:pPr>
        <w:widowControl w:val="0"/>
        <w:numPr>
          <w:ilvl w:val="0"/>
          <w:numId w:val="81"/>
        </w:numPr>
        <w:tabs>
          <w:tab w:val="left" w:pos="1415"/>
          <w:tab w:val="left" w:pos="1416"/>
        </w:tabs>
        <w:autoSpaceDE w:val="0"/>
        <w:autoSpaceDN w:val="0"/>
        <w:spacing w:before="239" w:after="0" w:line="240" w:lineRule="auto"/>
        <w:ind w:left="1304"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 xml:space="preserve">Procuring Entity's Right to Accept Any </w:t>
      </w:r>
      <w:r w:rsidRPr="00F94024">
        <w:rPr>
          <w:rFonts w:ascii="Times New Roman" w:eastAsia="Times New Roman" w:hAnsi="Times New Roman" w:cs="Times New Roman"/>
          <w:b/>
          <w:bCs/>
          <w:color w:val="231F20"/>
          <w:spacing w:val="-6"/>
        </w:rPr>
        <w:t xml:space="preserve">Tender, </w:t>
      </w:r>
      <w:r w:rsidRPr="00F94024">
        <w:rPr>
          <w:rFonts w:ascii="Times New Roman" w:eastAsia="Times New Roman" w:hAnsi="Times New Roman" w:cs="Times New Roman"/>
          <w:b/>
          <w:bCs/>
          <w:color w:val="231F20"/>
        </w:rPr>
        <w:t xml:space="preserve">and to Reject Any </w:t>
      </w:r>
      <w:r w:rsidRPr="00F94024">
        <w:rPr>
          <w:rFonts w:ascii="Times New Roman" w:eastAsia="Times New Roman" w:hAnsi="Times New Roman" w:cs="Times New Roman"/>
          <w:b/>
          <w:bCs/>
          <w:color w:val="231F20"/>
          <w:spacing w:val="2"/>
        </w:rPr>
        <w:t xml:space="preserve">or All </w:t>
      </w:r>
      <w:r w:rsidRPr="00F94024">
        <w:rPr>
          <w:rFonts w:ascii="Times New Roman" w:eastAsia="Times New Roman" w:hAnsi="Times New Roman" w:cs="Times New Roman"/>
          <w:b/>
          <w:bCs/>
          <w:color w:val="231F20"/>
          <w:spacing w:val="-3"/>
        </w:rPr>
        <w:t>Tenders</w:t>
      </w:r>
    </w:p>
    <w:p w:rsidR="00F94024" w:rsidRPr="00F94024" w:rsidRDefault="00F94024" w:rsidP="00F94024">
      <w:pPr>
        <w:widowControl w:val="0"/>
        <w:numPr>
          <w:ilvl w:val="1"/>
          <w:numId w:val="81"/>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reserves the right to accept or reject any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and to annul the Tendering process and reject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at any time prior to Contract </w:t>
      </w:r>
      <w:r w:rsidRPr="00F94024">
        <w:rPr>
          <w:rFonts w:ascii="Times New Roman" w:eastAsia="Times New Roman" w:hAnsi="Times New Roman" w:cs="Times New Roman"/>
          <w:color w:val="231F20"/>
          <w:spacing w:val="-4"/>
        </w:rPr>
        <w:t xml:space="preserve">Award, </w:t>
      </w:r>
      <w:r w:rsidRPr="00F94024">
        <w:rPr>
          <w:rFonts w:ascii="Times New Roman" w:eastAsia="Times New Roman" w:hAnsi="Times New Roman" w:cs="Times New Roman"/>
          <w:color w:val="231F20"/>
        </w:rPr>
        <w:t xml:space="preserve">without there by incurring any liability to Tenderers. In case of annulment, all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submitted and speciﬁcally,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securities, shall be promptly returned to the Tenderers.</w:t>
      </w:r>
    </w:p>
    <w:p w:rsidR="00F94024" w:rsidRPr="00F94024" w:rsidRDefault="00F94024" w:rsidP="00F94024">
      <w:pPr>
        <w:widowControl w:val="0"/>
        <w:tabs>
          <w:tab w:val="left" w:pos="1419"/>
        </w:tabs>
        <w:autoSpaceDE w:val="0"/>
        <w:autoSpaceDN w:val="0"/>
        <w:spacing w:before="239" w:after="0" w:line="240" w:lineRule="auto"/>
        <w:ind w:left="1304" w:hanging="510"/>
        <w:outlineLvl w:val="3"/>
        <w:rPr>
          <w:rFonts w:ascii="Times New Roman" w:eastAsia="Times New Roman" w:hAnsi="Times New Roman" w:cs="Times New Roman"/>
          <w:b/>
          <w:bCs/>
        </w:rPr>
      </w:pPr>
      <w:bookmarkStart w:id="42" w:name="_TOC_250053"/>
      <w:r w:rsidRPr="00F94024">
        <w:rPr>
          <w:rFonts w:ascii="Times New Roman" w:eastAsia="Times New Roman" w:hAnsi="Times New Roman" w:cs="Times New Roman"/>
          <w:b/>
          <w:bCs/>
          <w:color w:val="231F20"/>
          <w:spacing w:val="-11"/>
        </w:rPr>
        <w:t>F.</w:t>
      </w:r>
      <w:r w:rsidRPr="00F94024">
        <w:rPr>
          <w:rFonts w:ascii="Times New Roman" w:eastAsia="Times New Roman" w:hAnsi="Times New Roman" w:cs="Times New Roman"/>
          <w:b/>
          <w:bCs/>
          <w:color w:val="231F20"/>
          <w:spacing w:val="-11"/>
        </w:rPr>
        <w:tab/>
      </w:r>
      <w:r w:rsidRPr="00F94024">
        <w:rPr>
          <w:rFonts w:ascii="Times New Roman" w:eastAsia="Times New Roman" w:hAnsi="Times New Roman" w:cs="Times New Roman"/>
          <w:b/>
          <w:bCs/>
          <w:color w:val="231F20"/>
          <w:spacing w:val="-4"/>
        </w:rPr>
        <w:t xml:space="preserve">Award </w:t>
      </w:r>
      <w:r w:rsidRPr="00F94024">
        <w:rPr>
          <w:rFonts w:ascii="Times New Roman" w:eastAsia="Times New Roman" w:hAnsi="Times New Roman" w:cs="Times New Roman"/>
          <w:b/>
          <w:bCs/>
          <w:color w:val="231F20"/>
        </w:rPr>
        <w:t>of</w:t>
      </w:r>
      <w:bookmarkEnd w:id="42"/>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3"/>
          <w:numId w:val="82"/>
        </w:numPr>
        <w:tabs>
          <w:tab w:val="left" w:pos="1419"/>
          <w:tab w:val="left" w:pos="1420"/>
        </w:tabs>
        <w:autoSpaceDE w:val="0"/>
        <w:autoSpaceDN w:val="0"/>
        <w:spacing w:before="234" w:after="0" w:line="240" w:lineRule="auto"/>
        <w:ind w:left="1304" w:hanging="510"/>
        <w:outlineLvl w:val="3"/>
        <w:rPr>
          <w:rFonts w:ascii="Times New Roman" w:eastAsia="Times New Roman" w:hAnsi="Times New Roman" w:cs="Times New Roman"/>
          <w:b/>
          <w:bCs/>
          <w:color w:val="231F20"/>
        </w:rPr>
      </w:pPr>
      <w:bookmarkStart w:id="43" w:name="_TOC_250052"/>
      <w:r w:rsidRPr="00F94024">
        <w:rPr>
          <w:rFonts w:ascii="Times New Roman" w:eastAsia="Times New Roman" w:hAnsi="Times New Roman" w:cs="Times New Roman"/>
          <w:b/>
          <w:bCs/>
          <w:color w:val="231F20"/>
          <w:spacing w:val="-4"/>
        </w:rPr>
        <w:t>Award</w:t>
      </w:r>
      <w:bookmarkEnd w:id="43"/>
      <w:r w:rsidRPr="00F94024">
        <w:rPr>
          <w:rFonts w:ascii="Times New Roman" w:eastAsia="Times New Roman" w:hAnsi="Times New Roman" w:cs="Times New Roman"/>
          <w:b/>
          <w:bCs/>
          <w:color w:val="231F20"/>
          <w:spacing w:val="-4"/>
        </w:rPr>
        <w:t xml:space="preserve"> </w:t>
      </w:r>
      <w:r w:rsidRPr="00F94024">
        <w:rPr>
          <w:rFonts w:ascii="Times New Roman" w:eastAsia="Times New Roman" w:hAnsi="Times New Roman" w:cs="Times New Roman"/>
          <w:b/>
          <w:bCs/>
          <w:color w:val="231F20"/>
        </w:rPr>
        <w:t>Criteria</w:t>
      </w:r>
    </w:p>
    <w:p w:rsidR="00F94024" w:rsidRPr="00F94024" w:rsidRDefault="00F94024" w:rsidP="00F94024">
      <w:pPr>
        <w:widowControl w:val="0"/>
        <w:autoSpaceDE w:val="0"/>
        <w:autoSpaceDN w:val="0"/>
        <w:spacing w:before="243" w:after="0" w:line="230" w:lineRule="auto"/>
        <w:ind w:left="1304" w:right="844" w:hanging="510"/>
        <w:rPr>
          <w:rFonts w:ascii="Times New Roman" w:eastAsia="Times New Roman" w:hAnsi="Times New Roman" w:cs="Times New Roman"/>
        </w:rPr>
      </w:pPr>
      <w:r w:rsidRPr="00F94024">
        <w:rPr>
          <w:rFonts w:ascii="Times New Roman" w:eastAsia="Times New Roman" w:hAnsi="Times New Roman" w:cs="Times New Roman"/>
          <w:color w:val="231F20"/>
        </w:rPr>
        <w:t>43.1</w:t>
      </w:r>
      <w:r w:rsidRPr="00F94024">
        <w:rPr>
          <w:rFonts w:ascii="Times New Roman" w:eastAsia="Times New Roman" w:hAnsi="Times New Roman" w:cs="Times New Roman"/>
          <w:color w:val="231F20"/>
        </w:rPr>
        <w:tab/>
        <w:t xml:space="preserve">The Procuring Entity shall award the Contract to the successful tenderer whose tender has been determined to be the Lowest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9"/>
          <w:tab w:val="left" w:pos="1420"/>
        </w:tabs>
        <w:autoSpaceDE w:val="0"/>
        <w:autoSpaceDN w:val="0"/>
        <w:spacing w:before="237" w:after="0" w:line="240" w:lineRule="auto"/>
        <w:ind w:left="1304" w:hanging="510"/>
        <w:outlineLvl w:val="3"/>
        <w:rPr>
          <w:rFonts w:ascii="Times New Roman" w:eastAsia="Times New Roman" w:hAnsi="Times New Roman" w:cs="Times New Roman"/>
          <w:b/>
          <w:bCs/>
          <w:color w:val="231F20"/>
        </w:rPr>
      </w:pPr>
      <w:bookmarkStart w:id="44" w:name="_TOC_250051"/>
      <w:r w:rsidRPr="00F94024">
        <w:rPr>
          <w:rFonts w:ascii="Times New Roman" w:eastAsia="Times New Roman" w:hAnsi="Times New Roman" w:cs="Times New Roman"/>
          <w:b/>
          <w:bCs/>
          <w:color w:val="231F20"/>
        </w:rPr>
        <w:t>Notice of Intention to enter in to a</w:t>
      </w:r>
      <w:bookmarkEnd w:id="44"/>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20"/>
        </w:tabs>
        <w:autoSpaceDE w:val="0"/>
        <w:autoSpaceDN w:val="0"/>
        <w:spacing w:before="242" w:after="0" w:line="230" w:lineRule="auto"/>
        <w:ind w:left="1304"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Upon award of the contract and 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the Procuring Entity shall issue a</w:t>
      </w:r>
      <w:r w:rsidRPr="00F94024">
        <w:rPr>
          <w:rFonts w:ascii="Times New Roman" w:eastAsia="Times New Roman" w:hAnsi="Times New Roman" w:cs="Times New Roman"/>
          <w:color w:val="231F20"/>
          <w:u w:val="single" w:color="231F20"/>
        </w:rPr>
        <w:t xml:space="preserve"> Notiﬁcation of Intention to Enter into a Contract</w:t>
      </w:r>
      <w:r w:rsidRPr="00F94024">
        <w:rPr>
          <w:rFonts w:ascii="Times New Roman" w:eastAsia="Times New Roman" w:hAnsi="Times New Roman" w:cs="Times New Roman"/>
          <w:color w:val="231F20"/>
        </w:rPr>
        <w:t>/Notiﬁcation of a ward to all tenderers which shall contain, at a minimum, the following information:</w:t>
      </w:r>
    </w:p>
    <w:p w:rsidR="00F94024" w:rsidRPr="00F94024" w:rsidRDefault="00F94024" w:rsidP="00F94024">
      <w:pPr>
        <w:widowControl w:val="0"/>
        <w:numPr>
          <w:ilvl w:val="0"/>
          <w:numId w:val="96"/>
        </w:numPr>
        <w:tabs>
          <w:tab w:val="left" w:pos="1837"/>
          <w:tab w:val="left" w:pos="1838"/>
        </w:tabs>
        <w:autoSpaceDE w:val="0"/>
        <w:autoSpaceDN w:val="0"/>
        <w:spacing w:before="116"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name and address of the Tenderer submitting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 price of the successful tender;</w:t>
      </w:r>
    </w:p>
    <w:p w:rsidR="00F94024" w:rsidRPr="00F94024" w:rsidRDefault="00F94024" w:rsidP="00F94024">
      <w:pPr>
        <w:widowControl w:val="0"/>
        <w:numPr>
          <w:ilvl w:val="0"/>
          <w:numId w:val="96"/>
        </w:numPr>
        <w:tabs>
          <w:tab w:val="left" w:pos="1837"/>
          <w:tab w:val="left" w:pos="1838"/>
        </w:tabs>
        <w:autoSpaceDE w:val="0"/>
        <w:autoSpaceDN w:val="0"/>
        <w:spacing w:before="120" w:after="0" w:line="230" w:lineRule="auto"/>
        <w:ind w:right="850"/>
        <w:rPr>
          <w:rFonts w:ascii="Times New Roman" w:eastAsia="Times New Roman" w:hAnsi="Times New Roman" w:cs="Times New Roman"/>
          <w:color w:val="231F20"/>
        </w:rPr>
      </w:pPr>
      <w:r w:rsidRPr="00F94024">
        <w:rPr>
          <w:rFonts w:ascii="Times New Roman" w:eastAsia="Times New Roman" w:hAnsi="Times New Roman" w:cs="Times New Roman"/>
          <w:color w:val="231F20"/>
        </w:rPr>
        <w:t>a statement of the reason(s) the tender of the unsuccessful tenderer to whom the letter is addressed was unsuccessful, unless the price information in(c) above already reveals the reason;</w:t>
      </w:r>
    </w:p>
    <w:p w:rsidR="00F94024" w:rsidRPr="00F94024" w:rsidRDefault="00F94024" w:rsidP="00F94024">
      <w:pPr>
        <w:widowControl w:val="0"/>
        <w:numPr>
          <w:ilvl w:val="0"/>
          <w:numId w:val="96"/>
        </w:numPr>
        <w:tabs>
          <w:tab w:val="left" w:pos="1837"/>
          <w:tab w:val="left" w:pos="1838"/>
        </w:tabs>
        <w:autoSpaceDE w:val="0"/>
        <w:autoSpaceDN w:val="0"/>
        <w:spacing w:before="115"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expiry date of the Stand still Period; and</w:t>
      </w:r>
    </w:p>
    <w:p w:rsidR="00F94024" w:rsidRPr="00F94024" w:rsidRDefault="00F94024" w:rsidP="00F94024">
      <w:pPr>
        <w:widowControl w:val="0"/>
        <w:numPr>
          <w:ilvl w:val="0"/>
          <w:numId w:val="96"/>
        </w:numPr>
        <w:tabs>
          <w:tab w:val="left" w:pos="1837"/>
          <w:tab w:val="left" w:pos="1838"/>
        </w:tabs>
        <w:autoSpaceDE w:val="0"/>
        <w:autoSpaceDN w:val="0"/>
        <w:spacing w:before="113" w:after="0" w:line="240" w:lineRule="auto"/>
        <w:rPr>
          <w:rFonts w:ascii="Times New Roman" w:eastAsia="Times New Roman" w:hAnsi="Times New Roman" w:cs="Times New Roman"/>
          <w:color w:val="231F20"/>
        </w:rPr>
      </w:pPr>
      <w:r w:rsidRPr="00F94024">
        <w:rPr>
          <w:rFonts w:ascii="Times New Roman" w:eastAsia="Times New Roman" w:hAnsi="Times New Roman" w:cs="Times New Roman"/>
          <w:color w:val="231F20"/>
        </w:rPr>
        <w:t>instructions on how to request a debrieﬁng and/or submit a complaint during the stand still period;</w:t>
      </w:r>
    </w:p>
    <w:p w:rsidR="00F94024" w:rsidRPr="00F94024" w:rsidRDefault="00F94024" w:rsidP="00F94024">
      <w:pPr>
        <w:widowControl w:val="0"/>
        <w:numPr>
          <w:ilvl w:val="0"/>
          <w:numId w:val="95"/>
        </w:numPr>
        <w:tabs>
          <w:tab w:val="left" w:pos="1419"/>
          <w:tab w:val="left" w:pos="1420"/>
        </w:tabs>
        <w:autoSpaceDE w:val="0"/>
        <w:autoSpaceDN w:val="0"/>
        <w:spacing w:before="234" w:after="0" w:line="240" w:lineRule="auto"/>
        <w:ind w:left="1361" w:hanging="510"/>
        <w:outlineLvl w:val="3"/>
        <w:rPr>
          <w:rFonts w:ascii="Times New Roman" w:eastAsia="Times New Roman" w:hAnsi="Times New Roman" w:cs="Times New Roman"/>
          <w:b/>
          <w:bCs/>
          <w:color w:val="231F20"/>
        </w:rPr>
      </w:pPr>
      <w:bookmarkStart w:id="45" w:name="_TOC_250050"/>
      <w:r w:rsidRPr="00F94024">
        <w:rPr>
          <w:rFonts w:ascii="Times New Roman" w:eastAsia="Times New Roman" w:hAnsi="Times New Roman" w:cs="Times New Roman"/>
          <w:b/>
          <w:bCs/>
          <w:color w:val="231F20"/>
        </w:rPr>
        <w:t>Stand still</w:t>
      </w:r>
      <w:bookmarkEnd w:id="45"/>
      <w:r w:rsidRPr="00F94024">
        <w:rPr>
          <w:rFonts w:ascii="Times New Roman" w:eastAsia="Times New Roman" w:hAnsi="Times New Roman" w:cs="Times New Roman"/>
          <w:b/>
          <w:bCs/>
          <w:color w:val="231F20"/>
        </w:rPr>
        <w:t xml:space="preserve"> Period</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 shall not be signed earlier than the expiry of a Standstill Period of 14 days to allow any dissatisﬁed tender to launch a complaint. Where only one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submitted, the Standstill Period shall not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1"/>
          <w:numId w:val="95"/>
        </w:numPr>
        <w:tabs>
          <w:tab w:val="left" w:pos="1420"/>
        </w:tabs>
        <w:autoSpaceDE w:val="0"/>
        <w:autoSpaceDN w:val="0"/>
        <w:spacing w:before="245"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Where a Standstill Period applies, it shall commence when the Procuring Entity has transmitted to each Tenderer the Notiﬁcation of Intention to Enter in to a Contract with the successful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numPr>
          <w:ilvl w:val="0"/>
          <w:numId w:val="95"/>
        </w:numPr>
        <w:tabs>
          <w:tab w:val="left" w:pos="1418"/>
          <w:tab w:val="left" w:pos="1420"/>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6" w:name="_TOC_250049"/>
      <w:r w:rsidRPr="00F94024">
        <w:rPr>
          <w:rFonts w:ascii="Times New Roman" w:eastAsia="Times New Roman" w:hAnsi="Times New Roman" w:cs="Times New Roman"/>
          <w:b/>
          <w:bCs/>
          <w:color w:val="231F20"/>
        </w:rPr>
        <w:t>Debrieﬁng by the Procuring</w:t>
      </w:r>
      <w:bookmarkEnd w:id="46"/>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95"/>
        </w:numPr>
        <w:tabs>
          <w:tab w:val="left" w:pos="1420"/>
        </w:tabs>
        <w:autoSpaceDE w:val="0"/>
        <w:autoSpaceDN w:val="0"/>
        <w:spacing w:before="243"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On receipt of the Procuring Entity's </w:t>
      </w:r>
      <w:r w:rsidRPr="00F94024">
        <w:rPr>
          <w:rFonts w:ascii="Times New Roman" w:eastAsia="Times New Roman" w:hAnsi="Times New Roman" w:cs="Times New Roman"/>
          <w:color w:val="231F20"/>
          <w:u w:val="single" w:color="231F20"/>
        </w:rPr>
        <w:t>Notiﬁcation of Intention to Enter into a Contract</w:t>
      </w:r>
      <w:r w:rsidRPr="00F94024">
        <w:rPr>
          <w:rFonts w:ascii="Times New Roman" w:eastAsia="Times New Roman" w:hAnsi="Times New Roman" w:cs="Times New Roman"/>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F94024" w:rsidRPr="00F94024" w:rsidRDefault="00F94024" w:rsidP="00F94024">
      <w:pPr>
        <w:widowControl w:val="0"/>
        <w:autoSpaceDE w:val="0"/>
        <w:autoSpaceDN w:val="0"/>
        <w:spacing w:before="246" w:after="0" w:line="230" w:lineRule="auto"/>
        <w:ind w:left="1361" w:right="855"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44.2 </w:t>
      </w:r>
      <w:r w:rsidRPr="00F94024">
        <w:rPr>
          <w:rFonts w:ascii="Times New Roman" w:eastAsia="Times New Roman" w:hAnsi="Times New Roman" w:cs="Times New Roman"/>
          <w:color w:val="231F20"/>
        </w:rPr>
        <w:tab/>
        <w:t>Debrieﬁngs of unsuccessful Tenderers may be done in writing or verbally. The Tenderer shall bear its own costs of attending such a debrieﬁng meeting.</w:t>
      </w:r>
    </w:p>
    <w:p w:rsidR="00F94024" w:rsidRPr="00F94024" w:rsidRDefault="00F94024" w:rsidP="00F94024">
      <w:pPr>
        <w:widowControl w:val="0"/>
        <w:numPr>
          <w:ilvl w:val="0"/>
          <w:numId w:val="95"/>
        </w:numPr>
        <w:tabs>
          <w:tab w:val="left" w:pos="1418"/>
          <w:tab w:val="left" w:pos="1419"/>
        </w:tabs>
        <w:autoSpaceDE w:val="0"/>
        <w:autoSpaceDN w:val="0"/>
        <w:spacing w:before="237" w:after="0" w:line="240" w:lineRule="auto"/>
        <w:ind w:left="1361" w:hanging="510"/>
        <w:jc w:val="both"/>
        <w:outlineLvl w:val="3"/>
        <w:rPr>
          <w:rFonts w:ascii="Times New Roman" w:eastAsia="Times New Roman" w:hAnsi="Times New Roman" w:cs="Times New Roman"/>
          <w:b/>
          <w:bCs/>
          <w:color w:val="231F20"/>
        </w:rPr>
      </w:pPr>
      <w:bookmarkStart w:id="47" w:name="_TOC_250048"/>
      <w:r w:rsidRPr="00F94024">
        <w:rPr>
          <w:rFonts w:ascii="Times New Roman" w:eastAsia="Times New Roman" w:hAnsi="Times New Roman" w:cs="Times New Roman"/>
          <w:b/>
          <w:bCs/>
          <w:color w:val="231F20"/>
        </w:rPr>
        <w:t>Letter of</w:t>
      </w:r>
      <w:bookmarkEnd w:id="47"/>
      <w:r w:rsidRPr="00F94024">
        <w:rPr>
          <w:rFonts w:ascii="Times New Roman" w:eastAsia="Times New Roman" w:hAnsi="Times New Roman" w:cs="Times New Roman"/>
          <w:b/>
          <w:bCs/>
          <w:color w:val="231F20"/>
        </w:rPr>
        <w:t xml:space="preserve"> </w:t>
      </w:r>
      <w:r w:rsidRPr="00F94024">
        <w:rPr>
          <w:rFonts w:ascii="Times New Roman" w:eastAsia="Times New Roman" w:hAnsi="Times New Roman" w:cs="Times New Roman"/>
          <w:b/>
          <w:bCs/>
          <w:color w:val="231F20"/>
          <w:spacing w:val="-4"/>
        </w:rPr>
        <w:t>Award</w:t>
      </w:r>
    </w:p>
    <w:p w:rsidR="00F94024" w:rsidRPr="00F94024" w:rsidRDefault="00F94024" w:rsidP="00F94024">
      <w:pPr>
        <w:widowControl w:val="0"/>
        <w:autoSpaceDE w:val="0"/>
        <w:autoSpaceDN w:val="0"/>
        <w:spacing w:before="243" w:after="0" w:line="230" w:lineRule="auto"/>
        <w:ind w:left="1422" w:right="850"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Prior to the expiry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and upon expiry of the Standstill Period speciﬁed in ITT 43.1, upon addressing a complaint that has been ﬁled within the Standstill Period, the Procuring Entity shall transmit the </w:t>
      </w:r>
      <w:r w:rsidRPr="00F94024">
        <w:rPr>
          <w:rFonts w:ascii="Times New Roman" w:eastAsia="Times New Roman" w:hAnsi="Times New Roman" w:cs="Times New Roman"/>
          <w:color w:val="231F20"/>
          <w:u w:val="single" w:color="231F20"/>
        </w:rPr>
        <w:t xml:space="preserve">Letter of </w:t>
      </w:r>
      <w:r w:rsidRPr="00F94024">
        <w:rPr>
          <w:rFonts w:ascii="Times New Roman" w:eastAsia="Times New Roman" w:hAnsi="Times New Roman" w:cs="Times New Roman"/>
          <w:color w:val="231F20"/>
          <w:spacing w:val="-5"/>
          <w:u w:val="single" w:color="231F20"/>
        </w:rPr>
        <w:t xml:space="preserve">Award </w:t>
      </w:r>
      <w:r w:rsidRPr="00F94024">
        <w:rPr>
          <w:rFonts w:ascii="Times New Roman" w:eastAsia="Times New Roman" w:hAnsi="Times New Roman" w:cs="Times New Roman"/>
          <w:color w:val="231F20"/>
        </w:rPr>
        <w:t xml:space="preserve">to the successful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The letter of award shall request the successful tenderer to furnish the Performance Security within 21 days of the date of the letter.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95"/>
        </w:numPr>
        <w:tabs>
          <w:tab w:val="left" w:pos="1418"/>
          <w:tab w:val="left" w:pos="1419"/>
        </w:tabs>
        <w:autoSpaceDE w:val="0"/>
        <w:autoSpaceDN w:val="0"/>
        <w:spacing w:before="254" w:after="0" w:line="240" w:lineRule="auto"/>
        <w:ind w:left="1361" w:hanging="510"/>
        <w:outlineLvl w:val="3"/>
        <w:rPr>
          <w:rFonts w:ascii="Times New Roman" w:eastAsia="Times New Roman" w:hAnsi="Times New Roman" w:cs="Times New Roman"/>
          <w:b/>
          <w:bCs/>
          <w:color w:val="231F20"/>
        </w:rPr>
      </w:pPr>
      <w:bookmarkStart w:id="48" w:name="_TOC_250047"/>
      <w:r w:rsidRPr="00F94024">
        <w:rPr>
          <w:rFonts w:ascii="Times New Roman" w:eastAsia="Times New Roman" w:hAnsi="Times New Roman" w:cs="Times New Roman"/>
          <w:b/>
          <w:bCs/>
          <w:color w:val="231F20"/>
        </w:rPr>
        <w:t>Signing of</w:t>
      </w:r>
      <w:bookmarkEnd w:id="48"/>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9"/>
        </w:tabs>
        <w:autoSpaceDE w:val="0"/>
        <w:autoSpaceDN w:val="0"/>
        <w:spacing w:before="242"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rsidR="00F94024" w:rsidRPr="00F94024" w:rsidRDefault="00F94024" w:rsidP="00F94024">
      <w:pPr>
        <w:widowControl w:val="0"/>
        <w:numPr>
          <w:ilvl w:val="1"/>
          <w:numId w:val="95"/>
        </w:numPr>
        <w:tabs>
          <w:tab w:val="left" w:pos="1419"/>
        </w:tabs>
        <w:autoSpaceDE w:val="0"/>
        <w:autoSpaceDN w:val="0"/>
        <w:spacing w:before="246"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fourteen (14) days of receipt of the Contract Agreement, the successful Tenderer shall sign, date, and return it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5"/>
        </w:numPr>
        <w:tabs>
          <w:tab w:val="left" w:pos="1417"/>
        </w:tabs>
        <w:autoSpaceDE w:val="0"/>
        <w:autoSpaceDN w:val="0"/>
        <w:spacing w:before="245"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written contract shall be entered into within the period speciﬁed in the notiﬁcation of award and before expiry of the tender validity period</w:t>
      </w:r>
    </w:p>
    <w:p w:rsidR="00F94024" w:rsidRPr="00F94024" w:rsidRDefault="00F94024" w:rsidP="00F94024">
      <w:pPr>
        <w:widowControl w:val="0"/>
        <w:numPr>
          <w:ilvl w:val="0"/>
          <w:numId w:val="95"/>
        </w:numPr>
        <w:tabs>
          <w:tab w:val="left" w:pos="1416"/>
          <w:tab w:val="left" w:pos="1417"/>
        </w:tabs>
        <w:autoSpaceDE w:val="0"/>
        <w:autoSpaceDN w:val="0"/>
        <w:spacing w:before="237" w:after="0" w:line="240" w:lineRule="auto"/>
        <w:ind w:left="1361" w:hanging="510"/>
        <w:outlineLvl w:val="3"/>
        <w:rPr>
          <w:rFonts w:ascii="Times New Roman" w:eastAsia="Times New Roman" w:hAnsi="Times New Roman" w:cs="Times New Roman"/>
          <w:b/>
          <w:bCs/>
          <w:color w:val="231F20"/>
        </w:rPr>
      </w:pPr>
      <w:bookmarkStart w:id="49" w:name="_TOC_250046"/>
      <w:r w:rsidRPr="00F94024">
        <w:rPr>
          <w:rFonts w:ascii="Times New Roman" w:eastAsia="Times New Roman" w:hAnsi="Times New Roman" w:cs="Times New Roman"/>
          <w:b/>
          <w:bCs/>
          <w:color w:val="231F20"/>
        </w:rPr>
        <w:t>Performance</w:t>
      </w:r>
      <w:bookmarkEnd w:id="49"/>
      <w:r w:rsidRPr="00F94024">
        <w:rPr>
          <w:rFonts w:ascii="Times New Roman" w:eastAsia="Times New Roman" w:hAnsi="Times New Roman" w:cs="Times New Roman"/>
          <w:b/>
          <w:bCs/>
          <w:color w:val="231F20"/>
        </w:rPr>
        <w:t xml:space="preserve"> Security</w:t>
      </w:r>
    </w:p>
    <w:p w:rsidR="00F94024" w:rsidRPr="00F94024" w:rsidRDefault="00F94024" w:rsidP="00F94024">
      <w:pPr>
        <w:widowControl w:val="0"/>
        <w:numPr>
          <w:ilvl w:val="1"/>
          <w:numId w:val="95"/>
        </w:numPr>
        <w:tabs>
          <w:tab w:val="left" w:pos="1417"/>
        </w:tabs>
        <w:autoSpaceDE w:val="0"/>
        <w:autoSpaceDN w:val="0"/>
        <w:spacing w:before="243" w:after="0" w:line="230" w:lineRule="auto"/>
        <w:ind w:left="1361" w:right="84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Within twenty-one (21) days of the receipt of the Form of Acceptance from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if required, shall furnish the Performance Security in accordance with the GCC 3.9, using for that purpose the Performance Security Form included in Section X, Contract Forms, or another Form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F94024" w:rsidRPr="00F94024" w:rsidRDefault="00F94024" w:rsidP="00F94024">
      <w:pPr>
        <w:widowControl w:val="0"/>
        <w:numPr>
          <w:ilvl w:val="1"/>
          <w:numId w:val="95"/>
        </w:numPr>
        <w:tabs>
          <w:tab w:val="left" w:pos="1417"/>
        </w:tabs>
        <w:autoSpaceDE w:val="0"/>
        <w:autoSpaceDN w:val="0"/>
        <w:spacing w:before="250"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Failure of the successful Tenderer to submit the above-mentioned Performance Security or sign the Contract shall constitute sufﬁcient grounds for the annulment of the award and forfeiture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Security. In that event the Procuring Entity may award the Contract to the Tenderer offering the next Best Evaluated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95"/>
        </w:numPr>
        <w:tabs>
          <w:tab w:val="left" w:pos="1417"/>
        </w:tabs>
        <w:autoSpaceDE w:val="0"/>
        <w:autoSpaceDN w:val="0"/>
        <w:spacing w:before="237" w:after="0" w:line="240" w:lineRule="auto"/>
        <w:ind w:left="1361" w:hanging="510"/>
        <w:outlineLvl w:val="3"/>
        <w:rPr>
          <w:rFonts w:ascii="Times New Roman" w:eastAsia="Times New Roman" w:hAnsi="Times New Roman" w:cs="Times New Roman"/>
          <w:b/>
          <w:bCs/>
        </w:rPr>
      </w:pPr>
      <w:bookmarkStart w:id="50" w:name="_TOC_250045"/>
      <w:r w:rsidRPr="00F94024">
        <w:rPr>
          <w:rFonts w:ascii="Times New Roman" w:eastAsia="Times New Roman" w:hAnsi="Times New Roman" w:cs="Times New Roman"/>
          <w:bCs/>
          <w:color w:val="231F20"/>
        </w:rPr>
        <w:tab/>
      </w:r>
      <w:r w:rsidRPr="00F94024">
        <w:rPr>
          <w:rFonts w:ascii="Times New Roman" w:eastAsia="Times New Roman" w:hAnsi="Times New Roman" w:cs="Times New Roman"/>
          <w:b/>
          <w:bCs/>
          <w:color w:val="231F20"/>
        </w:rPr>
        <w:t>Publication of Procurement</w:t>
      </w:r>
      <w:bookmarkEnd w:id="50"/>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Within fourteen days after signing the contract, the Procuring Entity shall publish the awarded contract at its notice boards and websites; and on the </w:t>
      </w:r>
      <w:r w:rsidRPr="00F94024">
        <w:rPr>
          <w:rFonts w:ascii="Times New Roman" w:eastAsia="Times New Roman" w:hAnsi="Times New Roman" w:cs="Times New Roman"/>
          <w:color w:val="231F20"/>
          <w:spacing w:val="-3"/>
        </w:rPr>
        <w:t xml:space="preserve">Website </w:t>
      </w:r>
      <w:r w:rsidRPr="00F94024">
        <w:rPr>
          <w:rFonts w:ascii="Times New Roman" w:eastAsia="Times New Roman" w:hAnsi="Times New Roman" w:cs="Times New Roman"/>
          <w:color w:val="231F20"/>
        </w:rPr>
        <w:t>of the Authority. At the minimum, the notice shall contain the following information:</w:t>
      </w:r>
    </w:p>
    <w:p w:rsidR="00F94024" w:rsidRPr="00F94024" w:rsidRDefault="00F94024" w:rsidP="00F94024">
      <w:pPr>
        <w:widowControl w:val="0"/>
        <w:numPr>
          <w:ilvl w:val="0"/>
          <w:numId w:val="2"/>
        </w:numPr>
        <w:tabs>
          <w:tab w:val="left" w:pos="1837"/>
          <w:tab w:val="left" w:pos="1838"/>
        </w:tabs>
        <w:autoSpaceDE w:val="0"/>
        <w:autoSpaceDN w:val="0"/>
        <w:spacing w:before="116" w:after="0" w:line="240" w:lineRule="auto"/>
        <w:ind w:hanging="429"/>
        <w:rPr>
          <w:rFonts w:ascii="Times New Roman" w:eastAsia="Times New Roman" w:hAnsi="Times New Roman" w:cs="Times New Roman"/>
        </w:rPr>
      </w:pPr>
      <w:r w:rsidRPr="00F94024">
        <w:rPr>
          <w:rFonts w:ascii="Times New Roman" w:eastAsia="Times New Roman" w:hAnsi="Times New Roman" w:cs="Times New Roman"/>
          <w:color w:val="231F20"/>
        </w:rPr>
        <w:t>Name and address of the Procuring Entity;</w:t>
      </w:r>
    </w:p>
    <w:p w:rsidR="00F94024" w:rsidRPr="00F94024" w:rsidRDefault="00F94024" w:rsidP="00F94024">
      <w:pPr>
        <w:widowControl w:val="0"/>
        <w:numPr>
          <w:ilvl w:val="0"/>
          <w:numId w:val="2"/>
        </w:numPr>
        <w:tabs>
          <w:tab w:val="left" w:pos="1837"/>
          <w:tab w:val="left" w:pos="1838"/>
        </w:tabs>
        <w:autoSpaceDE w:val="0"/>
        <w:autoSpaceDN w:val="0"/>
        <w:spacing w:before="121" w:after="0" w:line="230" w:lineRule="auto"/>
        <w:ind w:right="850" w:hanging="429"/>
        <w:rPr>
          <w:rFonts w:ascii="Times New Roman" w:eastAsia="Times New Roman" w:hAnsi="Times New Roman" w:cs="Times New Roman"/>
        </w:rPr>
      </w:pPr>
      <w:r w:rsidRPr="00F94024">
        <w:rPr>
          <w:rFonts w:ascii="Times New Roman" w:eastAsia="Times New Roman" w:hAnsi="Times New Roman" w:cs="Times New Roman"/>
          <w:color w:val="231F20"/>
        </w:rPr>
        <w:t>Name and reference number of the contract being awarded, a summary of its scope and the selection method used;</w:t>
      </w:r>
    </w:p>
    <w:p w:rsidR="00F94024" w:rsidRPr="00F94024" w:rsidRDefault="00F94024" w:rsidP="00F94024">
      <w:pPr>
        <w:widowControl w:val="0"/>
        <w:numPr>
          <w:ilvl w:val="0"/>
          <w:numId w:val="2"/>
        </w:numPr>
        <w:tabs>
          <w:tab w:val="left" w:pos="1838"/>
        </w:tabs>
        <w:autoSpaceDE w:val="0"/>
        <w:autoSpaceDN w:val="0"/>
        <w:spacing w:before="115"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name of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the ﬁnal total contract price, the contract duration.</w:t>
      </w:r>
    </w:p>
    <w:p w:rsidR="00F94024" w:rsidRPr="00F94024" w:rsidRDefault="00F94024" w:rsidP="00F94024">
      <w:pPr>
        <w:widowControl w:val="0"/>
        <w:numPr>
          <w:ilvl w:val="0"/>
          <w:numId w:val="2"/>
        </w:numPr>
        <w:tabs>
          <w:tab w:val="left" w:pos="1838"/>
        </w:tabs>
        <w:autoSpaceDE w:val="0"/>
        <w:autoSpaceDN w:val="0"/>
        <w:spacing w:before="113"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Dates of signature, commencement and completion of contract;</w:t>
      </w:r>
    </w:p>
    <w:p w:rsidR="00F94024" w:rsidRPr="00F94024" w:rsidRDefault="00F94024" w:rsidP="00F94024">
      <w:pPr>
        <w:widowControl w:val="0"/>
        <w:numPr>
          <w:ilvl w:val="0"/>
          <w:numId w:val="2"/>
        </w:numPr>
        <w:tabs>
          <w:tab w:val="left" w:pos="1838"/>
        </w:tabs>
        <w:autoSpaceDE w:val="0"/>
        <w:autoSpaceDN w:val="0"/>
        <w:spacing w:before="112" w:after="0" w:line="240" w:lineRule="auto"/>
        <w:ind w:left="1837" w:hanging="4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Names of all Tenderers that submitted Tenders, and their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prices as read out at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95"/>
        </w:numPr>
        <w:tabs>
          <w:tab w:val="left" w:pos="1415"/>
          <w:tab w:val="left" w:pos="1416"/>
        </w:tabs>
        <w:autoSpaceDE w:val="0"/>
        <w:autoSpaceDN w:val="0"/>
        <w:spacing w:after="0" w:line="240" w:lineRule="auto"/>
        <w:ind w:left="1361" w:hanging="510"/>
        <w:outlineLvl w:val="3"/>
        <w:rPr>
          <w:rFonts w:ascii="Times New Roman" w:eastAsia="Times New Roman" w:hAnsi="Times New Roman" w:cs="Times New Roman"/>
          <w:b/>
          <w:bCs/>
          <w:color w:val="231F20"/>
        </w:rPr>
      </w:pPr>
      <w:bookmarkStart w:id="51" w:name="_TOC_250044"/>
      <w:bookmarkEnd w:id="51"/>
      <w:r w:rsidRPr="00F94024">
        <w:rPr>
          <w:rFonts w:ascii="Times New Roman" w:eastAsia="Times New Roman" w:hAnsi="Times New Roman" w:cs="Times New Roman"/>
          <w:b/>
          <w:bCs/>
          <w:color w:val="231F20"/>
        </w:rPr>
        <w:t>Adjudicator</w:t>
      </w:r>
    </w:p>
    <w:p w:rsidR="00F94024" w:rsidRPr="00F94024" w:rsidRDefault="00F94024" w:rsidP="00F94024">
      <w:pPr>
        <w:widowControl w:val="0"/>
        <w:numPr>
          <w:ilvl w:val="1"/>
          <w:numId w:val="95"/>
        </w:numPr>
        <w:tabs>
          <w:tab w:val="left" w:pos="1416"/>
        </w:tabs>
        <w:autoSpaceDE w:val="0"/>
        <w:autoSpaceDN w:val="0"/>
        <w:spacing w:before="242" w:after="0" w:line="230" w:lineRule="auto"/>
        <w:ind w:left="1361" w:right="85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Procuring Entity proposes the person named </w:t>
      </w:r>
      <w:r w:rsidRPr="00F94024">
        <w:rPr>
          <w:rFonts w:ascii="Times New Roman" w:eastAsia="Times New Roman" w:hAnsi="Times New Roman" w:cs="Times New Roman"/>
          <w:b/>
          <w:color w:val="231F20"/>
        </w:rPr>
        <w:t xml:space="preserve">in the TDS </w:t>
      </w:r>
      <w:r w:rsidRPr="00F94024">
        <w:rPr>
          <w:rFonts w:ascii="Times New Roman" w:eastAsia="Times New Roman" w:hAnsi="Times New Roman" w:cs="Times New Roman"/>
          <w:color w:val="231F20"/>
        </w:rPr>
        <w:t>to be appointed as adjudicator or under the Contract, at an hourly fee speciﬁed in</w:t>
      </w:r>
      <w:r w:rsidRPr="00F94024">
        <w:rPr>
          <w:rFonts w:ascii="Times New Roman" w:eastAsia="Times New Roman" w:hAnsi="Times New Roman" w:cs="Times New Roman"/>
          <w:b/>
          <w:color w:val="231F20"/>
        </w:rPr>
        <w:t xml:space="preserve"> the TDS</w:t>
      </w:r>
      <w:r w:rsidRPr="00F94024">
        <w:rPr>
          <w:rFonts w:ascii="Times New Roman" w:eastAsia="Times New Roman" w:hAnsi="Times New Roman" w:cs="Times New Roman"/>
          <w:color w:val="231F20"/>
        </w:rPr>
        <w:t xml:space="preserve">, plus reimbursable expenses. If the Tenderer disagrees with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Tenderer should so state in the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F94024">
        <w:rPr>
          <w:rFonts w:ascii="Times New Roman" w:eastAsia="Times New Roman" w:hAnsi="Times New Roman" w:cs="Times New Roman"/>
          <w:color w:val="231F20"/>
          <w:spacing w:val="-3"/>
        </w:rPr>
        <w:t>party.</w:t>
      </w:r>
    </w:p>
    <w:p w:rsidR="00F94024" w:rsidRPr="00F94024" w:rsidRDefault="00F94024" w:rsidP="00F94024">
      <w:pPr>
        <w:widowControl w:val="0"/>
        <w:numPr>
          <w:ilvl w:val="0"/>
          <w:numId w:val="95"/>
        </w:numPr>
        <w:tabs>
          <w:tab w:val="left" w:pos="1415"/>
          <w:tab w:val="left" w:pos="1416"/>
        </w:tabs>
        <w:autoSpaceDE w:val="0"/>
        <w:autoSpaceDN w:val="0"/>
        <w:spacing w:before="240" w:after="0" w:line="240" w:lineRule="auto"/>
        <w:ind w:left="1361" w:hanging="510"/>
        <w:outlineLvl w:val="3"/>
        <w:rPr>
          <w:rFonts w:ascii="Times New Roman" w:eastAsia="Times New Roman" w:hAnsi="Times New Roman" w:cs="Times New Roman"/>
          <w:b/>
          <w:bCs/>
          <w:color w:val="231F20"/>
        </w:rPr>
      </w:pPr>
      <w:bookmarkStart w:id="52" w:name="_TOC_250043"/>
      <w:r w:rsidRPr="00F94024">
        <w:rPr>
          <w:rFonts w:ascii="Times New Roman" w:eastAsia="Times New Roman" w:hAnsi="Times New Roman" w:cs="Times New Roman"/>
          <w:b/>
          <w:bCs/>
          <w:color w:val="231F20"/>
        </w:rPr>
        <w:t>Procurement Related</w:t>
      </w:r>
      <w:bookmarkEnd w:id="52"/>
      <w:r w:rsidRPr="00F94024">
        <w:rPr>
          <w:rFonts w:ascii="Times New Roman" w:eastAsia="Times New Roman" w:hAnsi="Times New Roman" w:cs="Times New Roman"/>
          <w:b/>
          <w:bCs/>
          <w:color w:val="231F20"/>
        </w:rPr>
        <w:t xml:space="preserve"> Complaint</w:t>
      </w:r>
    </w:p>
    <w:p w:rsidR="00F94024" w:rsidRPr="00F94024" w:rsidRDefault="00F94024" w:rsidP="00F94024">
      <w:pPr>
        <w:widowControl w:val="0"/>
        <w:numPr>
          <w:ilvl w:val="1"/>
          <w:numId w:val="95"/>
        </w:numPr>
        <w:tabs>
          <w:tab w:val="left" w:pos="1416"/>
        </w:tabs>
        <w:autoSpaceDE w:val="0"/>
        <w:autoSpaceDN w:val="0"/>
        <w:spacing w:before="234" w:after="0" w:line="240" w:lineRule="auto"/>
        <w:ind w:left="136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procedures for making a Procurement-related Complaint are as speciﬁed in the </w:t>
      </w:r>
      <w:r w:rsidRPr="00F94024">
        <w:rPr>
          <w:rFonts w:ascii="Times New Roman" w:eastAsia="Times New Roman" w:hAnsi="Times New Roman" w:cs="Times New Roman"/>
          <w:b/>
          <w:color w:val="231F20"/>
        </w:rPr>
        <w:t>TDS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6" w:after="0" w:line="240" w:lineRule="auto"/>
        <w:ind w:left="850"/>
        <w:outlineLvl w:val="1"/>
        <w:rPr>
          <w:rFonts w:ascii="Times New Roman" w:eastAsia="Times New Roman" w:hAnsi="Times New Roman" w:cs="Times New Roman"/>
          <w:b/>
          <w:bCs/>
          <w:sz w:val="24"/>
          <w:szCs w:val="24"/>
        </w:rPr>
      </w:pPr>
      <w:bookmarkStart w:id="53" w:name="_TOC_250042"/>
      <w:bookmarkEnd w:id="53"/>
      <w:r w:rsidRPr="00F94024">
        <w:rPr>
          <w:rFonts w:ascii="Times New Roman" w:eastAsia="Times New Roman" w:hAnsi="Times New Roman" w:cs="Times New Roman"/>
          <w:b/>
          <w:bCs/>
          <w:color w:val="231F20"/>
          <w:sz w:val="24"/>
          <w:szCs w:val="24"/>
        </w:rPr>
        <w:t>SECTION II - TENDER DATA SHEET (TDS)</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color w:val="231F20"/>
          <w:spacing w:val="-5"/>
        </w:rPr>
      </w:pPr>
    </w:p>
    <w:tbl>
      <w:tblPr>
        <w:tblW w:w="0" w:type="auto"/>
        <w:tblInd w:w="988" w:type="dxa"/>
        <w:tblLook w:val="04A0" w:firstRow="1" w:lastRow="0" w:firstColumn="1" w:lastColumn="0" w:noHBand="0" w:noVBand="1"/>
      </w:tblPr>
      <w:tblGrid>
        <w:gridCol w:w="1559"/>
        <w:gridCol w:w="8221"/>
      </w:tblGrid>
      <w:tr w:rsidR="00F94024" w:rsidRPr="00F94024" w:rsidTr="00F94024">
        <w:trPr>
          <w:trHeight w:val="478"/>
        </w:trPr>
        <w:tc>
          <w:tcPr>
            <w:tcW w:w="1559" w:type="dxa"/>
          </w:tcPr>
          <w:p w:rsidR="00F94024" w:rsidRPr="00F94024" w:rsidRDefault="00F94024" w:rsidP="00F94024">
            <w:pPr>
              <w:widowControl w:val="0"/>
              <w:tabs>
                <w:tab w:val="left" w:pos="31"/>
              </w:tabs>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Reference</w:t>
            </w:r>
          </w:p>
        </w:tc>
        <w:tc>
          <w:tcPr>
            <w:tcW w:w="8221" w:type="dxa"/>
          </w:tcPr>
          <w:p w:rsidR="00F94024" w:rsidRPr="00F94024" w:rsidRDefault="00F94024" w:rsidP="00F94024">
            <w:pPr>
              <w:widowControl w:val="0"/>
              <w:numPr>
                <w:ilvl w:val="4"/>
                <w:numId w:val="82"/>
              </w:numPr>
              <w:autoSpaceDE w:val="0"/>
              <w:autoSpaceDN w:val="0"/>
              <w:spacing w:before="60" w:after="60" w:line="288" w:lineRule="auto"/>
              <w:ind w:left="246" w:right="851" w:firstLine="142"/>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General</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left="31"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1.1</w:t>
            </w:r>
          </w:p>
        </w:tc>
        <w:tc>
          <w:tcPr>
            <w:tcW w:w="8221" w:type="dxa"/>
          </w:tcPr>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eastAsia="Times New Roman" w:hAnsi="Times New Roman" w:cs="Times New Roman"/>
                <w:color w:val="231F20"/>
                <w:spacing w:val="-5"/>
              </w:rPr>
              <w:t xml:space="preserve">The reference number of the Request for Tender (ITT) is:  </w:t>
            </w:r>
            <w:r w:rsidRPr="00F94024">
              <w:rPr>
                <w:rFonts w:ascii="Times New Roman" w:hAnsi="Times New Roman" w:cs="Times New Roman"/>
                <w:b/>
                <w:bCs/>
                <w:spacing w:val="1"/>
              </w:rPr>
              <w:t>EACC/11/2021-2022</w:t>
            </w:r>
          </w:p>
          <w:p w:rsidR="00F94024" w:rsidRPr="00F94024" w:rsidRDefault="00F94024" w:rsidP="00F94024">
            <w:pPr>
              <w:widowControl w:val="0"/>
              <w:autoSpaceDE w:val="0"/>
              <w:autoSpaceDN w:val="0"/>
              <w:spacing w:after="0" w:line="240" w:lineRule="auto"/>
              <w:ind w:left="284" w:right="284"/>
              <w:rPr>
                <w:rFonts w:ascii="Times New Roman" w:hAnsi="Times New Roman" w:cs="Times New Roman"/>
                <w:b/>
                <w:bCs/>
                <w:spacing w:val="1"/>
              </w:rPr>
            </w:pPr>
            <w:r w:rsidRPr="00F94024">
              <w:rPr>
                <w:rFonts w:ascii="Times New Roman" w:hAnsi="Times New Roman" w:cs="Times New Roman"/>
                <w:bCs/>
                <w:spacing w:val="1"/>
              </w:rPr>
              <w:t>The Procuring Entity is:</w:t>
            </w:r>
            <w:r w:rsidRPr="00F94024">
              <w:rPr>
                <w:rFonts w:ascii="Times New Roman" w:hAnsi="Times New Roman" w:cs="Times New Roman"/>
                <w:b/>
                <w:bCs/>
                <w:spacing w:val="1"/>
              </w:rPr>
              <w:t xml:space="preserve"> Ethics and Anti-Corruption Commission</w:t>
            </w:r>
          </w:p>
          <w:p w:rsidR="00F94024" w:rsidRPr="00F94024" w:rsidRDefault="00F94024" w:rsidP="00F94024">
            <w:pPr>
              <w:widowControl w:val="0"/>
              <w:autoSpaceDE w:val="0"/>
              <w:autoSpaceDN w:val="0"/>
              <w:spacing w:after="0" w:line="240" w:lineRule="auto"/>
              <w:ind w:left="284" w:right="284"/>
              <w:rPr>
                <w:rFonts w:ascii="Times New Roman" w:eastAsia="Times New Roman" w:hAnsi="Times New Roman" w:cs="Times New Roman"/>
                <w:color w:val="231F20"/>
                <w:spacing w:val="-5"/>
              </w:rPr>
            </w:pPr>
            <w:r w:rsidRPr="00F94024">
              <w:rPr>
                <w:rFonts w:ascii="Times New Roman" w:hAnsi="Times New Roman" w:cs="Times New Roman"/>
                <w:bCs/>
                <w:spacing w:val="1"/>
              </w:rPr>
              <w:t>The Name of the ITT is</w:t>
            </w:r>
            <w:r w:rsidRPr="00F94024">
              <w:rPr>
                <w:rFonts w:ascii="Times New Roman" w:hAnsi="Times New Roman" w:cs="Times New Roman"/>
                <w:b/>
                <w:bCs/>
                <w:spacing w:val="1"/>
              </w:rPr>
              <w:t xml:space="preserve">: Provision of catering services (snacks)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1.2 (a)</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rPr>
              <w:t>Bids are to be submitted through</w:t>
            </w:r>
            <w:r w:rsidRPr="00F94024">
              <w:rPr>
                <w:rFonts w:ascii="Times New Roman" w:eastAsia="Times New Roman" w:hAnsi="Times New Roman" w:cs="Times New Roman"/>
                <w:color w:val="231F20"/>
                <w:spacing w:val="-5"/>
              </w:rPr>
              <w:t xml:space="preserve"> manual and dropped to the Tender box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intended Completion date is a period of 12 months from date of signing of contract, renewable for a further period of 12 months upon satisfactory performance and agreed by both parties to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B: Contents of Tendering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8.4</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9.1</w:t>
            </w:r>
          </w:p>
        </w:tc>
        <w:tc>
          <w:tcPr>
            <w:tcW w:w="8221" w:type="dxa"/>
          </w:tcPr>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color w:val="231F20"/>
              </w:rPr>
            </w:pPr>
            <w:r w:rsidRPr="00F94024">
              <w:rPr>
                <w:rFonts w:ascii="Times New Roman" w:eastAsia="Times New Roman" w:hAnsi="Times New Roman" w:cs="Times New Roman"/>
                <w:b/>
                <w:w w:val="101"/>
              </w:rPr>
              <w:t xml:space="preserve">Any clarification may be sought through email : </w:t>
            </w:r>
            <w:hyperlink r:id="rId25" w:history="1">
              <w:r w:rsidRPr="00F94024">
                <w:rPr>
                  <w:rFonts w:ascii="Times New Roman" w:eastAsia="Times New Roman" w:hAnsi="Times New Roman" w:cs="Times New Roman"/>
                  <w:b/>
                  <w:color w:val="0563C1" w:themeColor="hyperlink"/>
                  <w:w w:val="101"/>
                  <w:u w:val="single"/>
                </w:rPr>
                <w:t>supply-chain@integrity.go.ke.</w:t>
              </w:r>
            </w:hyperlink>
          </w:p>
          <w:p w:rsidR="00F94024" w:rsidRPr="00F94024" w:rsidRDefault="00F94024" w:rsidP="00F94024">
            <w:pPr>
              <w:widowControl w:val="0"/>
              <w:autoSpaceDE w:val="0"/>
              <w:autoSpaceDN w:val="0"/>
              <w:spacing w:after="0" w:line="288" w:lineRule="auto"/>
              <w:ind w:left="113" w:right="113"/>
              <w:rPr>
                <w:rFonts w:ascii="Times New Roman" w:eastAsia="Times New Roman" w:hAnsi="Times New Roman" w:cs="Times New Roman"/>
                <w:b/>
                <w:w w:val="101"/>
              </w:rPr>
            </w:pPr>
            <w:r w:rsidRPr="00F94024">
              <w:rPr>
                <w:rFonts w:ascii="Times New Roman" w:eastAsia="Times New Roman" w:hAnsi="Times New Roman" w:cs="Times New Roman"/>
                <w:color w:val="231F20"/>
              </w:rPr>
              <w:t xml:space="preserve">To reach the procurement Entity </w:t>
            </w:r>
            <w:r w:rsidRPr="00F94024">
              <w:rPr>
                <w:rFonts w:ascii="Times New Roman" w:eastAsia="Times New Roman" w:hAnsi="Times New Roman" w:cs="Times New Roman"/>
              </w:rPr>
              <w:t>on or no later than: before tender closing date</w:t>
            </w:r>
            <w:r w:rsidRPr="00F94024">
              <w:rPr>
                <w:rFonts w:ascii="Times New Roman" w:eastAsia="Times New Roman" w:hAnsi="Times New Roman" w:cs="Times New Roman"/>
                <w:b/>
                <w:w w:val="101"/>
              </w:rPr>
              <w:t xml:space="preserve">. </w:t>
            </w:r>
          </w:p>
          <w:p w:rsidR="00F94024" w:rsidRPr="00F94024" w:rsidRDefault="00F94024" w:rsidP="00F94024">
            <w:pPr>
              <w:widowControl w:val="0"/>
              <w:autoSpaceDE w:val="0"/>
              <w:autoSpaceDN w:val="0"/>
              <w:spacing w:after="0" w:line="288" w:lineRule="auto"/>
              <w:ind w:right="113"/>
              <w:rPr>
                <w:rFonts w:ascii="Times New Roman" w:eastAsia="Times New Roman" w:hAnsi="Times New Roman" w:cs="Times New Roman"/>
                <w:color w:val="231F20"/>
                <w:spacing w:val="-5"/>
              </w:rPr>
            </w:pP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C: Preparation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13.1 (i)</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Other documents required are: as per the tender document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Tenders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considered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times for completion are explicitly </w:t>
            </w:r>
            <w:r w:rsidRPr="00F94024">
              <w:rPr>
                <w:rFonts w:ascii="Times New Roman" w:eastAsia="Times New Roman" w:hAnsi="Times New Roman" w:cs="Times New Roman"/>
                <w:b/>
                <w:i/>
                <w:color w:val="231F20"/>
                <w:spacing w:val="-5"/>
              </w:rPr>
              <w:t>not invited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15.3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Alternative technical solutions for specified parts of the Services will be </w:t>
            </w:r>
            <w:r w:rsidRPr="00F94024">
              <w:rPr>
                <w:rFonts w:ascii="Times New Roman" w:eastAsia="Times New Roman" w:hAnsi="Times New Roman" w:cs="Times New Roman"/>
                <w:b/>
                <w:i/>
                <w:color w:val="231F20"/>
                <w:spacing w:val="-5"/>
              </w:rPr>
              <w:t>not allowed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16.7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Prices quoted by the Tenderer </w:t>
            </w:r>
            <w:r w:rsidRPr="00F94024">
              <w:rPr>
                <w:rFonts w:ascii="Times New Roman" w:eastAsia="Times New Roman" w:hAnsi="Times New Roman" w:cs="Times New Roman"/>
                <w:b/>
                <w:i/>
                <w:color w:val="231F20"/>
                <w:spacing w:val="-5"/>
              </w:rPr>
              <w:t>Shall not</w:t>
            </w:r>
            <w:r w:rsidRPr="00F94024">
              <w:rPr>
                <w:rFonts w:ascii="Times New Roman" w:eastAsia="Times New Roman" w:hAnsi="Times New Roman" w:cs="Times New Roman"/>
                <w:color w:val="231F20"/>
                <w:spacing w:val="-5"/>
              </w:rPr>
              <w:t xml:space="preserve"> be subject to adjustment during the performance of the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20.1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Tender validity period shall be </w:t>
            </w:r>
            <w:r w:rsidRPr="00F94024">
              <w:rPr>
                <w:rFonts w:ascii="Times New Roman" w:eastAsia="Times New Roman" w:hAnsi="Times New Roman" w:cs="Times New Roman"/>
                <w:b/>
                <w:i/>
                <w:color w:val="231F20"/>
                <w:spacing w:val="-5"/>
                <w:highlight w:val="yellow"/>
              </w:rPr>
              <w:t>120</w:t>
            </w:r>
            <w:r w:rsidRPr="00F94024">
              <w:rPr>
                <w:rFonts w:ascii="Times New Roman" w:eastAsia="Times New Roman" w:hAnsi="Times New Roman" w:cs="Times New Roman"/>
                <w:b/>
                <w:i/>
                <w:color w:val="231F20"/>
                <w:spacing w:val="-5"/>
              </w:rPr>
              <w:t xml:space="preserve"> </w:t>
            </w:r>
            <w:r w:rsidRPr="00F94024">
              <w:rPr>
                <w:rFonts w:ascii="Times New Roman" w:eastAsia="Times New Roman" w:hAnsi="Times New Roman" w:cs="Times New Roman"/>
                <w:color w:val="231F20"/>
                <w:spacing w:val="-5"/>
              </w:rPr>
              <w:t>days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21.1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noProof/>
              </w:rPr>
              <w:t>A Tender securing declarion form shall be required,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eastAsia="Times New Roman" w:hAnsi="Times New Roman" w:cs="Times New Roman"/>
                <w:noProof/>
                <w:sz w:val="24"/>
                <w:szCs w:val="24"/>
              </w:rPr>
              <w:t>Bidders are to scan and submit their documents 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22.3</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The written confirmation of authorization to sign on behalf of the Tenderer shall consist of Authorized designated person.</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 xml:space="preserve">D: </w:t>
            </w:r>
            <w:r w:rsidRPr="00F94024">
              <w:rPr>
                <w:rFonts w:ascii="Times New Roman" w:eastAsia="Times New Roman" w:hAnsi="Times New Roman" w:cs="Times New Roman"/>
                <w:bCs/>
                <w:color w:val="231F20"/>
                <w:spacing w:val="-5"/>
              </w:rPr>
              <w:t>Submission and Opening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24.1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Attention: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The Secretary/Chief Executive Officer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lastRenderedPageBreak/>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NAIROBI </w:t>
            </w:r>
          </w:p>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Bidders are to submit their documents t</w:t>
            </w:r>
            <w:r w:rsidRPr="00F94024">
              <w:rPr>
                <w:rFonts w:ascii="Times New Roman" w:eastAsia="Times New Roman" w:hAnsi="Times New Roman" w:cs="Times New Roman"/>
                <w:noProof/>
              </w:rPr>
              <w:t>hrough manual submission and deposited at the Tender box provided.</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lastRenderedPageBreak/>
              <w:t>ITT 27.1</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000000"/>
                <w:sz w:val="23"/>
                <w:szCs w:val="23"/>
                <w:lang w:val="en-GB"/>
              </w:rPr>
            </w:pPr>
            <w:r w:rsidRPr="00F94024">
              <w:rPr>
                <w:rFonts w:ascii="Times New Roman" w:hAnsi="Times New Roman" w:cs="Times New Roman"/>
                <w:color w:val="000000"/>
                <w:sz w:val="23"/>
                <w:szCs w:val="23"/>
                <w:lang w:val="en-GB"/>
              </w:rPr>
              <w:t xml:space="preserve">The Tender opening shall take place at: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Ground Floor Foyer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Ethics and Anti-Corruption Commission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INTEGRITY CENTRE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Valley Rd/Jakaya Kikwete Rd Junction </w:t>
            </w:r>
          </w:p>
          <w:p w:rsidR="00F94024" w:rsidRPr="00F94024" w:rsidRDefault="00F94024" w:rsidP="00F94024">
            <w:pPr>
              <w:autoSpaceDE w:val="0"/>
              <w:autoSpaceDN w:val="0"/>
              <w:adjustRightInd w:val="0"/>
              <w:spacing w:after="0" w:line="240" w:lineRule="auto"/>
              <w:ind w:left="859"/>
              <w:rPr>
                <w:rFonts w:ascii="Times New Roman" w:hAnsi="Times New Roman" w:cs="Times New Roman"/>
                <w:color w:val="000000"/>
                <w:sz w:val="23"/>
                <w:szCs w:val="23"/>
                <w:lang w:val="en-GB"/>
              </w:rPr>
            </w:pPr>
            <w:r w:rsidRPr="00F94024">
              <w:rPr>
                <w:rFonts w:ascii="Times New Roman" w:hAnsi="Times New Roman" w:cs="Times New Roman"/>
                <w:b/>
                <w:bCs/>
                <w:color w:val="000000"/>
                <w:sz w:val="23"/>
                <w:szCs w:val="23"/>
                <w:lang w:val="en-GB"/>
              </w:rPr>
              <w:t xml:space="preserve">P. O. Box 61130-00200 </w:t>
            </w:r>
          </w:p>
          <w:p w:rsidR="00F94024" w:rsidRPr="00F94024" w:rsidRDefault="00F94024" w:rsidP="00F94024">
            <w:pPr>
              <w:widowControl w:val="0"/>
              <w:autoSpaceDE w:val="0"/>
              <w:autoSpaceDN w:val="0"/>
              <w:spacing w:before="60" w:after="60" w:line="288" w:lineRule="auto"/>
              <w:ind w:left="859" w:right="284"/>
              <w:rPr>
                <w:rFonts w:ascii="Times New Roman" w:eastAsia="Times New Roman" w:hAnsi="Times New Roman" w:cs="Times New Roman"/>
                <w:color w:val="231F20"/>
                <w:spacing w:val="-5"/>
              </w:rPr>
            </w:pPr>
            <w:r w:rsidRPr="00F94024">
              <w:rPr>
                <w:rFonts w:ascii="Times New Roman" w:eastAsia="Times New Roman" w:hAnsi="Times New Roman" w:cs="Times New Roman"/>
                <w:b/>
                <w:bCs/>
                <w:sz w:val="23"/>
                <w:szCs w:val="23"/>
              </w:rPr>
              <w:t xml:space="preserve">NAIROBI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27.6</w:t>
            </w:r>
          </w:p>
        </w:tc>
        <w:tc>
          <w:tcPr>
            <w:tcW w:w="8221" w:type="dxa"/>
          </w:tcPr>
          <w:p w:rsidR="00F94024" w:rsidRPr="00F94024" w:rsidRDefault="00F94024" w:rsidP="00F94024">
            <w:pPr>
              <w:autoSpaceDE w:val="0"/>
              <w:autoSpaceDN w:val="0"/>
              <w:adjustRightInd w:val="0"/>
              <w:spacing w:after="0" w:line="240" w:lineRule="auto"/>
              <w:rPr>
                <w:rFonts w:ascii="Times New Roman" w:hAnsi="Times New Roman" w:cs="Times New Roman"/>
                <w:color w:val="231F20"/>
                <w:spacing w:val="-5"/>
                <w:sz w:val="24"/>
                <w:szCs w:val="24"/>
                <w:lang w:val="en-GB"/>
              </w:rPr>
            </w:pPr>
            <w:r w:rsidRPr="00F94024">
              <w:rPr>
                <w:rFonts w:ascii="Times New Roman" w:hAnsi="Times New Roman" w:cs="Times New Roman"/>
                <w:color w:val="000000"/>
                <w:sz w:val="23"/>
                <w:szCs w:val="23"/>
                <w:lang w:val="en-GB"/>
              </w:rPr>
              <w:t xml:space="preserve">The Form of Tender shall be signed by a minimum of One representative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numPr>
                <w:ilvl w:val="1"/>
                <w:numId w:val="62"/>
              </w:numPr>
              <w:autoSpaceDE w:val="0"/>
              <w:autoSpaceDN w:val="0"/>
              <w:spacing w:before="60" w:after="60" w:line="288" w:lineRule="auto"/>
              <w:ind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Evaluation and Comparison of Tenders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31.7</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33.1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All prices shall be in Kenya Shillings</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34.2</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35.2 (d)</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b/>
                <w:color w:val="231F20"/>
                <w:spacing w:val="-5"/>
              </w:rPr>
            </w:pP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b/>
                <w:color w:val="231F20"/>
                <w:spacing w:val="-5"/>
              </w:rPr>
            </w:pPr>
            <w:r w:rsidRPr="00F94024">
              <w:rPr>
                <w:rFonts w:ascii="Times New Roman" w:eastAsia="Times New Roman" w:hAnsi="Times New Roman" w:cs="Times New Roman"/>
                <w:b/>
                <w:color w:val="231F20"/>
                <w:spacing w:val="-5"/>
              </w:rPr>
              <w:t>F: Award of Contract</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47.1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Performance security shall be not applicable </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49.1</w:t>
            </w:r>
          </w:p>
        </w:tc>
        <w:tc>
          <w:tcPr>
            <w:tcW w:w="8221" w:type="dxa"/>
          </w:tcPr>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N/A</w:t>
            </w:r>
          </w:p>
        </w:tc>
      </w:tr>
      <w:tr w:rsidR="00F94024" w:rsidRPr="00F94024" w:rsidTr="00F94024">
        <w:trPr>
          <w:trHeight w:val="478"/>
        </w:trPr>
        <w:tc>
          <w:tcPr>
            <w:tcW w:w="1559" w:type="dxa"/>
          </w:tcPr>
          <w:p w:rsidR="00F94024" w:rsidRPr="00F94024" w:rsidRDefault="00F94024" w:rsidP="00F94024">
            <w:pPr>
              <w:widowControl w:val="0"/>
              <w:autoSpaceDE w:val="0"/>
              <w:autoSpaceDN w:val="0"/>
              <w:spacing w:before="60" w:after="60" w:line="288" w:lineRule="auto"/>
              <w:ind w:right="-75"/>
              <w:jc w:val="both"/>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ITT 50.1</w:t>
            </w:r>
          </w:p>
        </w:tc>
        <w:tc>
          <w:tcPr>
            <w:tcW w:w="8221" w:type="dxa"/>
          </w:tcPr>
          <w:p w:rsidR="00F94024" w:rsidRPr="00F94024" w:rsidRDefault="00F94024" w:rsidP="00F94024">
            <w:pPr>
              <w:autoSpaceDE w:val="0"/>
              <w:autoSpaceDN w:val="0"/>
              <w:adjustRightInd w:val="0"/>
              <w:spacing w:after="0" w:line="240" w:lineRule="auto"/>
              <w:rPr>
                <w:rFonts w:ascii="Times New Roman" w:eastAsia="Times New Roman" w:hAnsi="Times New Roman" w:cs="Times New Roman"/>
                <w:color w:val="231F20"/>
                <w:spacing w:val="-5"/>
              </w:rPr>
            </w:pPr>
            <w:r w:rsidRPr="00F94024">
              <w:rPr>
                <w:rFonts w:ascii="Times New Roman" w:eastAsia="Times New Roman" w:hAnsi="Times New Roman" w:cs="Times New Roman"/>
                <w:color w:val="231F20"/>
                <w:spacing w:val="-5"/>
              </w:rPr>
              <w:t xml:space="preserve">The procedures for making a Procurement-related Complaint are available from the PPRA Website </w:t>
            </w:r>
            <w:r w:rsidRPr="00F94024">
              <w:rPr>
                <w:rFonts w:ascii="Times New Roman" w:hAnsi="Times New Roman" w:cs="Times New Roman"/>
                <w:b/>
                <w:color w:val="0563C1" w:themeColor="hyperlink"/>
                <w:w w:val="101"/>
                <w:sz w:val="24"/>
                <w:szCs w:val="24"/>
                <w:u w:val="single"/>
                <w:lang w:val="en-GB"/>
              </w:rPr>
              <w:t>www.ppra.go.ke</w:t>
            </w:r>
            <w:r w:rsidRPr="00F94024">
              <w:rPr>
                <w:rFonts w:ascii="Times New Roman" w:eastAsia="Times New Roman" w:hAnsi="Times New Roman" w:cs="Times New Roman"/>
                <w:color w:val="231F20"/>
                <w:spacing w:val="-5"/>
              </w:rPr>
              <w:t xml:space="preserve"> or email </w:t>
            </w:r>
            <w:r w:rsidRPr="00F94024">
              <w:rPr>
                <w:rFonts w:ascii="Times New Roman" w:hAnsi="Times New Roman" w:cs="Times New Roman"/>
                <w:b/>
                <w:color w:val="0563C1" w:themeColor="hyperlink"/>
                <w:w w:val="101"/>
                <w:sz w:val="24"/>
                <w:szCs w:val="24"/>
                <w:u w:val="single"/>
                <w:lang w:val="en-GB"/>
              </w:rPr>
              <w:t>complaints@ppra.go.ke</w:t>
            </w:r>
            <w:r w:rsidRPr="00F94024">
              <w:rPr>
                <w:rFonts w:ascii="Times New Roman" w:eastAsia="Times New Roman" w:hAnsi="Times New Roman" w:cs="Times New Roman"/>
                <w:color w:val="231F20"/>
                <w:spacing w:val="-5"/>
              </w:rPr>
              <w:t xml:space="preserve">. </w:t>
            </w:r>
          </w:p>
          <w:p w:rsidR="00F94024" w:rsidRPr="00F94024" w:rsidRDefault="00F94024" w:rsidP="00F94024">
            <w:pPr>
              <w:widowControl w:val="0"/>
              <w:autoSpaceDE w:val="0"/>
              <w:autoSpaceDN w:val="0"/>
              <w:spacing w:before="60" w:after="60" w:line="288" w:lineRule="auto"/>
              <w:ind w:left="284" w:right="284"/>
              <w:rPr>
                <w:rFonts w:ascii="Times New Roman" w:eastAsia="Times New Roman" w:hAnsi="Times New Roman" w:cs="Times New Roman"/>
                <w:color w:val="231F20"/>
                <w:spacing w:val="-5"/>
              </w:rPr>
            </w:pPr>
          </w:p>
        </w:tc>
      </w:tr>
    </w:tbl>
    <w:p w:rsidR="00F94024" w:rsidRPr="00F94024" w:rsidRDefault="00F94024" w:rsidP="00F94024">
      <w:pPr>
        <w:widowControl w:val="0"/>
        <w:autoSpaceDE w:val="0"/>
        <w:autoSpaceDN w:val="0"/>
        <w:spacing w:before="243" w:after="0" w:line="230" w:lineRule="auto"/>
        <w:ind w:left="850" w:right="849"/>
        <w:jc w:val="both"/>
        <w:rPr>
          <w:rFonts w:ascii="Times New Roman" w:eastAsia="Times New Roman" w:hAnsi="Times New Roman" w:cs="Times New Roman"/>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856"/>
        <w:outlineLvl w:val="1"/>
        <w:rPr>
          <w:rFonts w:ascii="Times New Roman" w:eastAsia="Times New Roman" w:hAnsi="Times New Roman" w:cs="Times New Roman"/>
          <w:b/>
          <w:bCs/>
          <w:sz w:val="24"/>
          <w:szCs w:val="24"/>
        </w:rPr>
      </w:pPr>
      <w:bookmarkStart w:id="54" w:name="_TOC_250041"/>
      <w:r w:rsidRPr="00F94024">
        <w:rPr>
          <w:rFonts w:ascii="Times New Roman" w:eastAsia="Times New Roman" w:hAnsi="Times New Roman" w:cs="Times New Roman"/>
          <w:b/>
          <w:bCs/>
          <w:color w:val="231F20"/>
          <w:sz w:val="24"/>
          <w:szCs w:val="24"/>
          <w:u w:val="single" w:color="231F20"/>
        </w:rPr>
        <w:t xml:space="preserve">SECTION III –  EVALUATION </w:t>
      </w:r>
      <w:bookmarkEnd w:id="54"/>
      <w:r w:rsidRPr="00F94024">
        <w:rPr>
          <w:rFonts w:ascii="Times New Roman" w:eastAsia="Times New Roman" w:hAnsi="Times New Roman" w:cs="Times New Roman"/>
          <w:b/>
          <w:bCs/>
          <w:color w:val="231F20"/>
          <w:sz w:val="24"/>
          <w:szCs w:val="24"/>
          <w:u w:val="single" w:color="231F20"/>
        </w:rPr>
        <w:t>AND QUALIFICATION CRITERIA</w:t>
      </w:r>
    </w:p>
    <w:p w:rsidR="00F94024" w:rsidRPr="00F94024" w:rsidRDefault="00F94024" w:rsidP="00F94024">
      <w:pPr>
        <w:widowControl w:val="0"/>
        <w:numPr>
          <w:ilvl w:val="0"/>
          <w:numId w:val="55"/>
        </w:numPr>
        <w:tabs>
          <w:tab w:val="left" w:pos="1414"/>
          <w:tab w:val="left" w:pos="1415"/>
        </w:tabs>
        <w:autoSpaceDE w:val="0"/>
        <w:autoSpaceDN w:val="0"/>
        <w:spacing w:before="234" w:after="0" w:line="240" w:lineRule="auto"/>
        <w:ind w:hanging="557"/>
        <w:outlineLvl w:val="3"/>
        <w:rPr>
          <w:rFonts w:ascii="Times New Roman" w:eastAsia="Times New Roman" w:hAnsi="Times New Roman" w:cs="Times New Roman"/>
          <w:b/>
          <w:bCs/>
        </w:rPr>
      </w:pPr>
      <w:bookmarkStart w:id="55" w:name="_TOC_250040"/>
      <w:r w:rsidRPr="00F94024">
        <w:rPr>
          <w:rFonts w:ascii="Times New Roman" w:eastAsia="Times New Roman" w:hAnsi="Times New Roman" w:cs="Times New Roman"/>
          <w:b/>
          <w:bCs/>
          <w:color w:val="231F20"/>
        </w:rPr>
        <w:t>General</w:t>
      </w:r>
      <w:bookmarkEnd w:id="55"/>
      <w:r w:rsidRPr="00F94024">
        <w:rPr>
          <w:rFonts w:ascii="Times New Roman" w:eastAsia="Times New Roman" w:hAnsi="Times New Roman" w:cs="Times New Roman"/>
          <w:b/>
          <w:bCs/>
          <w:color w:val="231F20"/>
        </w:rPr>
        <w:t xml:space="preserve"> Provision</w:t>
      </w:r>
    </w:p>
    <w:p w:rsidR="00F94024" w:rsidRPr="00F94024" w:rsidRDefault="00F94024" w:rsidP="00F94024">
      <w:pPr>
        <w:widowControl w:val="0"/>
        <w:numPr>
          <w:ilvl w:val="1"/>
          <w:numId w:val="97"/>
        </w:numPr>
        <w:tabs>
          <w:tab w:val="left" w:pos="1414"/>
          <w:tab w:val="left" w:pos="1415"/>
        </w:tabs>
        <w:autoSpaceDE w:val="0"/>
        <w:autoSpaceDN w:val="0"/>
        <w:spacing w:before="243" w:after="0" w:line="230" w:lineRule="auto"/>
        <w:ind w:left="1361" w:right="845"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Wherever a Tenderer is required to state a monetary amount, Tenderers should indicate the Kenya Shilling equivalent using the rate of exchange determined as follows:</w:t>
      </w:r>
    </w:p>
    <w:p w:rsidR="00F94024" w:rsidRPr="00F94024" w:rsidRDefault="00F94024" w:rsidP="00F94024">
      <w:pPr>
        <w:widowControl w:val="0"/>
        <w:numPr>
          <w:ilvl w:val="2"/>
          <w:numId w:val="55"/>
        </w:numPr>
        <w:tabs>
          <w:tab w:val="left" w:pos="1961"/>
        </w:tabs>
        <w:autoSpaceDE w:val="0"/>
        <w:autoSpaceDN w:val="0"/>
        <w:spacing w:before="123" w:after="0" w:line="230" w:lineRule="auto"/>
        <w:ind w:right="847" w:hanging="552"/>
        <w:jc w:val="both"/>
        <w:rPr>
          <w:rFonts w:ascii="Times New Roman" w:eastAsia="Times New Roman" w:hAnsi="Times New Roman" w:cs="Times New Roman"/>
        </w:rPr>
      </w:pPr>
      <w:r w:rsidRPr="00F94024">
        <w:rPr>
          <w:rFonts w:ascii="Times New Roman" w:eastAsia="Times New Roman" w:hAnsi="Times New Roman" w:cs="Times New Roman"/>
          <w:color w:val="231F20"/>
        </w:rPr>
        <w:t>For construction turnover or ﬁnancial data required for each year-Exchange rate prevailing on the last day of the respective calendar year (in which the amounts for that year are to be converted) was originally established.</w:t>
      </w:r>
    </w:p>
    <w:p w:rsidR="00F94024" w:rsidRPr="00F94024" w:rsidRDefault="00F94024" w:rsidP="00F94024">
      <w:pPr>
        <w:widowControl w:val="0"/>
        <w:numPr>
          <w:ilvl w:val="2"/>
          <w:numId w:val="55"/>
        </w:numPr>
        <w:tabs>
          <w:tab w:val="left" w:pos="1960"/>
          <w:tab w:val="left" w:pos="1961"/>
        </w:tabs>
        <w:autoSpaceDE w:val="0"/>
        <w:autoSpaceDN w:val="0"/>
        <w:spacing w:before="116" w:after="0" w:line="240" w:lineRule="auto"/>
        <w:ind w:left="1960" w:hanging="546"/>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Value </w:t>
      </w:r>
      <w:r w:rsidRPr="00F94024">
        <w:rPr>
          <w:rFonts w:ascii="Times New Roman" w:eastAsia="Times New Roman" w:hAnsi="Times New Roman" w:cs="Times New Roman"/>
          <w:color w:val="231F20"/>
        </w:rPr>
        <w:t>of single contract-Exchange rate prevailing on the date of the contract signature.</w:t>
      </w:r>
    </w:p>
    <w:p w:rsidR="00F94024" w:rsidRPr="00F94024" w:rsidRDefault="00F94024" w:rsidP="00F94024">
      <w:pPr>
        <w:widowControl w:val="0"/>
        <w:numPr>
          <w:ilvl w:val="2"/>
          <w:numId w:val="55"/>
        </w:numPr>
        <w:tabs>
          <w:tab w:val="left" w:pos="1960"/>
          <w:tab w:val="left" w:pos="1961"/>
        </w:tabs>
        <w:autoSpaceDE w:val="0"/>
        <w:autoSpaceDN w:val="0"/>
        <w:spacing w:before="121" w:after="0" w:line="230" w:lineRule="auto"/>
        <w:ind w:right="847" w:hanging="552"/>
        <w:rPr>
          <w:rFonts w:ascii="Times New Roman" w:eastAsia="Times New Roman" w:hAnsi="Times New Roman" w:cs="Times New Roman"/>
        </w:rPr>
      </w:pPr>
      <w:r w:rsidRPr="00F94024">
        <w:rPr>
          <w:rFonts w:ascii="Times New Roman" w:eastAsia="Times New Roman" w:hAnsi="Times New Roman" w:cs="Times New Roman"/>
          <w:color w:val="231F20"/>
        </w:rPr>
        <w:t xml:space="preserve">Exchange rates shall be taken from the publicly available source identiﬁed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Any error in determining the exchange rates in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may be corrected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97"/>
        </w:numPr>
        <w:tabs>
          <w:tab w:val="left" w:pos="1415"/>
        </w:tabs>
        <w:autoSpaceDE w:val="0"/>
        <w:autoSpaceDN w:val="0"/>
        <w:spacing w:before="245" w:after="0" w:line="230" w:lineRule="auto"/>
        <w:ind w:left="1361" w:right="847"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section contains the criteria that the Employer shall use to evaluate tender and qualify tenderers. No other factors, methods or criteria shall be used other than speciﬁed in this tender document. The Tenderer shall provide all the information requested in the forms included in Section </w:t>
      </w:r>
      <w:r w:rsidRPr="00F94024">
        <w:rPr>
          <w:rFonts w:ascii="Times New Roman" w:eastAsia="Times New Roman" w:hAnsi="Times New Roman" w:cs="Times New Roman"/>
          <w:color w:val="231F20"/>
          <w:spacing w:val="-10"/>
        </w:rPr>
        <w:t xml:space="preserve">IV, </w:t>
      </w:r>
      <w:r w:rsidRPr="00F94024">
        <w:rPr>
          <w:rFonts w:ascii="Times New Roman" w:eastAsia="Times New Roman" w:hAnsi="Times New Roman" w:cs="Times New Roman"/>
          <w:color w:val="231F20"/>
        </w:rPr>
        <w:t xml:space="preserve">Tendering Forms. The Procuring Entity should use </w:t>
      </w:r>
      <w:r w:rsidRPr="00F94024">
        <w:rPr>
          <w:rFonts w:ascii="Times New Roman" w:eastAsia="Times New Roman" w:hAnsi="Times New Roman" w:cs="Times New Roman"/>
          <w:b/>
          <w:color w:val="231F20"/>
          <w:u w:val="single" w:color="231F20"/>
        </w:rPr>
        <w:t xml:space="preserve">the Standard </w:t>
      </w:r>
      <w:r w:rsidRPr="00F94024">
        <w:rPr>
          <w:rFonts w:ascii="Times New Roman" w:eastAsia="Times New Roman" w:hAnsi="Times New Roman" w:cs="Times New Roman"/>
          <w:b/>
          <w:color w:val="231F20"/>
          <w:spacing w:val="-4"/>
          <w:u w:val="single" w:color="231F20"/>
        </w:rPr>
        <w:t xml:space="preserve">Tender </w:t>
      </w:r>
      <w:r w:rsidRPr="00F94024">
        <w:rPr>
          <w:rFonts w:ascii="Times New Roman" w:eastAsia="Times New Roman" w:hAnsi="Times New Roman" w:cs="Times New Roman"/>
          <w:b/>
          <w:color w:val="231F20"/>
          <w:u w:val="single" w:color="231F20"/>
        </w:rPr>
        <w:t xml:space="preserve">Evaluation Report for Goods and </w:t>
      </w:r>
      <w:r w:rsidRPr="00F94024">
        <w:rPr>
          <w:rFonts w:ascii="Times New Roman" w:eastAsia="Times New Roman" w:hAnsi="Times New Roman" w:cs="Times New Roman"/>
          <w:b/>
          <w:color w:val="231F20"/>
          <w:spacing w:val="-3"/>
          <w:u w:val="single" w:color="231F20"/>
        </w:rPr>
        <w:t xml:space="preserve">Works </w:t>
      </w:r>
      <w:r w:rsidRPr="00F94024">
        <w:rPr>
          <w:rFonts w:ascii="Times New Roman" w:eastAsia="Times New Roman" w:hAnsi="Times New Roman" w:cs="Times New Roman"/>
          <w:color w:val="231F20"/>
        </w:rPr>
        <w:t>for evaluating Tenders.</w:t>
      </w:r>
    </w:p>
    <w:p w:rsidR="00F94024" w:rsidRPr="00F94024" w:rsidRDefault="00F94024" w:rsidP="00F94024">
      <w:pPr>
        <w:widowControl w:val="0"/>
        <w:numPr>
          <w:ilvl w:val="1"/>
          <w:numId w:val="97"/>
        </w:numPr>
        <w:tabs>
          <w:tab w:val="left" w:pos="1414"/>
          <w:tab w:val="left" w:pos="1415"/>
        </w:tabs>
        <w:autoSpaceDE w:val="0"/>
        <w:autoSpaceDN w:val="0"/>
        <w:spacing w:before="239" w:after="0" w:line="240" w:lineRule="auto"/>
        <w:ind w:left="1361"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Evaluation and contract award Criteria</w:t>
      </w:r>
    </w:p>
    <w:p w:rsidR="00F94024" w:rsidRPr="00F94024" w:rsidRDefault="00F94024" w:rsidP="00F94024">
      <w:pPr>
        <w:widowControl w:val="0"/>
        <w:autoSpaceDE w:val="0"/>
        <w:autoSpaceDN w:val="0"/>
        <w:spacing w:before="242" w:after="0" w:line="230" w:lineRule="auto"/>
        <w:ind w:left="1361"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use the criteria and methodologies listed in this Section to evaluate tenders and arrive at the Lowest Evaluated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The tender that (i) meets the qualiﬁcation criteria,(ii)has been determined to be substantially responsive to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Documents, and(iii) is determined to have the Lowest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price shall be selected for award of contract.</w:t>
      </w:r>
    </w:p>
    <w:p w:rsidR="00F94024" w:rsidRPr="00F94024" w:rsidRDefault="00F94024" w:rsidP="00F94024">
      <w:pPr>
        <w:widowControl w:val="0"/>
        <w:numPr>
          <w:ilvl w:val="0"/>
          <w:numId w:val="97"/>
        </w:numPr>
        <w:tabs>
          <w:tab w:val="left" w:pos="1447"/>
          <w:tab w:val="left" w:pos="1448"/>
        </w:tabs>
        <w:autoSpaceDE w:val="0"/>
        <w:autoSpaceDN w:val="0"/>
        <w:spacing w:before="239" w:after="0" w:line="240" w:lineRule="auto"/>
        <w:ind w:left="1447" w:hanging="592"/>
        <w:outlineLvl w:val="3"/>
        <w:rPr>
          <w:rFonts w:ascii="Times New Roman" w:eastAsia="Times New Roman" w:hAnsi="Times New Roman" w:cs="Times New Roman"/>
          <w:b/>
          <w:bCs/>
        </w:rPr>
      </w:pPr>
      <w:bookmarkStart w:id="56" w:name="_TOC_250039"/>
      <w:r w:rsidRPr="00F94024">
        <w:rPr>
          <w:rFonts w:ascii="Times New Roman" w:eastAsia="Times New Roman" w:hAnsi="Times New Roman" w:cs="Times New Roman"/>
          <w:b/>
          <w:bCs/>
          <w:color w:val="231F20"/>
        </w:rPr>
        <w:t>Preliminary examination for Determination of</w:t>
      </w:r>
      <w:bookmarkEnd w:id="56"/>
      <w:r w:rsidRPr="00F94024">
        <w:rPr>
          <w:rFonts w:ascii="Times New Roman" w:eastAsia="Times New Roman" w:hAnsi="Times New Roman" w:cs="Times New Roman"/>
          <w:b/>
          <w:bCs/>
          <w:color w:val="231F20"/>
        </w:rPr>
        <w:t xml:space="preserve"> Responsiveness</w:t>
      </w:r>
    </w:p>
    <w:p w:rsidR="00F94024" w:rsidRPr="00F94024" w:rsidRDefault="00F94024" w:rsidP="00F94024">
      <w:pPr>
        <w:widowControl w:val="0"/>
        <w:autoSpaceDE w:val="0"/>
        <w:autoSpaceDN w:val="0"/>
        <w:spacing w:before="242" w:after="0" w:line="230" w:lineRule="auto"/>
        <w:ind w:left="1419" w:right="847"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will start by examining all tenders to ensure they meet in all respects the eligibility criteria and other mandatory requirements in the </w:t>
      </w:r>
      <w:r w:rsidRPr="00F94024">
        <w:rPr>
          <w:rFonts w:ascii="Times New Roman" w:eastAsia="Times New Roman" w:hAnsi="Times New Roman" w:cs="Times New Roman"/>
          <w:color w:val="231F20"/>
          <w:spacing w:val="-5"/>
        </w:rPr>
        <w:t xml:space="preserve">ITT, </w:t>
      </w:r>
      <w:r w:rsidRPr="00F94024">
        <w:rPr>
          <w:rFonts w:ascii="Times New Roman" w:eastAsia="Times New Roman" w:hAnsi="Times New Roman" w:cs="Times New Roman"/>
          <w:color w:val="231F20"/>
        </w:rPr>
        <w:t xml:space="preserve">and that the tender is complete in all aspects in meeting the requirements provided for in the preliminary evaluation criteria outlined </w:t>
      </w:r>
      <w:r w:rsidRPr="00F94024">
        <w:rPr>
          <w:rFonts w:ascii="Times New Roman" w:eastAsia="Times New Roman" w:hAnsi="Times New Roman" w:cs="Times New Roman"/>
          <w:color w:val="231F20"/>
          <w:spacing w:val="-3"/>
        </w:rPr>
        <w:t xml:space="preserve">below. </w:t>
      </w:r>
      <w:r w:rsidRPr="00F94024">
        <w:rPr>
          <w:rFonts w:ascii="Times New Roman" w:eastAsia="Times New Roman" w:hAnsi="Times New Roman" w:cs="Times New Roman"/>
          <w:color w:val="231F20"/>
        </w:rPr>
        <w:t xml:space="preserve">The Standard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Report Document for Goods and </w:t>
      </w:r>
      <w:r w:rsidRPr="00F94024">
        <w:rPr>
          <w:rFonts w:ascii="Times New Roman" w:eastAsia="Times New Roman" w:hAnsi="Times New Roman" w:cs="Times New Roman"/>
          <w:color w:val="231F20"/>
          <w:spacing w:val="-4"/>
        </w:rPr>
        <w:t xml:space="preserve">Works </w:t>
      </w:r>
      <w:r w:rsidRPr="00F94024">
        <w:rPr>
          <w:rFonts w:ascii="Times New Roman" w:eastAsia="Times New Roman" w:hAnsi="Times New Roman" w:cs="Times New Roman"/>
          <w:color w:val="231F20"/>
        </w:rPr>
        <w:t xml:space="preserve">for evaluating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provides very clear guide on how to deal with review of these requirements.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that do not pass the Preliminary Examination will be considered non- responsive and will not be considered further.</w:t>
      </w:r>
    </w:p>
    <w:tbl>
      <w:tblPr>
        <w:tblW w:w="0" w:type="auto"/>
        <w:tblInd w:w="1429" w:type="dxa"/>
        <w:tblLook w:val="04A0" w:firstRow="1" w:lastRow="0" w:firstColumn="1" w:lastColumn="0" w:noHBand="0" w:noVBand="1"/>
      </w:tblPr>
      <w:tblGrid>
        <w:gridCol w:w="1407"/>
        <w:gridCol w:w="4536"/>
        <w:gridCol w:w="3506"/>
      </w:tblGrid>
      <w:tr w:rsidR="00F94024" w:rsidRPr="00F94024" w:rsidTr="00254A1D">
        <w:trPr>
          <w:trHeight w:val="458"/>
        </w:trPr>
        <w:tc>
          <w:tcPr>
            <w:tcW w:w="9449" w:type="dxa"/>
            <w:gridSpan w:val="3"/>
            <w:tcBorders>
              <w:bottom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33"/>
            </w:tblGrid>
            <w:tr w:rsidR="00F94024" w:rsidRPr="00F94024" w:rsidTr="00F94024">
              <w:trPr>
                <w:trHeight w:val="619"/>
              </w:trPr>
              <w:tc>
                <w:tcPr>
                  <w:tcW w:w="0" w:type="auto"/>
                </w:tcPr>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PRELIMINARY EVALUATION CRITERIA </w:t>
                  </w:r>
                </w:p>
                <w:p w:rsidR="00F94024" w:rsidRPr="00F94024" w:rsidRDefault="00F94024" w:rsidP="00F94024">
                  <w:pPr>
                    <w:autoSpaceDE w:val="0"/>
                    <w:autoSpaceDN w:val="0"/>
                    <w:adjustRightInd w:val="0"/>
                    <w:spacing w:before="120" w:after="120" w:line="240" w:lineRule="auto"/>
                    <w:rPr>
                      <w:rFonts w:ascii="Bookman Old Style" w:hAnsi="Bookman Old Style" w:cs="Bookman Old Style"/>
                      <w:color w:val="000000"/>
                      <w:lang w:val="en-GB"/>
                    </w:rPr>
                  </w:pPr>
                  <w:r w:rsidRPr="00F94024">
                    <w:rPr>
                      <w:rFonts w:ascii="Bookman Old Style" w:hAnsi="Bookman Old Style" w:cs="Bookman Old Style"/>
                      <w:color w:val="000000"/>
                      <w:lang w:val="en-GB"/>
                    </w:rPr>
                    <w:t xml:space="preserve">Tenderers are required to meet the following MANDATORY REQUIREMENTS which will be used during Preliminary Examination to determine responsiveness </w:t>
                  </w:r>
                </w:p>
              </w:tc>
            </w:tr>
          </w:tbl>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i/>
                <w:color w:val="231F20"/>
              </w:rPr>
            </w:pPr>
          </w:p>
        </w:tc>
      </w:tr>
      <w:tr w:rsidR="00F94024" w:rsidRPr="00F94024" w:rsidTr="00254A1D">
        <w:trPr>
          <w:trHeight w:val="472"/>
        </w:trPr>
        <w:tc>
          <w:tcPr>
            <w:tcW w:w="9449" w:type="dxa"/>
            <w:gridSpan w:val="3"/>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before="120" w:after="120" w:line="240" w:lineRule="auto"/>
              <w:jc w:val="both"/>
              <w:rPr>
                <w:rFonts w:ascii="Times New Roman" w:hAnsi="Times New Roman" w:cs="Times New Roman"/>
                <w:i/>
                <w:color w:val="231F20"/>
                <w:sz w:val="24"/>
                <w:szCs w:val="24"/>
                <w:lang w:val="en-GB"/>
              </w:rPr>
            </w:pPr>
            <w:r w:rsidRPr="00F94024">
              <w:rPr>
                <w:rFonts w:ascii="Times New Roman" w:hAnsi="Times New Roman" w:cs="Times New Roman"/>
                <w:b/>
                <w:bCs/>
                <w:color w:val="000000"/>
                <w:lang w:val="en-GB"/>
              </w:rPr>
              <w:t>The tenderer shall either be responsive or non-responsive. Those that are responsive to all the requirements shall proceed to the next Technical Evaluation Stage.</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Number</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jc w:val="both"/>
              <w:rPr>
                <w:rFonts w:ascii="Times New Roman" w:hAnsi="Times New Roman" w:cs="Times New Roman"/>
                <w:color w:val="000000"/>
                <w:lang w:val="en-GB"/>
              </w:rPr>
            </w:pPr>
            <w:r w:rsidRPr="00F94024">
              <w:rPr>
                <w:rFonts w:ascii="Times New Roman" w:hAnsi="Times New Roman" w:cs="Times New Roman"/>
                <w:color w:val="000000"/>
                <w:lang w:val="en-GB"/>
              </w:rPr>
              <w:t>Requirements</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Complied / Not Complied</w:t>
            </w: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171"/>
              <w:rPr>
                <w:rFonts w:ascii="Times New Roman" w:eastAsia="Times New Roman" w:hAnsi="Times New Roman" w:cs="Times New Roman"/>
                <w:color w:val="231F20"/>
              </w:rPr>
            </w:pPr>
            <w:r w:rsidRPr="00F94024">
              <w:rPr>
                <w:rFonts w:ascii="Times New Roman" w:eastAsia="Times New Roman" w:hAnsi="Times New Roman" w:cs="Times New Roman"/>
                <w:color w:val="231F20"/>
              </w:rPr>
              <w:t>MR 1</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Copy of Certificate of Registration/Incorporation from the Registrar of Companies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72"/>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tabs>
                <w:tab w:val="left" w:pos="0"/>
                <w:tab w:val="left" w:pos="171"/>
              </w:tabs>
              <w:autoSpaceDE w:val="0"/>
              <w:autoSpaceDN w:val="0"/>
              <w:spacing w:before="120" w:after="120" w:line="230" w:lineRule="auto"/>
              <w:ind w:right="177"/>
              <w:rPr>
                <w:rFonts w:ascii="Times New Roman" w:eastAsia="Times New Roman" w:hAnsi="Times New Roman" w:cs="Times New Roman"/>
                <w:color w:val="231F20"/>
              </w:rPr>
            </w:pPr>
            <w:r w:rsidRPr="00F94024">
              <w:rPr>
                <w:rFonts w:ascii="Times New Roman" w:eastAsia="Times New Roman" w:hAnsi="Times New Roman" w:cs="Times New Roman"/>
                <w:color w:val="231F20"/>
              </w:rPr>
              <w:t>MR 2</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Valid Tax Compliance Certificate from Kenya Revenue Authority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320"/>
              <w:rPr>
                <w:rFonts w:ascii="Times New Roman" w:eastAsia="Times New Roman" w:hAnsi="Times New Roman" w:cs="Times New Roman"/>
                <w:color w:val="231F20"/>
              </w:rPr>
            </w:pPr>
            <w:r w:rsidRPr="00F94024">
              <w:rPr>
                <w:rFonts w:ascii="Times New Roman" w:eastAsia="Times New Roman" w:hAnsi="Times New Roman" w:cs="Times New Roman"/>
                <w:color w:val="231F20"/>
              </w:rPr>
              <w:t>MR 3</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Completed Confidential Business Questionnaire form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4</w:t>
            </w:r>
          </w:p>
        </w:tc>
        <w:tc>
          <w:tcPr>
            <w:tcW w:w="453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autoSpaceDE w:val="0"/>
              <w:autoSpaceDN w:val="0"/>
              <w:adjustRightInd w:val="0"/>
              <w:spacing w:after="0" w:line="240" w:lineRule="auto"/>
              <w:rPr>
                <w:rFonts w:ascii="Bookman Old Style" w:hAnsi="Bookman Old Style" w:cs="Times New Roman"/>
                <w:color w:val="231F20"/>
                <w:sz w:val="24"/>
                <w:szCs w:val="24"/>
                <w:lang w:val="en-GB"/>
              </w:rPr>
            </w:pPr>
            <w:r w:rsidRPr="00F94024">
              <w:rPr>
                <w:rFonts w:ascii="Bookman Old Style" w:hAnsi="Bookman Old Style" w:cs="Times New Roman"/>
                <w:color w:val="000000"/>
                <w:lang w:val="en-GB"/>
              </w:rPr>
              <w:t xml:space="preserve">Fill the Form of Tender in the format provided in the tender document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5</w:t>
            </w:r>
          </w:p>
        </w:tc>
        <w:tc>
          <w:tcPr>
            <w:tcW w:w="4536" w:type="dxa"/>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rPr>
                <w:rFonts w:ascii="Bookman Old Style" w:hAnsi="Bookman Old Style" w:cs="Times New Roman"/>
                <w:color w:val="000000"/>
                <w:lang w:val="en-GB"/>
              </w:rPr>
            </w:pPr>
            <w:r w:rsidRPr="00F94024">
              <w:rPr>
                <w:rFonts w:ascii="Bookman Old Style" w:hAnsi="Bookman Old Style" w:cs="Calibri"/>
                <w:color w:val="231F20"/>
                <w:sz w:val="24"/>
                <w:szCs w:val="24"/>
                <w:lang w:val="en-GB"/>
              </w:rPr>
              <w:t xml:space="preserve">Submit the Tender Securing Declaration form. </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sidRPr="00F94024">
              <w:rPr>
                <w:rFonts w:ascii="Times New Roman" w:eastAsia="Times New Roman" w:hAnsi="Times New Roman" w:cs="Times New Roman"/>
                <w:color w:val="231F20"/>
              </w:rPr>
              <w:t>MR 7</w:t>
            </w:r>
          </w:p>
        </w:tc>
        <w:tc>
          <w:tcPr>
            <w:tcW w:w="4536" w:type="dxa"/>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rPr>
                <w:rFonts w:ascii="Bookman Old Style" w:hAnsi="Bookman Old Style" w:cs="Calibri"/>
                <w:color w:val="231F20"/>
                <w:sz w:val="24"/>
                <w:szCs w:val="24"/>
                <w:lang w:val="en-GB"/>
              </w:rPr>
            </w:pPr>
            <w:r w:rsidRPr="00F94024">
              <w:rPr>
                <w:rFonts w:ascii="Bookman Old Style" w:hAnsi="Bookman Old Style" w:cs="Calibri"/>
                <w:color w:val="231F20"/>
                <w:sz w:val="24"/>
                <w:szCs w:val="24"/>
                <w:lang w:val="en-GB"/>
              </w:rPr>
              <w:t>Sign a declaration that the Tenderer has not and will not engage in corrupt conduct.</w:t>
            </w:r>
          </w:p>
        </w:tc>
        <w:tc>
          <w:tcPr>
            <w:tcW w:w="3506" w:type="dxa"/>
            <w:tcBorders>
              <w:top w:val="single" w:sz="4" w:space="0" w:color="auto"/>
              <w:left w:val="single" w:sz="4" w:space="0" w:color="auto"/>
              <w:bottom w:val="single" w:sz="4" w:space="0" w:color="auto"/>
              <w:right w:val="single" w:sz="4" w:space="0" w:color="auto"/>
            </w:tcBorders>
          </w:tcPr>
          <w:p w:rsidR="00F94024" w:rsidRPr="00F94024" w:rsidRDefault="00F94024"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B3043C" w:rsidRPr="00F94024" w:rsidTr="00254A1D">
        <w:trPr>
          <w:trHeight w:val="458"/>
        </w:trPr>
        <w:tc>
          <w:tcPr>
            <w:tcW w:w="1407" w:type="dxa"/>
            <w:tcBorders>
              <w:top w:val="single" w:sz="4" w:space="0" w:color="auto"/>
              <w:left w:val="single" w:sz="4" w:space="0" w:color="auto"/>
              <w:bottom w:val="single" w:sz="4" w:space="0" w:color="auto"/>
              <w:right w:val="single" w:sz="4" w:space="0" w:color="auto"/>
            </w:tcBorders>
          </w:tcPr>
          <w:p w:rsidR="00B3043C" w:rsidRPr="00F94024" w:rsidRDefault="00B3043C" w:rsidP="00F94024">
            <w:pPr>
              <w:widowControl w:val="0"/>
              <w:autoSpaceDE w:val="0"/>
              <w:autoSpaceDN w:val="0"/>
              <w:spacing w:before="120" w:after="120" w:line="230" w:lineRule="auto"/>
              <w:ind w:right="603"/>
              <w:rPr>
                <w:rFonts w:ascii="Times New Roman" w:eastAsia="Times New Roman" w:hAnsi="Times New Roman" w:cs="Times New Roman"/>
                <w:color w:val="231F20"/>
              </w:rPr>
            </w:pPr>
            <w:r>
              <w:rPr>
                <w:rFonts w:ascii="Times New Roman" w:eastAsia="Times New Roman" w:hAnsi="Times New Roman" w:cs="Times New Roman"/>
                <w:color w:val="231F20"/>
              </w:rPr>
              <w:t>MR8</w:t>
            </w:r>
          </w:p>
        </w:tc>
        <w:tc>
          <w:tcPr>
            <w:tcW w:w="4536" w:type="dxa"/>
            <w:tcBorders>
              <w:top w:val="single" w:sz="4" w:space="0" w:color="auto"/>
              <w:left w:val="single" w:sz="4" w:space="0" w:color="auto"/>
              <w:bottom w:val="single" w:sz="4" w:space="0" w:color="auto"/>
              <w:right w:val="single" w:sz="4" w:space="0" w:color="auto"/>
            </w:tcBorders>
            <w:vAlign w:val="center"/>
          </w:tcPr>
          <w:p w:rsidR="00B3043C" w:rsidRPr="00F94024" w:rsidRDefault="00B3043C" w:rsidP="00F94024">
            <w:pPr>
              <w:autoSpaceDE w:val="0"/>
              <w:autoSpaceDN w:val="0"/>
              <w:adjustRightInd w:val="0"/>
              <w:spacing w:after="0" w:line="240" w:lineRule="auto"/>
              <w:rPr>
                <w:rFonts w:ascii="Bookman Old Style" w:hAnsi="Bookman Old Style" w:cs="Calibri"/>
                <w:color w:val="231F20"/>
                <w:sz w:val="24"/>
                <w:szCs w:val="24"/>
                <w:lang w:val="en-GB"/>
              </w:rPr>
            </w:pPr>
            <w:r>
              <w:rPr>
                <w:rFonts w:ascii="Bookman Old Style" w:hAnsi="Bookman Old Style" w:cs="Calibri"/>
                <w:color w:val="231F20"/>
                <w:sz w:val="24"/>
                <w:szCs w:val="24"/>
                <w:lang w:val="en-GB"/>
              </w:rPr>
              <w:t xml:space="preserve">MUST submit tender security of Kes. 60,000.00. hard copy to be </w:t>
            </w:r>
            <w:r>
              <w:rPr>
                <w:rFonts w:ascii="Bookman Old Style" w:hAnsi="Bookman Old Style" w:cs="Calibri"/>
                <w:color w:val="231F20"/>
                <w:sz w:val="24"/>
                <w:szCs w:val="24"/>
                <w:lang w:val="en-GB"/>
              </w:rPr>
              <w:lastRenderedPageBreak/>
              <w:t>submitted in the tender box and soft submitted in IFMIS</w:t>
            </w:r>
            <w:bookmarkStart w:id="57" w:name="_GoBack"/>
            <w:bookmarkEnd w:id="57"/>
          </w:p>
        </w:tc>
        <w:tc>
          <w:tcPr>
            <w:tcW w:w="3506" w:type="dxa"/>
            <w:tcBorders>
              <w:top w:val="single" w:sz="4" w:space="0" w:color="auto"/>
              <w:left w:val="single" w:sz="4" w:space="0" w:color="auto"/>
              <w:bottom w:val="single" w:sz="4" w:space="0" w:color="auto"/>
              <w:right w:val="single" w:sz="4" w:space="0" w:color="auto"/>
            </w:tcBorders>
          </w:tcPr>
          <w:p w:rsidR="00B3043C" w:rsidRPr="00F94024" w:rsidRDefault="00B3043C" w:rsidP="00F94024">
            <w:pPr>
              <w:widowControl w:val="0"/>
              <w:autoSpaceDE w:val="0"/>
              <w:autoSpaceDN w:val="0"/>
              <w:spacing w:before="120" w:after="120" w:line="230" w:lineRule="auto"/>
              <w:ind w:right="848"/>
              <w:rPr>
                <w:rFonts w:ascii="Bookman Old Style" w:eastAsia="Times New Roman" w:hAnsi="Bookman Old Style" w:cs="Times New Roman"/>
                <w:color w:val="231F20"/>
              </w:rPr>
            </w:pPr>
          </w:p>
        </w:tc>
      </w:tr>
      <w:tr w:rsidR="00F94024" w:rsidRPr="00F94024" w:rsidTr="00254A1D">
        <w:trPr>
          <w:trHeight w:val="458"/>
        </w:trPr>
        <w:tc>
          <w:tcPr>
            <w:tcW w:w="9449" w:type="dxa"/>
            <w:gridSpan w:val="3"/>
            <w:tcBorders>
              <w:top w:val="single" w:sz="4" w:space="0" w:color="auto"/>
              <w:left w:val="single" w:sz="4" w:space="0" w:color="auto"/>
              <w:bottom w:val="single" w:sz="4" w:space="0" w:color="auto"/>
              <w:right w:val="single" w:sz="4" w:space="0" w:color="auto"/>
            </w:tcBorders>
            <w:vAlign w:val="center"/>
          </w:tcPr>
          <w:p w:rsidR="00F94024" w:rsidRPr="00F94024" w:rsidRDefault="00F94024" w:rsidP="00F94024">
            <w:pPr>
              <w:autoSpaceDE w:val="0"/>
              <w:autoSpaceDN w:val="0"/>
              <w:adjustRightInd w:val="0"/>
              <w:spacing w:after="0" w:line="240" w:lineRule="auto"/>
              <w:jc w:val="center"/>
              <w:rPr>
                <w:rFonts w:ascii="Times New Roman" w:hAnsi="Times New Roman" w:cs="Times New Roman"/>
                <w:color w:val="231F20"/>
                <w:sz w:val="24"/>
                <w:szCs w:val="24"/>
                <w:lang w:val="en-GB"/>
              </w:rPr>
            </w:pPr>
            <w:r w:rsidRPr="00F94024">
              <w:rPr>
                <w:rFonts w:ascii="Times New Roman" w:hAnsi="Times New Roman" w:cs="Times New Roman"/>
                <w:b/>
                <w:bCs/>
                <w:color w:val="000000"/>
                <w:lang w:val="en-GB"/>
              </w:rPr>
              <w:lastRenderedPageBreak/>
              <w:t>Tenderers must submit evidence of each item</w:t>
            </w:r>
          </w:p>
        </w:tc>
      </w:tr>
    </w:tbl>
    <w:p w:rsidR="00F94024" w:rsidRPr="00F94024" w:rsidRDefault="00F94024" w:rsidP="009939A9">
      <w:pPr>
        <w:tabs>
          <w:tab w:val="left" w:pos="1920"/>
        </w:tabs>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r w:rsidRPr="00F94024">
        <w:rPr>
          <w:rFonts w:ascii="Times New Roman" w:eastAsia="Times New Roman" w:hAnsi="Times New Roman" w:cs="Times New Roman"/>
          <w:b/>
          <w:bCs/>
        </w:rPr>
        <w:t>TECHNICAL EVALUATION CRITERIA</w:t>
      </w:r>
    </w:p>
    <w:tbl>
      <w:tblPr>
        <w:tblW w:w="9531" w:type="dxa"/>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194"/>
        <w:gridCol w:w="1701"/>
      </w:tblGrid>
      <w:tr w:rsidR="00F94024" w:rsidRPr="00F94024" w:rsidTr="005D7475">
        <w:trPr>
          <w:trHeight w:val="51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NO. </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PARAMETERS </w:t>
            </w: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MAXIMUM SCORES </w:t>
            </w:r>
          </w:p>
        </w:tc>
      </w:tr>
      <w:tr w:rsidR="00F94024" w:rsidRPr="00F94024" w:rsidTr="005D7475">
        <w:trPr>
          <w:trHeight w:val="247"/>
        </w:trPr>
        <w:tc>
          <w:tcPr>
            <w:tcW w:w="636"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color w:val="F2F2F2"/>
              </w:rPr>
              <w:t>1</w:t>
            </w:r>
          </w:p>
        </w:tc>
        <w:tc>
          <w:tcPr>
            <w:tcW w:w="7194"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r w:rsidRPr="00F94024">
              <w:rPr>
                <w:rFonts w:ascii="Bookman Old Style" w:eastAsia="Calibri" w:hAnsi="Bookman Old Style" w:cs="Times New Roman"/>
                <w:color w:val="F2F2F2"/>
                <w:lang w:val="en-GB"/>
              </w:rPr>
              <w:t>RELEVANT EXPERIENCE</w:t>
            </w:r>
          </w:p>
        </w:tc>
        <w:tc>
          <w:tcPr>
            <w:tcW w:w="1701" w:type="dxa"/>
            <w:shd w:val="clear" w:color="auto" w:fill="4472C4" w:themeFill="accent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2F2F2"/>
              </w:rPr>
            </w:pPr>
          </w:p>
        </w:tc>
      </w:tr>
      <w:tr w:rsidR="00F94024" w:rsidRPr="00F94024" w:rsidTr="00F94024">
        <w:trPr>
          <w:trHeight w:val="829"/>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rPr>
            </w:pPr>
            <w:r w:rsidRPr="00F94024">
              <w:rPr>
                <w:rFonts w:ascii="Bookman Old Style" w:eastAsia="Calibri" w:hAnsi="Bookman Old Style" w:cs="Times New Roman"/>
                <w:b/>
                <w:bCs/>
              </w:rPr>
              <w:t>i</w:t>
            </w: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Five (5) years and above ( from the day of registration) -10 marks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lang w:val="en-GB"/>
              </w:rPr>
            </w:pPr>
            <w:r w:rsidRPr="00F94024">
              <w:rPr>
                <w:rFonts w:ascii="Bookman Old Style" w:eastAsia="Calibri" w:hAnsi="Bookman Old Style" w:cs="Times New Roman"/>
                <w:lang w:val="en-GB"/>
              </w:rPr>
              <w:t xml:space="preserve">Below five years </w:t>
            </w:r>
          </w:p>
          <w:p w:rsidR="00F94024" w:rsidRPr="00F94024" w:rsidRDefault="00335873" w:rsidP="00335873">
            <w:pPr>
              <w:widowControl w:val="0"/>
              <w:autoSpaceDE w:val="0"/>
              <w:autoSpaceDN w:val="0"/>
              <w:adjustRightInd w:val="0"/>
              <w:spacing w:after="0" w:line="240" w:lineRule="auto"/>
              <w:rPr>
                <w:rFonts w:ascii="Bookman Old Style" w:eastAsia="Calibri" w:hAnsi="Bookman Old Style" w:cs="Times New Roman"/>
                <w:lang w:val="en-GB"/>
              </w:rPr>
            </w:pPr>
            <w:r>
              <w:rPr>
                <w:rFonts w:ascii="Bookman Old Style" w:eastAsia="Calibri" w:hAnsi="Bookman Old Style" w:cs="Times New Roman"/>
                <w:lang w:val="en-GB"/>
              </w:rPr>
              <w:t>Two</w:t>
            </w:r>
            <w:r w:rsidR="00F94024" w:rsidRPr="00F94024">
              <w:rPr>
                <w:rFonts w:ascii="Bookman Old Style" w:eastAsia="Calibri" w:hAnsi="Bookman Old Style" w:cs="Times New Roman"/>
                <w:lang w:val="en-GB"/>
              </w:rPr>
              <w:t xml:space="preserve"> Mark for each number of years </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Cs/>
              </w:rPr>
            </w:pPr>
            <w:r w:rsidRPr="00F94024">
              <w:rPr>
                <w:rFonts w:ascii="Bookman Old Style" w:eastAsia="Calibri" w:hAnsi="Bookman Old Style" w:cs="Times New Roman"/>
                <w:bCs/>
              </w:rPr>
              <w:t>10</w:t>
            </w:r>
          </w:p>
        </w:tc>
      </w:tr>
      <w:tr w:rsidR="00F94024" w:rsidRPr="00F94024" w:rsidTr="005D7475">
        <w:trPr>
          <w:trHeight w:val="1621"/>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ii</w:t>
            </w: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Provide a list of clients and references</w:t>
            </w:r>
            <w:r w:rsidR="00335873">
              <w:rPr>
                <w:rFonts w:ascii="Bookman Old Style" w:eastAsia="Times New Roman" w:hAnsi="Bookman Old Style" w:cs="Times New Roman"/>
              </w:rPr>
              <w:t xml:space="preserve"> or contracts or POs</w:t>
            </w:r>
            <w:r w:rsidRPr="00F94024">
              <w:rPr>
                <w:rFonts w:ascii="Bookman Old Style" w:eastAsia="Times New Roman" w:hAnsi="Bookman Old Style" w:cs="Times New Roman"/>
              </w:rPr>
              <w:t xml:space="preserve"> </w:t>
            </w:r>
            <w:r w:rsidR="005D7475">
              <w:rPr>
                <w:rFonts w:ascii="Bookman Old Style" w:eastAsia="Times New Roman" w:hAnsi="Bookman Old Style" w:cs="Times New Roman"/>
              </w:rPr>
              <w:t xml:space="preserve">or letters of completion </w:t>
            </w:r>
            <w:r w:rsidRPr="00F94024">
              <w:rPr>
                <w:rFonts w:ascii="Bookman Old Style" w:eastAsia="Times New Roman" w:hAnsi="Bookman Old Style" w:cs="Times New Roman"/>
              </w:rPr>
              <w:t xml:space="preserve">to which the company has done similar </w:t>
            </w:r>
            <w:r w:rsidR="00335873">
              <w:rPr>
                <w:rFonts w:ascii="Bookman Old Style" w:eastAsia="Times New Roman" w:hAnsi="Bookman Old Style" w:cs="Times New Roman"/>
              </w:rPr>
              <w:t>servicing, Repairs and Maintenance support in the last 5</w:t>
            </w:r>
            <w:r w:rsidRPr="00F94024">
              <w:rPr>
                <w:rFonts w:ascii="Bookman Old Style" w:eastAsia="Times New Roman" w:hAnsi="Bookman Old Style" w:cs="Times New Roman"/>
              </w:rPr>
              <w:t xml:space="preserve"> years.</w:t>
            </w:r>
          </w:p>
          <w:p w:rsidR="00F94024" w:rsidRPr="00F94024" w:rsidRDefault="0033587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3</w:t>
            </w:r>
            <w:r w:rsidR="00F94024" w:rsidRPr="00F94024">
              <w:rPr>
                <w:rFonts w:ascii="Bookman Old Style" w:eastAsia="Times New Roman" w:hAnsi="Bookman Old Style" w:cs="Times New Roman"/>
              </w:rPr>
              <w:t xml:space="preserve"> or m</w:t>
            </w:r>
            <w:r w:rsidR="009939A9">
              <w:rPr>
                <w:rFonts w:ascii="Bookman Old Style" w:eastAsia="Times New Roman" w:hAnsi="Bookman Old Style" w:cs="Times New Roman"/>
              </w:rPr>
              <w:t>ore Clients with references – 15</w:t>
            </w:r>
            <w:r w:rsidR="00F94024" w:rsidRPr="00F94024">
              <w:rPr>
                <w:rFonts w:ascii="Bookman Old Style" w:eastAsia="Times New Roman" w:hAnsi="Bookman Old Style" w:cs="Times New Roman"/>
              </w:rPr>
              <w:t xml:space="preserve">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Others prorated at:</w:t>
            </w:r>
          </w:p>
          <w:p w:rsidR="00F94024" w:rsidRPr="00F94024" w:rsidRDefault="009939A9" w:rsidP="00F94024">
            <w:pPr>
              <w:widowControl w:val="0"/>
              <w:autoSpaceDE w:val="0"/>
              <w:autoSpaceDN w:val="0"/>
              <w:adjustRightInd w:val="0"/>
              <w:spacing w:after="0" w:line="240" w:lineRule="auto"/>
              <w:rPr>
                <w:rFonts w:ascii="Bookman Old Style" w:eastAsia="Times New Roman" w:hAnsi="Bookman Old Style" w:cs="Times New Roman"/>
                <w:u w:val="single"/>
              </w:rPr>
            </w:pPr>
            <w:r>
              <w:rPr>
                <w:rFonts w:ascii="Bookman Old Style" w:eastAsia="Times New Roman" w:hAnsi="Bookman Old Style" w:cs="Times New Roman"/>
                <w:u w:val="single"/>
              </w:rPr>
              <w:t>Number of Clients’ x 15</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Times New Roman" w:hAnsi="Bookman Old Style" w:cs="Times New Roman"/>
              </w:rPr>
              <w:t xml:space="preserve">                     5</w:t>
            </w:r>
          </w:p>
        </w:tc>
        <w:tc>
          <w:tcPr>
            <w:tcW w:w="1701" w:type="dxa"/>
            <w:tcBorders>
              <w:bottom w:val="single" w:sz="4" w:space="0" w:color="auto"/>
            </w:tcBorders>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15</w:t>
            </w:r>
          </w:p>
        </w:tc>
      </w:tr>
      <w:tr w:rsidR="00335873" w:rsidRPr="00F94024" w:rsidTr="005D7475">
        <w:trPr>
          <w:trHeight w:val="181"/>
        </w:trPr>
        <w:tc>
          <w:tcPr>
            <w:tcW w:w="636"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2</w:t>
            </w:r>
          </w:p>
        </w:tc>
        <w:tc>
          <w:tcPr>
            <w:tcW w:w="7194" w:type="dxa"/>
            <w:shd w:val="clear" w:color="auto" w:fill="4472C4" w:themeFill="accent5"/>
          </w:tcPr>
          <w:p w:rsidR="00335873" w:rsidRPr="00F94024" w:rsidRDefault="00327D61" w:rsidP="00F94024">
            <w:pPr>
              <w:widowControl w:val="0"/>
              <w:autoSpaceDE w:val="0"/>
              <w:autoSpaceDN w:val="0"/>
              <w:adjustRightInd w:val="0"/>
              <w:spacing w:after="0" w:line="240" w:lineRule="auto"/>
              <w:rPr>
                <w:rFonts w:ascii="Bookman Old Style" w:eastAsia="Times New Roman" w:hAnsi="Bookman Old Style" w:cs="Times New Roman"/>
              </w:rPr>
            </w:pPr>
            <w:r w:rsidRPr="005D7475">
              <w:rPr>
                <w:rFonts w:ascii="Bookman Old Style" w:eastAsia="Times New Roman" w:hAnsi="Bookman Old Style" w:cs="Times New Roman"/>
                <w:color w:val="FFFFFF" w:themeColor="background1"/>
              </w:rPr>
              <w:t xml:space="preserve">KEY PERSONNEL </w:t>
            </w:r>
          </w:p>
        </w:tc>
        <w:tc>
          <w:tcPr>
            <w:tcW w:w="1701" w:type="dxa"/>
            <w:tcBorders>
              <w:bottom w:val="single" w:sz="4" w:space="0" w:color="auto"/>
            </w:tcBorders>
            <w:shd w:val="clear" w:color="auto" w:fill="4472C4" w:themeFill="accent5"/>
          </w:tcPr>
          <w:p w:rsidR="00335873" w:rsidRPr="00F94024" w:rsidRDefault="0033587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335873" w:rsidRPr="00F94024" w:rsidTr="005D7475">
        <w:trPr>
          <w:trHeight w:val="1621"/>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t>2</w:t>
            </w:r>
          </w:p>
        </w:tc>
        <w:tc>
          <w:tcPr>
            <w:tcW w:w="7194" w:type="dxa"/>
            <w:shd w:val="clear" w:color="auto" w:fill="auto"/>
            <w:vAlign w:val="center"/>
          </w:tcPr>
          <w:p w:rsidR="00335873" w:rsidRDefault="005D7475" w:rsidP="005D7475">
            <w:pPr>
              <w:spacing w:after="0" w:line="240" w:lineRule="auto"/>
              <w:rPr>
                <w:rFonts w:ascii="Bookman Old Style" w:hAnsi="Bookman Old Style"/>
                <w:b/>
              </w:rPr>
            </w:pPr>
            <w:r w:rsidRPr="005D7475">
              <w:rPr>
                <w:rFonts w:ascii="Bookman Old Style" w:hAnsi="Bookman Old Style"/>
              </w:rPr>
              <w:t>1.</w:t>
            </w:r>
            <w:r w:rsidRPr="005D7475">
              <w:rPr>
                <w:rFonts w:ascii="Bookman Old Style" w:hAnsi="Bookman Old Style"/>
                <w:b/>
              </w:rPr>
              <w:t xml:space="preserve">Team Leader </w:t>
            </w:r>
          </w:p>
          <w:p w:rsidR="00A46013" w:rsidRDefault="00A46013" w:rsidP="00A46013">
            <w:pPr>
              <w:jc w:val="both"/>
              <w:rPr>
                <w:rFonts w:ascii="Tahoma" w:hAnsi="Tahoma" w:cs="Tahoma"/>
                <w:sz w:val="24"/>
                <w:szCs w:val="24"/>
              </w:rPr>
            </w:pPr>
            <w:r>
              <w:rPr>
                <w:rFonts w:ascii="Tahoma" w:hAnsi="Tahoma" w:cs="Tahoma"/>
                <w:sz w:val="24"/>
                <w:szCs w:val="24"/>
              </w:rPr>
              <w:t>Minimum of ten (10)</w:t>
            </w:r>
            <w:r w:rsidRPr="003D3F39">
              <w:rPr>
                <w:rFonts w:ascii="Tahoma" w:hAnsi="Tahoma" w:cs="Tahoma"/>
                <w:sz w:val="24"/>
                <w:szCs w:val="24"/>
              </w:rPr>
              <w:t xml:space="preserve"> years’ experience </w:t>
            </w:r>
            <w:r>
              <w:rPr>
                <w:rFonts w:ascii="Tahoma" w:hAnsi="Tahoma" w:cs="Tahoma"/>
                <w:sz w:val="24"/>
                <w:szCs w:val="24"/>
              </w:rPr>
              <w:t>in the technical field</w:t>
            </w:r>
          </w:p>
          <w:p w:rsidR="00A46013" w:rsidRPr="00D32C61" w:rsidRDefault="00A46013" w:rsidP="00A46013">
            <w:pPr>
              <w:jc w:val="both"/>
              <w:rPr>
                <w:rFonts w:ascii="Tahoma" w:hAnsi="Tahoma" w:cs="Tahoma"/>
                <w:sz w:val="24"/>
                <w:szCs w:val="24"/>
              </w:rPr>
            </w:pPr>
            <w:r>
              <w:rPr>
                <w:rFonts w:ascii="Tahoma" w:hAnsi="Tahoma" w:cs="Tahoma"/>
                <w:sz w:val="24"/>
                <w:szCs w:val="24"/>
              </w:rPr>
              <w:t>Diploma</w:t>
            </w:r>
            <w:r w:rsidRPr="00D32C61">
              <w:rPr>
                <w:rFonts w:ascii="Tahoma" w:hAnsi="Tahoma" w:cs="Tahoma"/>
                <w:sz w:val="24"/>
                <w:szCs w:val="24"/>
              </w:rPr>
              <w:t xml:space="preserve"> in Computer Science or Computer Technology or Information Technology</w:t>
            </w:r>
            <w:r>
              <w:rPr>
                <w:rFonts w:ascii="Tahoma" w:hAnsi="Tahoma" w:cs="Tahoma"/>
                <w:sz w:val="24"/>
                <w:szCs w:val="24"/>
              </w:rPr>
              <w:t>/ Electronics/ Mechatronics</w:t>
            </w:r>
            <w:r w:rsidRPr="00D32C61">
              <w:rPr>
                <w:rFonts w:ascii="Tahoma" w:hAnsi="Tahoma" w:cs="Tahoma"/>
                <w:sz w:val="24"/>
                <w:szCs w:val="24"/>
              </w:rPr>
              <w:t xml:space="preserve"> or an equivalent from a recognized University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Proof of experience in handling different make/models of </w:t>
            </w:r>
            <w:r>
              <w:rPr>
                <w:rFonts w:ascii="Tahoma" w:hAnsi="Tahoma" w:cs="Tahoma"/>
                <w:sz w:val="24"/>
                <w:szCs w:val="24"/>
              </w:rPr>
              <w:t xml:space="preserve">microscope, computers, </w:t>
            </w:r>
            <w:r w:rsidRPr="00D32C61">
              <w:rPr>
                <w:rFonts w:ascii="Tahoma" w:hAnsi="Tahoma" w:cs="Tahoma"/>
                <w:sz w:val="24"/>
                <w:szCs w:val="24"/>
              </w:rPr>
              <w:t>photocopy Machines and Printers and related equipment’s (Attach Proof)</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t xml:space="preserve">Experience in Project Management, Maintenance of ICT equipment/Electrical and Electronic devices. </w:t>
            </w:r>
          </w:p>
          <w:p w:rsidR="00A46013" w:rsidRDefault="00A46013" w:rsidP="00A46013">
            <w:pPr>
              <w:jc w:val="both"/>
              <w:rPr>
                <w:rFonts w:ascii="Tahoma" w:hAnsi="Tahoma" w:cs="Tahoma"/>
                <w:sz w:val="24"/>
                <w:szCs w:val="24"/>
              </w:rPr>
            </w:pPr>
            <w:r w:rsidRPr="00D32C61">
              <w:rPr>
                <w:rFonts w:ascii="Tahoma" w:hAnsi="Tahoma" w:cs="Tahoma"/>
                <w:sz w:val="24"/>
                <w:szCs w:val="24"/>
              </w:rPr>
              <w:t xml:space="preserve">Skills in management of personnel </w:t>
            </w:r>
          </w:p>
          <w:p w:rsidR="00A46013" w:rsidRPr="005D7475" w:rsidRDefault="00A46013" w:rsidP="005D7475">
            <w:pPr>
              <w:spacing w:after="0" w:line="240" w:lineRule="auto"/>
              <w:rPr>
                <w:rFonts w:ascii="Bookman Old Style" w:hAnsi="Bookman Old Style"/>
                <w:b/>
              </w:rPr>
            </w:pPr>
          </w:p>
          <w:p w:rsidR="00335873" w:rsidRPr="005D7475" w:rsidRDefault="00335873" w:rsidP="00335873">
            <w:pPr>
              <w:tabs>
                <w:tab w:val="left" w:pos="568"/>
              </w:tabs>
              <w:rPr>
                <w:rFonts w:ascii="Bookman Old Style" w:hAnsi="Bookman Old Style"/>
              </w:rPr>
            </w:pPr>
            <w:r w:rsidRPr="005D7475">
              <w:rPr>
                <w:rFonts w:ascii="Bookman Old Style" w:hAnsi="Bookman Old Style"/>
              </w:rPr>
              <w:t xml:space="preserve">Holder of </w:t>
            </w:r>
            <w:r w:rsidR="005D7475" w:rsidRPr="005D7475">
              <w:rPr>
                <w:rFonts w:ascii="Bookman Old Style" w:hAnsi="Bookman Old Style"/>
              </w:rPr>
              <w:t xml:space="preserve">minimum Diploma </w:t>
            </w:r>
            <w:r w:rsidR="00E149A2">
              <w:rPr>
                <w:rFonts w:ascii="Bookman Old Style" w:hAnsi="Bookman Old Style"/>
              </w:rPr>
              <w:t>with 10 year and above</w:t>
            </w:r>
            <w:r w:rsidR="00E149A2" w:rsidRPr="005D7475">
              <w:rPr>
                <w:rFonts w:ascii="Bookman Old Style" w:hAnsi="Bookman Old Style"/>
              </w:rPr>
              <w:t xml:space="preserve"> releva</w:t>
            </w:r>
            <w:r w:rsidR="00E149A2">
              <w:rPr>
                <w:rFonts w:ascii="Bookman Old Style" w:hAnsi="Bookman Old Style"/>
              </w:rPr>
              <w:t>nt experience</w:t>
            </w:r>
            <w:r w:rsidRPr="005D7475">
              <w:rPr>
                <w:rFonts w:ascii="Bookman Old Style" w:hAnsi="Bookman Old Style"/>
              </w:rPr>
              <w:t xml:space="preserve"> </w:t>
            </w:r>
            <w:r w:rsidR="009939A9">
              <w:rPr>
                <w:rFonts w:ascii="Bookman Old Style" w:hAnsi="Bookman Old Style"/>
              </w:rPr>
              <w:t>--------- 5</w:t>
            </w:r>
            <w:r w:rsidRPr="005D7475">
              <w:rPr>
                <w:rFonts w:ascii="Bookman Old Style" w:hAnsi="Bookman Old Style"/>
              </w:rPr>
              <w:t xml:space="preserve"> marks</w:t>
            </w:r>
          </w:p>
          <w:p w:rsidR="00335873" w:rsidRPr="005D7475" w:rsidRDefault="00E149A2" w:rsidP="00335873">
            <w:pPr>
              <w:spacing w:line="360" w:lineRule="auto"/>
              <w:rPr>
                <w:rFonts w:ascii="Bookman Old Style" w:hAnsi="Bookman Old Style"/>
              </w:rPr>
            </w:pPr>
            <w:r>
              <w:rPr>
                <w:rFonts w:ascii="Bookman Old Style" w:hAnsi="Bookman Old Style"/>
              </w:rPr>
              <w:t>R</w:t>
            </w:r>
            <w:r w:rsidR="00335873" w:rsidRPr="005D7475">
              <w:rPr>
                <w:rFonts w:ascii="Bookman Old Style" w:hAnsi="Bookman Old Style"/>
              </w:rPr>
              <w:t>elevant certificate ------------------------------------- 1 marks</w:t>
            </w:r>
          </w:p>
          <w:p w:rsidR="005D7475" w:rsidRPr="005D7475" w:rsidRDefault="005D7475" w:rsidP="00335873">
            <w:pPr>
              <w:spacing w:line="360" w:lineRule="auto"/>
              <w:rPr>
                <w:rFonts w:ascii="Bookman Old Style" w:hAnsi="Bookman Old Style"/>
                <w:b/>
              </w:rPr>
            </w:pPr>
            <w:r w:rsidRPr="005D7475">
              <w:rPr>
                <w:rFonts w:ascii="Bookman Old Style" w:hAnsi="Bookman Old Style"/>
                <w:b/>
              </w:rPr>
              <w:t>(MUST ATTACH CVS)</w:t>
            </w:r>
          </w:p>
        </w:tc>
        <w:tc>
          <w:tcPr>
            <w:tcW w:w="1701" w:type="dxa"/>
            <w:shd w:val="clear" w:color="auto" w:fill="auto"/>
          </w:tcPr>
          <w:p w:rsidR="00671336" w:rsidRDefault="00671336" w:rsidP="00335873">
            <w:pPr>
              <w:widowControl w:val="0"/>
              <w:autoSpaceDE w:val="0"/>
              <w:autoSpaceDN w:val="0"/>
              <w:adjustRightInd w:val="0"/>
              <w:spacing w:after="0" w:line="240" w:lineRule="auto"/>
              <w:rPr>
                <w:rFonts w:ascii="Bookman Old Style" w:eastAsia="Calibri" w:hAnsi="Bookman Old Style" w:cs="Times New Roman"/>
                <w:color w:val="FFFFFF"/>
              </w:rPr>
            </w:pPr>
            <w:r>
              <w:rPr>
                <w:rFonts w:ascii="Bookman Old Style" w:eastAsia="Calibri" w:hAnsi="Bookman Old Style" w:cs="Times New Roman"/>
                <w:color w:val="FFFFFF"/>
              </w:rPr>
              <w:t>10</w:t>
            </w:r>
          </w:p>
          <w:p w:rsidR="00671336" w:rsidRPr="00671336" w:rsidRDefault="00671336" w:rsidP="00671336">
            <w:pPr>
              <w:rPr>
                <w:rFonts w:ascii="Bookman Old Style" w:eastAsia="Calibri" w:hAnsi="Bookman Old Style" w:cs="Times New Roman"/>
              </w:rPr>
            </w:pPr>
            <w:r>
              <w:rPr>
                <w:rFonts w:ascii="Bookman Old Style" w:eastAsia="Calibri" w:hAnsi="Bookman Old Style" w:cs="Times New Roman"/>
              </w:rPr>
              <w:t>5</w:t>
            </w:r>
          </w:p>
        </w:tc>
      </w:tr>
      <w:tr w:rsidR="00335873" w:rsidRPr="00F94024" w:rsidTr="00E149A2">
        <w:trPr>
          <w:trHeight w:val="782"/>
        </w:trPr>
        <w:tc>
          <w:tcPr>
            <w:tcW w:w="636" w:type="dxa"/>
            <w:shd w:val="clear" w:color="auto" w:fill="auto"/>
          </w:tcPr>
          <w:p w:rsidR="00335873" w:rsidRPr="00F94024" w:rsidRDefault="00335873" w:rsidP="00335873">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 xml:space="preserve">I </w:t>
            </w:r>
          </w:p>
        </w:tc>
        <w:tc>
          <w:tcPr>
            <w:tcW w:w="7194" w:type="dxa"/>
            <w:shd w:val="clear" w:color="auto" w:fill="auto"/>
            <w:vAlign w:val="center"/>
          </w:tcPr>
          <w:p w:rsidR="00E149A2" w:rsidRPr="00E149A2" w:rsidRDefault="00E149A2" w:rsidP="00E149A2">
            <w:pPr>
              <w:rPr>
                <w:rFonts w:ascii="Bookman Old Style" w:hAnsi="Bookman Old Style"/>
                <w:b/>
              </w:rPr>
            </w:pPr>
            <w:r>
              <w:rPr>
                <w:rFonts w:ascii="Bookman Old Style" w:hAnsi="Bookman Old Style"/>
                <w:b/>
              </w:rPr>
              <w:t>2.Technicians</w:t>
            </w:r>
          </w:p>
          <w:p w:rsidR="00335873" w:rsidRPr="00671336" w:rsidRDefault="00671336" w:rsidP="00671336">
            <w:pPr>
              <w:rPr>
                <w:rFonts w:ascii="Bookman Old Style" w:hAnsi="Bookman Old Style"/>
                <w:b/>
              </w:rPr>
            </w:pPr>
            <w:r>
              <w:rPr>
                <w:rFonts w:ascii="Bookman Old Style" w:hAnsi="Bookman Old Style"/>
                <w:b/>
              </w:rPr>
              <w:t xml:space="preserve"> </w:t>
            </w:r>
            <w:r w:rsidR="005D7475" w:rsidRPr="00671336">
              <w:rPr>
                <w:rFonts w:ascii="Bookman Old Style" w:hAnsi="Bookman Old Style"/>
                <w:b/>
              </w:rPr>
              <w:t xml:space="preserve">At least 4 </w:t>
            </w:r>
            <w:r w:rsidR="00335873" w:rsidRPr="00671336">
              <w:rPr>
                <w:rFonts w:ascii="Bookman Old Style" w:hAnsi="Bookman Old Style"/>
                <w:b/>
              </w:rPr>
              <w:t xml:space="preserve">No. </w:t>
            </w:r>
            <w:r w:rsidR="005D7475" w:rsidRPr="00671336">
              <w:rPr>
                <w:rFonts w:ascii="Bookman Old Style" w:hAnsi="Bookman Old Style"/>
                <w:b/>
              </w:rPr>
              <w:t xml:space="preserve">minimum </w:t>
            </w:r>
            <w:r w:rsidR="00E149A2">
              <w:rPr>
                <w:rFonts w:ascii="Bookman Old Style" w:hAnsi="Bookman Old Style"/>
                <w:b/>
              </w:rPr>
              <w:t>certificate</w:t>
            </w:r>
            <w:r w:rsidR="00335873" w:rsidRPr="00671336">
              <w:rPr>
                <w:rFonts w:ascii="Bookman Old Style" w:hAnsi="Bookman Old Style"/>
                <w:b/>
              </w:rPr>
              <w:t xml:space="preserve"> holder</w:t>
            </w:r>
            <w:r w:rsidR="005D7475" w:rsidRPr="00671336">
              <w:rPr>
                <w:rFonts w:ascii="Bookman Old Style" w:hAnsi="Bookman Old Style"/>
                <w:b/>
              </w:rPr>
              <w:t>s</w:t>
            </w:r>
            <w:r w:rsidR="00335873" w:rsidRPr="00671336">
              <w:rPr>
                <w:rFonts w:ascii="Bookman Old Style" w:hAnsi="Bookman Old Style"/>
                <w:b/>
              </w:rPr>
              <w:t xml:space="preserve"> of </w:t>
            </w:r>
            <w:r w:rsidR="005D7475" w:rsidRPr="00671336">
              <w:rPr>
                <w:rFonts w:ascii="Bookman Old Style" w:hAnsi="Bookman Old Style"/>
                <w:b/>
              </w:rPr>
              <w:t>technicians</w:t>
            </w:r>
            <w:r w:rsidR="00335873" w:rsidRPr="00671336">
              <w:rPr>
                <w:rFonts w:ascii="Bookman Old Style" w:hAnsi="Bookman Old Style"/>
                <w:b/>
              </w:rPr>
              <w:t xml:space="preserve"> in relevant field</w:t>
            </w:r>
          </w:p>
          <w:p w:rsidR="00A46013" w:rsidRDefault="00A46013" w:rsidP="00A46013">
            <w:pPr>
              <w:jc w:val="both"/>
              <w:rPr>
                <w:rFonts w:ascii="Tahoma" w:hAnsi="Tahoma" w:cs="Tahoma"/>
                <w:sz w:val="24"/>
                <w:szCs w:val="24"/>
              </w:rPr>
            </w:pPr>
            <w:r>
              <w:rPr>
                <w:rFonts w:ascii="Tahoma" w:hAnsi="Tahoma" w:cs="Tahoma"/>
                <w:sz w:val="24"/>
                <w:szCs w:val="24"/>
              </w:rPr>
              <w:t>Minimum of five (5)</w:t>
            </w:r>
            <w:r w:rsidRPr="003D3F39">
              <w:rPr>
                <w:rFonts w:ascii="Tahoma" w:hAnsi="Tahoma" w:cs="Tahoma"/>
                <w:sz w:val="24"/>
                <w:szCs w:val="24"/>
              </w:rPr>
              <w:t xml:space="preserve"> years’ experience as a field service technician</w:t>
            </w:r>
          </w:p>
          <w:p w:rsidR="00A46013" w:rsidRPr="00D32C61" w:rsidRDefault="00A46013" w:rsidP="00A46013">
            <w:pPr>
              <w:jc w:val="both"/>
              <w:rPr>
                <w:rFonts w:ascii="Tahoma" w:hAnsi="Tahoma" w:cs="Tahoma"/>
                <w:sz w:val="24"/>
                <w:szCs w:val="24"/>
              </w:rPr>
            </w:pPr>
            <w:r w:rsidRPr="00D32C61">
              <w:rPr>
                <w:rFonts w:ascii="Tahoma" w:hAnsi="Tahoma" w:cs="Tahoma"/>
                <w:sz w:val="24"/>
                <w:szCs w:val="24"/>
              </w:rPr>
              <w:t xml:space="preserve">A minimum of a Technical </w:t>
            </w:r>
            <w:r>
              <w:rPr>
                <w:rFonts w:ascii="Tahoma" w:hAnsi="Tahoma" w:cs="Tahoma"/>
                <w:sz w:val="24"/>
                <w:szCs w:val="24"/>
              </w:rPr>
              <w:t>Certificate</w:t>
            </w:r>
            <w:r w:rsidRPr="00D32C61">
              <w:rPr>
                <w:rFonts w:ascii="Tahoma" w:hAnsi="Tahoma" w:cs="Tahoma"/>
                <w:sz w:val="24"/>
                <w:szCs w:val="24"/>
              </w:rPr>
              <w:t xml:space="preserve"> in ICT/Electrical/Electronic or an equivalent from a recognized Institution.</w:t>
            </w:r>
          </w:p>
          <w:p w:rsidR="00A46013" w:rsidRPr="000B262B" w:rsidRDefault="00A46013" w:rsidP="00A46013">
            <w:pPr>
              <w:jc w:val="both"/>
              <w:rPr>
                <w:rFonts w:ascii="Tahoma" w:hAnsi="Tahoma" w:cs="Tahoma"/>
                <w:sz w:val="24"/>
                <w:szCs w:val="24"/>
              </w:rPr>
            </w:pPr>
            <w:r w:rsidRPr="000B262B">
              <w:rPr>
                <w:rFonts w:ascii="Tahoma" w:hAnsi="Tahoma" w:cs="Tahoma"/>
                <w:sz w:val="24"/>
                <w:szCs w:val="24"/>
              </w:rPr>
              <w:t>General abilities to include trouble shoot and repair of equipment such as microscopes</w:t>
            </w:r>
            <w:r>
              <w:rPr>
                <w:rFonts w:ascii="Tahoma" w:hAnsi="Tahoma" w:cs="Tahoma"/>
                <w:sz w:val="24"/>
                <w:szCs w:val="24"/>
              </w:rPr>
              <w:t>, Computers, printers, scanners</w:t>
            </w:r>
            <w:r w:rsidRPr="000B262B">
              <w:rPr>
                <w:rFonts w:ascii="Tahoma" w:hAnsi="Tahoma" w:cs="Tahoma"/>
                <w:sz w:val="24"/>
                <w:szCs w:val="24"/>
              </w:rPr>
              <w:t xml:space="preserve"> and other </w:t>
            </w:r>
            <w:r>
              <w:rPr>
                <w:rFonts w:ascii="Tahoma" w:hAnsi="Tahoma" w:cs="Tahoma"/>
                <w:sz w:val="24"/>
                <w:szCs w:val="24"/>
              </w:rPr>
              <w:t>electronic</w:t>
            </w:r>
            <w:r w:rsidRPr="000B262B">
              <w:rPr>
                <w:rFonts w:ascii="Tahoma" w:hAnsi="Tahoma" w:cs="Tahoma"/>
                <w:sz w:val="24"/>
                <w:szCs w:val="24"/>
              </w:rPr>
              <w:t xml:space="preserve"> equipment.</w:t>
            </w:r>
          </w:p>
          <w:p w:rsidR="00A46013" w:rsidRPr="00D32C61" w:rsidRDefault="00A46013" w:rsidP="00A46013">
            <w:pPr>
              <w:jc w:val="both"/>
              <w:rPr>
                <w:rFonts w:ascii="Tahoma" w:hAnsi="Tahoma" w:cs="Tahoma"/>
                <w:sz w:val="24"/>
                <w:szCs w:val="24"/>
              </w:rPr>
            </w:pPr>
            <w:r w:rsidRPr="000B262B">
              <w:rPr>
                <w:rFonts w:ascii="Tahoma" w:hAnsi="Tahoma" w:cs="Tahoma"/>
                <w:sz w:val="24"/>
                <w:szCs w:val="24"/>
              </w:rPr>
              <w:lastRenderedPageBreak/>
              <w:t xml:space="preserve">Perform preventative maintenance for </w:t>
            </w:r>
            <w:r>
              <w:rPr>
                <w:rFonts w:ascii="Tahoma" w:hAnsi="Tahoma" w:cs="Tahoma"/>
                <w:sz w:val="24"/>
                <w:szCs w:val="24"/>
              </w:rPr>
              <w:t>digital/electronic</w:t>
            </w:r>
            <w:r w:rsidRPr="000B262B">
              <w:rPr>
                <w:rFonts w:ascii="Tahoma" w:hAnsi="Tahoma" w:cs="Tahoma"/>
                <w:sz w:val="24"/>
                <w:szCs w:val="24"/>
              </w:rPr>
              <w:t xml:space="preserve"> equipment as directed.</w:t>
            </w:r>
          </w:p>
          <w:p w:rsidR="00A46013" w:rsidRPr="00A46013" w:rsidRDefault="00A46013" w:rsidP="00A46013">
            <w:pPr>
              <w:pStyle w:val="ListParagraph"/>
              <w:ind w:left="360" w:firstLine="0"/>
              <w:rPr>
                <w:rFonts w:ascii="Bookman Old Style" w:hAnsi="Bookman Old Style"/>
                <w:b/>
              </w:rPr>
            </w:pPr>
          </w:p>
          <w:p w:rsidR="00E149A2" w:rsidRPr="005D7475" w:rsidRDefault="00E149A2" w:rsidP="00E149A2">
            <w:pPr>
              <w:tabs>
                <w:tab w:val="left" w:pos="568"/>
              </w:tabs>
              <w:rPr>
                <w:rFonts w:ascii="Bookman Old Style" w:hAnsi="Bookman Old Style"/>
              </w:rPr>
            </w:pPr>
            <w:r w:rsidRPr="005D7475">
              <w:rPr>
                <w:rFonts w:ascii="Bookman Old Style" w:hAnsi="Bookman Old Style"/>
              </w:rPr>
              <w:t xml:space="preserve">Holder of minimum </w:t>
            </w:r>
            <w:r>
              <w:rPr>
                <w:rFonts w:ascii="Bookman Old Style" w:hAnsi="Bookman Old Style"/>
              </w:rPr>
              <w:t>Certificate</w:t>
            </w:r>
            <w:r w:rsidRPr="005D7475">
              <w:rPr>
                <w:rFonts w:ascii="Bookman Old Style" w:hAnsi="Bookman Old Style"/>
              </w:rPr>
              <w:t xml:space="preserve"> </w:t>
            </w:r>
            <w:r>
              <w:rPr>
                <w:rFonts w:ascii="Bookman Old Style" w:hAnsi="Bookman Old Style"/>
              </w:rPr>
              <w:t>with 10 year and above</w:t>
            </w:r>
            <w:r w:rsidRPr="005D7475">
              <w:rPr>
                <w:rFonts w:ascii="Bookman Old Style" w:hAnsi="Bookman Old Style"/>
              </w:rPr>
              <w:t xml:space="preserve"> releva</w:t>
            </w:r>
            <w:r>
              <w:rPr>
                <w:rFonts w:ascii="Bookman Old Style" w:hAnsi="Bookman Old Style"/>
              </w:rPr>
              <w:t>nt experience</w:t>
            </w:r>
            <w:r w:rsidRPr="005D7475">
              <w:rPr>
                <w:rFonts w:ascii="Bookman Old Style" w:hAnsi="Bookman Old Style"/>
              </w:rPr>
              <w:t xml:space="preserve"> </w:t>
            </w:r>
            <w:r>
              <w:rPr>
                <w:rFonts w:ascii="Bookman Old Style" w:hAnsi="Bookman Old Style"/>
              </w:rPr>
              <w:t>--------- 10</w:t>
            </w:r>
            <w:r w:rsidRPr="005D7475">
              <w:rPr>
                <w:rFonts w:ascii="Bookman Old Style" w:hAnsi="Bookman Old Style"/>
              </w:rPr>
              <w:t xml:space="preserve"> marks</w:t>
            </w:r>
          </w:p>
          <w:p w:rsidR="00E149A2" w:rsidRPr="005D7475" w:rsidRDefault="00E149A2" w:rsidP="00E149A2">
            <w:pPr>
              <w:spacing w:line="360" w:lineRule="auto"/>
              <w:rPr>
                <w:rFonts w:ascii="Bookman Old Style" w:hAnsi="Bookman Old Style"/>
              </w:rPr>
            </w:pPr>
            <w:r>
              <w:rPr>
                <w:rFonts w:ascii="Bookman Old Style" w:hAnsi="Bookman Old Style"/>
              </w:rPr>
              <w:t>R</w:t>
            </w:r>
            <w:r w:rsidRPr="005D7475">
              <w:rPr>
                <w:rFonts w:ascii="Bookman Old Style" w:hAnsi="Bookman Old Style"/>
              </w:rPr>
              <w:t>elevant certificate -------</w:t>
            </w:r>
            <w:r>
              <w:rPr>
                <w:rFonts w:ascii="Bookman Old Style" w:hAnsi="Bookman Old Style"/>
              </w:rPr>
              <w:t>------------------------------ 2</w:t>
            </w:r>
            <w:r w:rsidRPr="005D7475">
              <w:rPr>
                <w:rFonts w:ascii="Bookman Old Style" w:hAnsi="Bookman Old Style"/>
              </w:rPr>
              <w:t xml:space="preserve"> marks</w:t>
            </w:r>
          </w:p>
          <w:p w:rsidR="005D7475" w:rsidRPr="005D7475" w:rsidRDefault="00E149A2" w:rsidP="00E149A2">
            <w:pPr>
              <w:rPr>
                <w:rFonts w:ascii="Bookman Old Style" w:hAnsi="Bookman Old Style"/>
              </w:rPr>
            </w:pPr>
            <w:r w:rsidRPr="005D7475">
              <w:rPr>
                <w:rFonts w:ascii="Bookman Old Style" w:hAnsi="Bookman Old Style"/>
                <w:b/>
              </w:rPr>
              <w:t xml:space="preserve"> </w:t>
            </w:r>
            <w:r w:rsidR="005D7475" w:rsidRPr="005D7475">
              <w:rPr>
                <w:rFonts w:ascii="Bookman Old Style" w:hAnsi="Bookman Old Style"/>
                <w:b/>
              </w:rPr>
              <w:t>(MUST ATTACH CVS)</w:t>
            </w:r>
          </w:p>
        </w:tc>
        <w:tc>
          <w:tcPr>
            <w:tcW w:w="1701" w:type="dxa"/>
            <w:shd w:val="clear" w:color="auto" w:fill="auto"/>
          </w:tcPr>
          <w:p w:rsidR="00335873" w:rsidRPr="00F94024" w:rsidRDefault="00671336" w:rsidP="00335873">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lastRenderedPageBreak/>
              <w:t>1</w:t>
            </w:r>
            <w:r w:rsidR="00335873" w:rsidRPr="00F94024">
              <w:rPr>
                <w:rFonts w:ascii="Bookman Old Style" w:eastAsia="Calibri" w:hAnsi="Bookman Old Style" w:cs="Times New Roman"/>
                <w:color w:val="000000"/>
              </w:rPr>
              <w:t>0</w:t>
            </w:r>
          </w:p>
        </w:tc>
      </w:tr>
      <w:tr w:rsidR="00F94024" w:rsidRPr="00F94024" w:rsidTr="00F94024">
        <w:trPr>
          <w:trHeight w:val="158"/>
        </w:trPr>
        <w:tc>
          <w:tcPr>
            <w:tcW w:w="636"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r w:rsidRPr="00F94024">
              <w:rPr>
                <w:rFonts w:ascii="Bookman Old Style" w:eastAsia="Calibri" w:hAnsi="Bookman Old Style" w:cs="Times New Roman"/>
                <w:color w:val="FFFFFF"/>
              </w:rPr>
              <w:lastRenderedPageBreak/>
              <w:t>3</w:t>
            </w:r>
          </w:p>
        </w:tc>
        <w:tc>
          <w:tcPr>
            <w:tcW w:w="7194"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bCs/>
                <w:color w:val="FFFFFF"/>
              </w:rPr>
            </w:pPr>
            <w:r w:rsidRPr="00F94024">
              <w:rPr>
                <w:rFonts w:ascii="Bookman Old Style" w:eastAsia="Calibri" w:hAnsi="Bookman Old Style" w:cs="Times New Roman"/>
                <w:b/>
                <w:bCs/>
                <w:color w:val="FFFFFF"/>
              </w:rPr>
              <w:t>CAPACITY</w:t>
            </w:r>
          </w:p>
        </w:tc>
        <w:tc>
          <w:tcPr>
            <w:tcW w:w="1701" w:type="dxa"/>
            <w:shd w:val="clear" w:color="auto" w:fill="2E74B5"/>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FFFFFF"/>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 xml:space="preserve">Please indicate minimum time required to deliver </w:t>
            </w:r>
            <w:r w:rsidR="00A46013">
              <w:rPr>
                <w:rFonts w:ascii="Bookman Old Style" w:eastAsia="Times New Roman" w:hAnsi="Bookman Old Style" w:cs="Times New Roman"/>
              </w:rPr>
              <w:t>services ones an order has been made</w:t>
            </w:r>
            <w:r w:rsidRPr="00F94024">
              <w:rPr>
                <w:rFonts w:ascii="Bookman Old Style" w:eastAsia="Times New Roman" w:hAnsi="Bookman Old Style" w:cs="Times New Roman"/>
              </w:rPr>
              <w:t xml:space="preserve">. </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Five days</w:t>
            </w:r>
            <w:r w:rsidR="00F94024" w:rsidRPr="00F94024">
              <w:rPr>
                <w:rFonts w:ascii="Bookman Old Style" w:eastAsia="Times New Roman" w:hAnsi="Bookman Old Style" w:cs="Times New Roman"/>
              </w:rPr>
              <w:t xml:space="preserve"> and below – 10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Five to 10 days </w:t>
            </w:r>
            <w:r w:rsidR="00F94024" w:rsidRPr="00F94024">
              <w:rPr>
                <w:rFonts w:ascii="Bookman Old Style" w:eastAsia="Times New Roman" w:hAnsi="Bookman Old Style" w:cs="Times New Roman"/>
              </w:rPr>
              <w:t xml:space="preserve"> – 8 marks</w:t>
            </w:r>
          </w:p>
          <w:p w:rsidR="00F94024" w:rsidRPr="00F94024" w:rsidRDefault="00A46013" w:rsidP="00F94024">
            <w:pPr>
              <w:widowControl w:val="0"/>
              <w:autoSpaceDE w:val="0"/>
              <w:autoSpaceDN w:val="0"/>
              <w:adjustRightInd w:val="0"/>
              <w:spacing w:after="0" w:line="240" w:lineRule="auto"/>
              <w:rPr>
                <w:rFonts w:ascii="Bookman Old Style" w:eastAsia="Times New Roman" w:hAnsi="Bookman Old Style" w:cs="Times New Roman"/>
              </w:rPr>
            </w:pPr>
            <w:r>
              <w:rPr>
                <w:rFonts w:ascii="Bookman Old Style" w:eastAsia="Times New Roman" w:hAnsi="Bookman Old Style" w:cs="Times New Roman"/>
              </w:rPr>
              <w:t xml:space="preserve">Ten to 20 days </w:t>
            </w:r>
            <w:r w:rsidR="00F94024" w:rsidRPr="00F94024">
              <w:rPr>
                <w:rFonts w:ascii="Bookman Old Style" w:eastAsia="Times New Roman" w:hAnsi="Bookman Old Style" w:cs="Times New Roman"/>
              </w:rPr>
              <w:t xml:space="preserve"> – 6 marks</w:t>
            </w:r>
          </w:p>
          <w:p w:rsidR="00F94024" w:rsidRPr="00F94024" w:rsidRDefault="00A46013" w:rsidP="00F94024">
            <w:pPr>
              <w:widowControl w:val="0"/>
              <w:autoSpaceDE w:val="0"/>
              <w:autoSpaceDN w:val="0"/>
              <w:adjustRightInd w:val="0"/>
              <w:spacing w:after="0" w:line="240" w:lineRule="auto"/>
              <w:rPr>
                <w:rFonts w:ascii="Bookman Old Style" w:eastAsia="Calibri" w:hAnsi="Bookman Old Style" w:cs="Times New Roman"/>
                <w:b/>
                <w:i/>
                <w:color w:val="000000"/>
              </w:rPr>
            </w:pPr>
            <w:r>
              <w:rPr>
                <w:rFonts w:ascii="Bookman Old Style" w:eastAsia="Times New Roman" w:hAnsi="Bookman Old Style" w:cs="Times New Roman"/>
              </w:rPr>
              <w:t>Twenty One days and above – 2</w:t>
            </w:r>
            <w:r w:rsidR="00F94024" w:rsidRPr="00F94024">
              <w:rPr>
                <w:rFonts w:ascii="Bookman Old Style" w:eastAsia="Times New Roman" w:hAnsi="Bookman Old Style" w:cs="Times New Roman"/>
              </w:rPr>
              <w:t xml:space="preserve"> marks</w:t>
            </w:r>
          </w:p>
        </w:tc>
        <w:tc>
          <w:tcPr>
            <w:tcW w:w="1701"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F94024" w:rsidRPr="00F94024" w:rsidTr="00F94024">
        <w:trPr>
          <w:trHeight w:val="158"/>
        </w:trPr>
        <w:tc>
          <w:tcPr>
            <w:tcW w:w="636"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FFFFFF"/>
              </w:rPr>
            </w:pPr>
            <w:r w:rsidRPr="00F94024">
              <w:rPr>
                <w:rFonts w:ascii="Bookman Old Style" w:eastAsia="Calibri" w:hAnsi="Bookman Old Style" w:cs="Times New Roman"/>
                <w:b/>
                <w:color w:val="FFFFFF"/>
              </w:rPr>
              <w:t>4</w:t>
            </w:r>
          </w:p>
        </w:tc>
        <w:tc>
          <w:tcPr>
            <w:tcW w:w="7194"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color w:val="FFFFFF"/>
              </w:rPr>
            </w:pPr>
            <w:r w:rsidRPr="00F94024">
              <w:rPr>
                <w:rFonts w:ascii="Bookman Old Style" w:eastAsia="Times New Roman" w:hAnsi="Bookman Old Style" w:cs="Times New Roman"/>
                <w:b/>
                <w:color w:val="FFFFFF"/>
              </w:rPr>
              <w:t>PHYSICAL ADDRESS</w:t>
            </w:r>
          </w:p>
        </w:tc>
        <w:tc>
          <w:tcPr>
            <w:tcW w:w="1701" w:type="dxa"/>
            <w:shd w:val="clear" w:color="auto" w:fill="0070C0"/>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671336">
        <w:trPr>
          <w:trHeight w:val="158"/>
        </w:trPr>
        <w:tc>
          <w:tcPr>
            <w:tcW w:w="636"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Physical Facilities: Provide details of physical address and contacts – attach evidence</w:t>
            </w:r>
          </w:p>
          <w:p w:rsidR="00F94024" w:rsidRPr="00F94024" w:rsidRDefault="00F94024" w:rsidP="00F94024">
            <w:pPr>
              <w:widowControl w:val="0"/>
              <w:numPr>
                <w:ilvl w:val="0"/>
                <w:numId w:val="111"/>
              </w:numPr>
              <w:autoSpaceDE w:val="0"/>
              <w:autoSpaceDN w:val="0"/>
              <w:adjustRightInd w:val="0"/>
              <w:spacing w:after="0" w:line="240" w:lineRule="auto"/>
              <w:rPr>
                <w:rFonts w:ascii="Bookman Old Style" w:eastAsia="Times New Roman" w:hAnsi="Bookman Old Style" w:cs="Times New Roman"/>
              </w:rPr>
            </w:pPr>
            <w:r w:rsidRPr="00F94024">
              <w:rPr>
                <w:rFonts w:ascii="Bookman Old Style" w:eastAsia="Times New Roman" w:hAnsi="Bookman Old Style" w:cs="Times New Roman"/>
              </w:rPr>
              <w:t>Details of physical address and contacts with copy of title or lease documents / latest utility bill – 10 marks</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tcBorders>
              <w:bottom w:val="single" w:sz="4" w:space="0" w:color="auto"/>
            </w:tcBorders>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color w:val="000000"/>
              </w:rPr>
              <w:t>10</w:t>
            </w:r>
          </w:p>
        </w:tc>
      </w:tr>
      <w:tr w:rsidR="00A46013" w:rsidRPr="00F94024" w:rsidTr="00671336">
        <w:trPr>
          <w:trHeight w:val="158"/>
        </w:trPr>
        <w:tc>
          <w:tcPr>
            <w:tcW w:w="636" w:type="dxa"/>
            <w:shd w:val="clear" w:color="auto" w:fill="4472C6"/>
          </w:tcPr>
          <w:p w:rsidR="00A46013" w:rsidRPr="00671336" w:rsidRDefault="00671336" w:rsidP="00F94024">
            <w:pPr>
              <w:widowControl w:val="0"/>
              <w:autoSpaceDE w:val="0"/>
              <w:autoSpaceDN w:val="0"/>
              <w:adjustRightInd w:val="0"/>
              <w:spacing w:after="0" w:line="240" w:lineRule="auto"/>
              <w:rPr>
                <w:rFonts w:ascii="Bookman Old Style" w:eastAsia="Calibri" w:hAnsi="Bookman Old Style" w:cs="Times New Roman"/>
                <w:b/>
                <w:color w:val="FFFFFF" w:themeColor="background1"/>
              </w:rPr>
            </w:pPr>
            <w:r w:rsidRPr="00671336">
              <w:rPr>
                <w:rFonts w:ascii="Bookman Old Style" w:eastAsia="Calibri" w:hAnsi="Bookman Old Style" w:cs="Times New Roman"/>
                <w:b/>
                <w:color w:val="FFFFFF" w:themeColor="background1"/>
              </w:rPr>
              <w:t>5</w:t>
            </w:r>
          </w:p>
        </w:tc>
        <w:tc>
          <w:tcPr>
            <w:tcW w:w="7194" w:type="dxa"/>
            <w:shd w:val="clear" w:color="auto" w:fill="4472C6"/>
          </w:tcPr>
          <w:p w:rsidR="00A46013" w:rsidRPr="00671336" w:rsidRDefault="00A46013" w:rsidP="00F94024">
            <w:pPr>
              <w:widowControl w:val="0"/>
              <w:autoSpaceDE w:val="0"/>
              <w:autoSpaceDN w:val="0"/>
              <w:adjustRightInd w:val="0"/>
              <w:spacing w:after="0" w:line="240" w:lineRule="auto"/>
              <w:rPr>
                <w:rFonts w:ascii="Bookman Old Style" w:eastAsia="Times New Roman" w:hAnsi="Bookman Old Style" w:cs="Times New Roman"/>
                <w:b/>
                <w:color w:val="FFFFFF" w:themeColor="background1"/>
              </w:rPr>
            </w:pPr>
            <w:r w:rsidRPr="00671336">
              <w:rPr>
                <w:rFonts w:ascii="Bookman Old Style" w:eastAsia="Times New Roman" w:hAnsi="Bookman Old Style" w:cs="Times New Roman"/>
                <w:b/>
                <w:color w:val="FFFFFF" w:themeColor="background1"/>
              </w:rPr>
              <w:t xml:space="preserve">WORK PLAN </w:t>
            </w:r>
          </w:p>
        </w:tc>
        <w:tc>
          <w:tcPr>
            <w:tcW w:w="1701" w:type="dxa"/>
            <w:shd w:val="clear" w:color="auto" w:fill="4472C6"/>
          </w:tcPr>
          <w:p w:rsidR="00A46013" w:rsidRPr="00F94024" w:rsidRDefault="00A46013" w:rsidP="00F94024">
            <w:pPr>
              <w:widowControl w:val="0"/>
              <w:autoSpaceDE w:val="0"/>
              <w:autoSpaceDN w:val="0"/>
              <w:adjustRightInd w:val="0"/>
              <w:spacing w:after="0" w:line="240" w:lineRule="auto"/>
              <w:rPr>
                <w:rFonts w:ascii="Bookman Old Style" w:eastAsia="Calibri" w:hAnsi="Bookman Old Style" w:cs="Times New Roman"/>
                <w:color w:val="000000"/>
              </w:rPr>
            </w:pPr>
          </w:p>
        </w:tc>
      </w:tr>
      <w:tr w:rsidR="00F94024" w:rsidRPr="00F94024" w:rsidTr="00F94024">
        <w:trPr>
          <w:trHeight w:val="158"/>
        </w:trPr>
        <w:tc>
          <w:tcPr>
            <w:tcW w:w="636" w:type="dxa"/>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p>
        </w:tc>
        <w:tc>
          <w:tcPr>
            <w:tcW w:w="7194" w:type="dxa"/>
            <w:shd w:val="clear" w:color="auto" w:fill="auto"/>
          </w:tcPr>
          <w:p w:rsidR="00A46013" w:rsidRDefault="00A46013" w:rsidP="00A46013">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9939A9" w:rsidRDefault="009939A9" w:rsidP="00A46013">
            <w:pPr>
              <w:jc w:val="both"/>
              <w:rPr>
                <w:rFonts w:ascii="Tahoma" w:hAnsi="Tahoma" w:cs="Tahoma"/>
                <w:sz w:val="24"/>
                <w:szCs w:val="24"/>
              </w:rPr>
            </w:pPr>
            <w:r>
              <w:rPr>
                <w:rFonts w:ascii="Tahoma" w:hAnsi="Tahoma" w:cs="Tahoma"/>
                <w:sz w:val="24"/>
                <w:szCs w:val="24"/>
              </w:rPr>
              <w:t>Work plan provide - 10 marks</w:t>
            </w:r>
          </w:p>
          <w:p w:rsidR="009939A9" w:rsidRPr="00731264" w:rsidRDefault="009939A9" w:rsidP="00A46013">
            <w:pPr>
              <w:jc w:val="both"/>
              <w:rPr>
                <w:rFonts w:ascii="Tahoma" w:hAnsi="Tahoma" w:cs="Tahoma"/>
                <w:sz w:val="24"/>
                <w:szCs w:val="24"/>
              </w:rPr>
            </w:pPr>
            <w:r>
              <w:rPr>
                <w:rFonts w:ascii="Tahoma" w:hAnsi="Tahoma" w:cs="Tahoma"/>
                <w:sz w:val="24"/>
                <w:szCs w:val="24"/>
              </w:rPr>
              <w:t xml:space="preserve">Not provided – 0 marks </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rPr>
            </w:pPr>
          </w:p>
        </w:tc>
        <w:tc>
          <w:tcPr>
            <w:tcW w:w="1701" w:type="dxa"/>
            <w:shd w:val="clear" w:color="auto" w:fill="auto"/>
          </w:tcPr>
          <w:p w:rsidR="00F94024"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10</w:t>
            </w:r>
          </w:p>
        </w:tc>
      </w:tr>
      <w:tr w:rsidR="00671336" w:rsidRPr="00F94024" w:rsidTr="00F94024">
        <w:trPr>
          <w:trHeight w:val="158"/>
        </w:trPr>
        <w:tc>
          <w:tcPr>
            <w:tcW w:w="636" w:type="dxa"/>
            <w:shd w:val="clear" w:color="auto" w:fill="auto"/>
          </w:tcPr>
          <w:p w:rsidR="00671336" w:rsidRPr="00F94024"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6</w:t>
            </w:r>
          </w:p>
        </w:tc>
        <w:tc>
          <w:tcPr>
            <w:tcW w:w="7194" w:type="dxa"/>
            <w:shd w:val="clear" w:color="auto" w:fill="auto"/>
          </w:tcPr>
          <w:p w:rsidR="009939A9" w:rsidRDefault="00671336" w:rsidP="00A46013">
            <w:pPr>
              <w:jc w:val="both"/>
              <w:rPr>
                <w:rFonts w:ascii="Tahoma" w:hAnsi="Tahoma" w:cs="Tahoma"/>
                <w:sz w:val="24"/>
                <w:szCs w:val="24"/>
              </w:rPr>
            </w:pPr>
            <w:r>
              <w:rPr>
                <w:rFonts w:ascii="Tahoma" w:hAnsi="Tahoma" w:cs="Tahoma"/>
                <w:sz w:val="24"/>
                <w:szCs w:val="24"/>
              </w:rPr>
              <w:t>Supplier meeting required Terms of R</w:t>
            </w:r>
            <w:r w:rsidR="009939A9">
              <w:rPr>
                <w:rFonts w:ascii="Tahoma" w:hAnsi="Tahoma" w:cs="Tahoma"/>
                <w:sz w:val="24"/>
                <w:szCs w:val="24"/>
              </w:rPr>
              <w:t>eference as required in the tender document ( service particulars)</w:t>
            </w:r>
          </w:p>
          <w:p w:rsidR="009939A9" w:rsidRDefault="009939A9" w:rsidP="00A46013">
            <w:pPr>
              <w:jc w:val="both"/>
              <w:rPr>
                <w:rFonts w:ascii="Tahoma" w:hAnsi="Tahoma" w:cs="Tahoma"/>
                <w:sz w:val="24"/>
                <w:szCs w:val="24"/>
              </w:rPr>
            </w:pPr>
            <w:r>
              <w:rPr>
                <w:rFonts w:ascii="Tahoma" w:hAnsi="Tahoma" w:cs="Tahoma"/>
                <w:sz w:val="24"/>
                <w:szCs w:val="24"/>
              </w:rPr>
              <w:t>Bidder meeting all TORs – 30 marks</w:t>
            </w:r>
          </w:p>
          <w:p w:rsidR="009939A9" w:rsidRDefault="009939A9" w:rsidP="00A46013">
            <w:pPr>
              <w:jc w:val="both"/>
              <w:rPr>
                <w:rFonts w:ascii="Tahoma" w:hAnsi="Tahoma" w:cs="Tahoma"/>
                <w:sz w:val="24"/>
                <w:szCs w:val="24"/>
              </w:rPr>
            </w:pPr>
            <w:r>
              <w:rPr>
                <w:rFonts w:ascii="Tahoma" w:hAnsi="Tahoma" w:cs="Tahoma"/>
                <w:sz w:val="24"/>
                <w:szCs w:val="24"/>
              </w:rPr>
              <w:t xml:space="preserve">Not meeting any- 0 marks </w:t>
            </w:r>
          </w:p>
        </w:tc>
        <w:tc>
          <w:tcPr>
            <w:tcW w:w="1701" w:type="dxa"/>
            <w:shd w:val="clear" w:color="auto" w:fill="auto"/>
          </w:tcPr>
          <w:p w:rsidR="00671336" w:rsidRDefault="00671336" w:rsidP="00F94024">
            <w:pPr>
              <w:widowControl w:val="0"/>
              <w:autoSpaceDE w:val="0"/>
              <w:autoSpaceDN w:val="0"/>
              <w:adjustRightInd w:val="0"/>
              <w:spacing w:after="0" w:line="240" w:lineRule="auto"/>
              <w:rPr>
                <w:rFonts w:ascii="Bookman Old Style" w:eastAsia="Calibri" w:hAnsi="Bookman Old Style" w:cs="Times New Roman"/>
                <w:color w:val="000000"/>
              </w:rPr>
            </w:pPr>
            <w:r>
              <w:rPr>
                <w:rFonts w:ascii="Bookman Old Style" w:eastAsia="Calibri" w:hAnsi="Bookman Old Style" w:cs="Times New Roman"/>
                <w:color w:val="000000"/>
              </w:rPr>
              <w:t>30</w:t>
            </w:r>
          </w:p>
        </w:tc>
      </w:tr>
      <w:tr w:rsidR="00F94024" w:rsidRPr="00F94024" w:rsidTr="00F94024">
        <w:trPr>
          <w:trHeight w:val="158"/>
        </w:trPr>
        <w:tc>
          <w:tcPr>
            <w:tcW w:w="7830" w:type="dxa"/>
            <w:gridSpan w:val="2"/>
            <w:shd w:val="clear" w:color="auto" w:fill="auto"/>
          </w:tcPr>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color w:val="000000"/>
              </w:rPr>
            </w:pPr>
            <w:r w:rsidRPr="00F94024">
              <w:rPr>
                <w:rFonts w:ascii="Bookman Old Style" w:eastAsia="Calibri" w:hAnsi="Bookman Old Style" w:cs="Times New Roman"/>
                <w:b/>
                <w:bCs/>
                <w:color w:val="000000"/>
              </w:rPr>
              <w:t xml:space="preserve">TOTAL </w:t>
            </w:r>
          </w:p>
        </w:tc>
        <w:tc>
          <w:tcPr>
            <w:tcW w:w="1701" w:type="dxa"/>
            <w:shd w:val="clear" w:color="auto" w:fill="auto"/>
          </w:tcPr>
          <w:p w:rsidR="00F94024" w:rsidRPr="00F94024" w:rsidRDefault="00F94024" w:rsidP="00F94024">
            <w:pPr>
              <w:widowControl w:val="0"/>
              <w:tabs>
                <w:tab w:val="left" w:pos="466"/>
              </w:tabs>
              <w:autoSpaceDE w:val="0"/>
              <w:autoSpaceDN w:val="0"/>
              <w:spacing w:after="0" w:line="240" w:lineRule="auto"/>
              <w:jc w:val="both"/>
              <w:rPr>
                <w:rFonts w:ascii="Bookman Old Style" w:eastAsia="Times New Roman" w:hAnsi="Bookman Old Style" w:cs="Times New Roman"/>
                <w:snapToGrid w:val="0"/>
                <w:color w:val="FF0000"/>
                <w:lang w:val="en-GB"/>
              </w:rPr>
            </w:pPr>
            <w:r w:rsidRPr="00F94024">
              <w:rPr>
                <w:rFonts w:ascii="Bookman Old Style" w:eastAsia="Times New Roman" w:hAnsi="Bookman Old Style" w:cs="Times New Roman"/>
                <w:b/>
                <w:bCs/>
                <w:snapToGrid w:val="0"/>
                <w:lang w:val="en-AU"/>
              </w:rPr>
              <w:t>100%</w:t>
            </w:r>
          </w:p>
        </w:tc>
      </w:tr>
      <w:tr w:rsidR="00F94024" w:rsidRPr="00F94024" w:rsidTr="00F94024">
        <w:trPr>
          <w:trHeight w:val="158"/>
        </w:trPr>
        <w:tc>
          <w:tcPr>
            <w:tcW w:w="9531" w:type="dxa"/>
            <w:gridSpan w:val="3"/>
            <w:shd w:val="clear" w:color="auto" w:fill="auto"/>
          </w:tcPr>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b/>
              </w:rPr>
            </w:pPr>
            <w:r w:rsidRPr="00F94024">
              <w:rPr>
                <w:rFonts w:ascii="Bookman Old Style" w:eastAsia="Times New Roman" w:hAnsi="Bookman Old Style" w:cs="Times New Roman"/>
                <w:b/>
              </w:rPr>
              <w:t>Only bidders who score 75% and above will be subjected to financial evaluation. Those who score below 75% will be eliminated at this stage from the entire evaluation process and will not be considered further.</w:t>
            </w:r>
          </w:p>
          <w:p w:rsidR="00F94024" w:rsidRPr="00F94024" w:rsidRDefault="00F94024" w:rsidP="00F94024">
            <w:pPr>
              <w:widowControl w:val="0"/>
              <w:autoSpaceDE w:val="0"/>
              <w:autoSpaceDN w:val="0"/>
              <w:adjustRightInd w:val="0"/>
              <w:spacing w:after="0" w:line="240" w:lineRule="auto"/>
              <w:jc w:val="both"/>
              <w:rPr>
                <w:rFonts w:ascii="Bookman Old Style" w:eastAsia="Times New Roman" w:hAnsi="Bookman Old Style" w:cs="Times New Roman"/>
              </w:rPr>
            </w:pPr>
          </w:p>
          <w:p w:rsidR="00F94024" w:rsidRPr="00F94024" w:rsidRDefault="00F94024" w:rsidP="00F94024">
            <w:pPr>
              <w:widowControl w:val="0"/>
              <w:autoSpaceDE w:val="0"/>
              <w:autoSpaceDN w:val="0"/>
              <w:adjustRightInd w:val="0"/>
              <w:spacing w:after="0" w:line="240" w:lineRule="auto"/>
              <w:jc w:val="both"/>
              <w:rPr>
                <w:rFonts w:ascii="Bookman Old Style" w:eastAsia="Calibri" w:hAnsi="Bookman Old Style" w:cs="Times New Roman"/>
                <w:b/>
                <w:color w:val="000000"/>
              </w:rPr>
            </w:pPr>
            <w:r w:rsidRPr="00F94024">
              <w:rPr>
                <w:rFonts w:ascii="Bookman Old Style" w:eastAsia="Times New Roman" w:hAnsi="Bookman Old Style" w:cs="Times New Roman"/>
              </w:rPr>
              <w:t>EACC will award the contract to the successful tenderer whose tender has been determined to be substantially responsive and has been determined to be the lowest evaluated tender, provided further that the tenderer is determined to be qualified to perform the contract satisfactorily.</w:t>
            </w:r>
          </w:p>
          <w:p w:rsidR="00F94024" w:rsidRPr="00F94024" w:rsidRDefault="00F94024" w:rsidP="00F94024">
            <w:pPr>
              <w:widowControl w:val="0"/>
              <w:autoSpaceDE w:val="0"/>
              <w:autoSpaceDN w:val="0"/>
              <w:adjustRightInd w:val="0"/>
              <w:spacing w:after="0" w:line="240" w:lineRule="auto"/>
              <w:rPr>
                <w:rFonts w:ascii="Bookman Old Style" w:eastAsia="Times New Roman" w:hAnsi="Bookman Old Style" w:cs="Times New Roman"/>
                <w:b/>
                <w:bCs/>
                <w:snapToGrid w:val="0"/>
                <w:lang w:val="en-AU"/>
              </w:rPr>
            </w:pPr>
          </w:p>
        </w:tc>
      </w:tr>
      <w:tr w:rsidR="00F94024" w:rsidRPr="00F94024" w:rsidTr="00F94024">
        <w:trPr>
          <w:trHeight w:val="647"/>
        </w:trPr>
        <w:tc>
          <w:tcPr>
            <w:tcW w:w="9531" w:type="dxa"/>
            <w:gridSpan w:val="3"/>
            <w:shd w:val="clear" w:color="auto" w:fill="auto"/>
          </w:tcPr>
          <w:p w:rsidR="00F94024" w:rsidRPr="00F94024" w:rsidRDefault="00F94024" w:rsidP="00F94024">
            <w:pPr>
              <w:widowControl w:val="0"/>
              <w:autoSpaceDE w:val="0"/>
              <w:autoSpaceDN w:val="0"/>
              <w:spacing w:after="0" w:line="240" w:lineRule="auto"/>
              <w:ind w:left="72"/>
              <w:rPr>
                <w:rFonts w:ascii="Bookman Old Style" w:eastAsia="Times New Roman" w:hAnsi="Bookman Old Style" w:cs="Times New Roman"/>
                <w:b/>
                <w:snapToGrid w:val="0"/>
                <w:lang w:val="en-AU"/>
              </w:rPr>
            </w:pPr>
            <w:r w:rsidRPr="00F94024">
              <w:rPr>
                <w:rFonts w:ascii="Bookman Old Style" w:eastAsia="Times New Roman" w:hAnsi="Bookman Old Style" w:cs="Times New Roman"/>
                <w:b/>
                <w:snapToGrid w:val="0"/>
                <w:lang w:val="en-AU"/>
              </w:rPr>
              <w:t xml:space="preserve">Award Criteria: </w:t>
            </w:r>
          </w:p>
          <w:p w:rsidR="00F94024" w:rsidRPr="00F94024" w:rsidRDefault="00F94024" w:rsidP="00F94024">
            <w:pPr>
              <w:widowControl w:val="0"/>
              <w:autoSpaceDE w:val="0"/>
              <w:autoSpaceDN w:val="0"/>
              <w:adjustRightInd w:val="0"/>
              <w:spacing w:after="0" w:line="240" w:lineRule="auto"/>
              <w:rPr>
                <w:rFonts w:ascii="Bookman Old Style" w:eastAsia="Calibri" w:hAnsi="Bookman Old Style" w:cs="Times New Roman"/>
                <w:b/>
                <w:color w:val="000000"/>
              </w:rPr>
            </w:pPr>
            <w:r w:rsidRPr="00F94024">
              <w:rPr>
                <w:rFonts w:ascii="Bookman Old Style" w:eastAsia="Times New Roman" w:hAnsi="Bookman Old Style" w:cs="Times New Roman"/>
              </w:rPr>
              <w:t xml:space="preserve">Award will be made to the Lowest evaluated bidder </w:t>
            </w:r>
          </w:p>
        </w:tc>
      </w:tr>
    </w:tbl>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rPr>
          <w:rFonts w:ascii="Bookman Old Style" w:hAnsi="Bookman Old Style" w:cs="Bookman Old Style"/>
          <w:b/>
          <w:bCs/>
          <w:color w:val="000000"/>
          <w:lang w:val="en-GB"/>
        </w:rPr>
      </w:pPr>
    </w:p>
    <w:p w:rsidR="00F94024" w:rsidRPr="00F94024" w:rsidRDefault="00F94024" w:rsidP="00F94024">
      <w:pPr>
        <w:autoSpaceDE w:val="0"/>
        <w:autoSpaceDN w:val="0"/>
        <w:adjustRightInd w:val="0"/>
        <w:spacing w:after="0" w:line="240" w:lineRule="auto"/>
        <w:ind w:left="1418"/>
        <w:rPr>
          <w:rFonts w:ascii="Bookman Old Style" w:hAnsi="Bookman Old Style" w:cs="Bookman Old Style"/>
          <w:color w:val="000000"/>
          <w:lang w:val="en-GB"/>
        </w:rPr>
      </w:pPr>
      <w:r w:rsidRPr="00F94024">
        <w:rPr>
          <w:rFonts w:ascii="Bookman Old Style" w:hAnsi="Bookman Old Style" w:cs="Bookman Old Style"/>
          <w:b/>
          <w:bCs/>
          <w:color w:val="000000"/>
          <w:lang w:val="en-GB"/>
        </w:rPr>
        <w:t xml:space="preserve">FINANCIAL EVALUATION </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Times New Roman" w:eastAsia="Times New Roman" w:hAnsi="Times New Roman" w:cs="Times New Roman"/>
          <w:b/>
          <w:bCs/>
          <w:i/>
          <w:lang w:val="en-GB"/>
        </w:rPr>
        <w:t>Bidders who score below the 75 marks pass mark will be disqualified at this stage and not evaluated further.</w:t>
      </w:r>
    </w:p>
    <w:p w:rsidR="00F94024" w:rsidRPr="00F94024" w:rsidRDefault="00F94024" w:rsidP="00F94024">
      <w:pPr>
        <w:widowControl w:val="0"/>
        <w:autoSpaceDE w:val="0"/>
        <w:autoSpaceDN w:val="0"/>
        <w:spacing w:before="249" w:after="0" w:line="230" w:lineRule="auto"/>
        <w:ind w:left="1276" w:right="848" w:firstLine="1"/>
        <w:jc w:val="both"/>
        <w:rPr>
          <w:rFonts w:ascii="Bookman Old Style" w:hAnsi="Bookman Old Style" w:cs="Bookman Old Style"/>
          <w:color w:val="000000"/>
          <w:lang w:val="en-GB"/>
        </w:rPr>
      </w:pPr>
      <w:r w:rsidRPr="00F94024">
        <w:rPr>
          <w:rFonts w:ascii="Bookman Old Style" w:hAnsi="Bookman Old Style" w:cs="Bookman Old Style"/>
          <w:color w:val="000000"/>
          <w:lang w:val="en-GB"/>
        </w:rPr>
        <w:t xml:space="preserve">The bidder who attains 75% and over in the Technical Evaluation and whose financial </w:t>
      </w:r>
      <w:r w:rsidRPr="00F94024">
        <w:rPr>
          <w:rFonts w:ascii="Bookman Old Style" w:hAnsi="Bookman Old Style" w:cs="Bookman Old Style"/>
          <w:color w:val="000000"/>
          <w:lang w:val="en-GB"/>
        </w:rPr>
        <w:lastRenderedPageBreak/>
        <w:t>proposal is the lowest shall be awarded the tender to provide the Media Monitoring and analysis reporting.</w:t>
      </w:r>
    </w:p>
    <w:p w:rsidR="00F94024" w:rsidRPr="00F94024" w:rsidRDefault="00F94024" w:rsidP="00F94024">
      <w:pPr>
        <w:widowControl w:val="0"/>
        <w:autoSpaceDE w:val="0"/>
        <w:autoSpaceDN w:val="0"/>
        <w:spacing w:before="249" w:after="0" w:line="230" w:lineRule="auto"/>
        <w:ind w:left="1276" w:right="848" w:firstLine="1"/>
        <w:jc w:val="both"/>
        <w:rPr>
          <w:rFonts w:ascii="Times New Roman" w:eastAsia="Times New Roman" w:hAnsi="Times New Roman" w:cs="Times New Roman"/>
          <w:b/>
          <w:bCs/>
        </w:rPr>
      </w:pPr>
    </w:p>
    <w:p w:rsidR="00F94024" w:rsidRPr="00F94024" w:rsidRDefault="00F94024" w:rsidP="00F94024">
      <w:pPr>
        <w:widowControl w:val="0"/>
        <w:numPr>
          <w:ilvl w:val="0"/>
          <w:numId w:val="97"/>
        </w:numPr>
        <w:tabs>
          <w:tab w:val="left" w:pos="1413"/>
          <w:tab w:val="left" w:pos="1414"/>
        </w:tabs>
        <w:autoSpaceDE w:val="0"/>
        <w:autoSpaceDN w:val="0"/>
        <w:spacing w:before="10" w:after="0" w:line="480" w:lineRule="atLeast"/>
        <w:ind w:left="1361" w:right="1718" w:hanging="510"/>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Evaluation (ITT  35) </w:t>
      </w:r>
    </w:p>
    <w:p w:rsidR="00F94024" w:rsidRPr="00F94024" w:rsidRDefault="00F94024" w:rsidP="00F94024">
      <w:pPr>
        <w:widowControl w:val="0"/>
        <w:tabs>
          <w:tab w:val="left" w:pos="1413"/>
          <w:tab w:val="left" w:pos="1414"/>
        </w:tabs>
        <w:autoSpaceDE w:val="0"/>
        <w:autoSpaceDN w:val="0"/>
        <w:spacing w:before="10" w:after="0" w:line="480" w:lineRule="atLeast"/>
        <w:ind w:right="8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                          Price evaluation</w:t>
      </w:r>
      <w:r w:rsidRPr="00F94024">
        <w:rPr>
          <w:rFonts w:ascii="Times New Roman" w:eastAsia="Times New Roman" w:hAnsi="Times New Roman" w:cs="Times New Roman"/>
          <w:color w:val="231F20"/>
        </w:rPr>
        <w:t>: in addition to the criteria listed in ITT 35.2 (a)–(d) the following criteria shall apply:</w:t>
      </w:r>
    </w:p>
    <w:p w:rsidR="00F94024" w:rsidRPr="00F94024" w:rsidRDefault="00F94024" w:rsidP="00F94024">
      <w:pPr>
        <w:widowControl w:val="0"/>
        <w:numPr>
          <w:ilvl w:val="0"/>
          <w:numId w:val="54"/>
        </w:numPr>
        <w:tabs>
          <w:tab w:val="left" w:pos="1959"/>
          <w:tab w:val="left" w:pos="1960"/>
        </w:tabs>
        <w:autoSpaceDE w:val="0"/>
        <w:autoSpaceDN w:val="0"/>
        <w:spacing w:before="120" w:after="0" w:line="248" w:lineRule="exact"/>
        <w:ind w:hanging="551"/>
        <w:rPr>
          <w:rFonts w:ascii="Times New Roman" w:eastAsia="Times New Roman" w:hAnsi="Times New Roman" w:cs="Times New Roman"/>
        </w:rPr>
      </w:pPr>
      <w:r w:rsidRPr="00F94024">
        <w:rPr>
          <w:rFonts w:ascii="Times New Roman" w:eastAsia="Times New Roman" w:hAnsi="Times New Roman" w:cs="Times New Roman"/>
          <w:b/>
          <w:color w:val="231F20"/>
          <w:spacing w:val="2"/>
        </w:rPr>
        <w:t xml:space="preserve">Alternative Completion </w:t>
      </w:r>
      <w:r w:rsidRPr="00F94024">
        <w:rPr>
          <w:rFonts w:ascii="Times New Roman" w:eastAsia="Times New Roman" w:hAnsi="Times New Roman" w:cs="Times New Roman"/>
          <w:b/>
          <w:color w:val="231F20"/>
          <w:spacing w:val="1"/>
        </w:rPr>
        <w:t xml:space="preserve">Times, </w: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color w:val="231F20"/>
        </w:rPr>
        <w:t xml:space="preserve">f </w:t>
      </w:r>
      <w:r w:rsidRPr="00F94024">
        <w:rPr>
          <w:rFonts w:ascii="Times New Roman" w:eastAsia="Times New Roman" w:hAnsi="Times New Roman" w:cs="Times New Roman"/>
          <w:color w:val="231F20"/>
          <w:spacing w:val="2"/>
        </w:rPr>
        <w:t xml:space="preserve">permitted under </w:t>
      </w:r>
      <w:r w:rsidRPr="00F94024">
        <w:rPr>
          <w:rFonts w:ascii="Times New Roman" w:eastAsia="Times New Roman" w:hAnsi="Times New Roman" w:cs="Times New Roman"/>
          <w:color w:val="231F20"/>
          <w:spacing w:val="1"/>
        </w:rPr>
        <w:t xml:space="preserve">ITT </w:t>
      </w:r>
      <w:r w:rsidRPr="00F94024">
        <w:rPr>
          <w:rFonts w:ascii="Times New Roman" w:eastAsia="Times New Roman" w:hAnsi="Times New Roman" w:cs="Times New Roman"/>
          <w:color w:val="231F20"/>
          <w:spacing w:val="3"/>
        </w:rPr>
        <w:t xml:space="preserve">15.2, </w:t>
      </w:r>
      <w:r w:rsidRPr="00F94024">
        <w:rPr>
          <w:rFonts w:ascii="Times New Roman" w:eastAsia="Times New Roman" w:hAnsi="Times New Roman" w:cs="Times New Roman"/>
          <w:color w:val="231F20"/>
          <w:spacing w:val="1"/>
        </w:rPr>
        <w:t xml:space="preserve">will be </w:t>
      </w:r>
      <w:r w:rsidRPr="00F94024">
        <w:rPr>
          <w:rFonts w:ascii="Times New Roman" w:eastAsia="Times New Roman" w:hAnsi="Times New Roman" w:cs="Times New Roman"/>
          <w:color w:val="231F20"/>
          <w:spacing w:val="2"/>
        </w:rPr>
        <w:t xml:space="preserve">evaluated </w:t>
      </w:r>
      <w:r w:rsidRPr="00F94024">
        <w:rPr>
          <w:rFonts w:ascii="Times New Roman" w:eastAsia="Times New Roman" w:hAnsi="Times New Roman" w:cs="Times New Roman"/>
          <w:color w:val="231F20"/>
        </w:rPr>
        <w:t xml:space="preserve">as </w:t>
      </w:r>
      <w:r w:rsidRPr="00F94024">
        <w:rPr>
          <w:rFonts w:ascii="Times New Roman" w:eastAsia="Times New Roman" w:hAnsi="Times New Roman" w:cs="Times New Roman"/>
          <w:color w:val="231F20"/>
          <w:spacing w:val="2"/>
        </w:rPr>
        <w:t>follows:</w:t>
      </w:r>
    </w:p>
    <w:p w:rsidR="00F94024" w:rsidRPr="00F94024" w:rsidRDefault="00F94024" w:rsidP="00F94024">
      <w:pPr>
        <w:widowControl w:val="0"/>
        <w:autoSpaceDE w:val="0"/>
        <w:autoSpaceDN w:val="0"/>
        <w:spacing w:after="0" w:line="248" w:lineRule="exact"/>
        <w:ind w:left="1965"/>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54"/>
        </w:numPr>
        <w:tabs>
          <w:tab w:val="left" w:pos="1959"/>
          <w:tab w:val="left" w:pos="1960"/>
        </w:tabs>
        <w:autoSpaceDE w:val="0"/>
        <w:autoSpaceDN w:val="0"/>
        <w:spacing w:before="121"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b/>
          <w:color w:val="231F20"/>
        </w:rPr>
        <w:t xml:space="preserve">Alternative </w:t>
      </w:r>
      <w:r w:rsidRPr="00F94024">
        <w:rPr>
          <w:rFonts w:ascii="Times New Roman" w:eastAsia="Times New Roman" w:hAnsi="Times New Roman" w:cs="Times New Roman"/>
          <w:b/>
          <w:color w:val="231F20"/>
          <w:spacing w:val="-3"/>
        </w:rPr>
        <w:t xml:space="preserve">Technical </w:t>
      </w:r>
      <w:r w:rsidRPr="00F94024">
        <w:rPr>
          <w:rFonts w:ascii="Times New Roman" w:eastAsia="Times New Roman" w:hAnsi="Times New Roman" w:cs="Times New Roman"/>
          <w:b/>
          <w:color w:val="231F20"/>
        </w:rPr>
        <w:t xml:space="preserve">Solutions </w:t>
      </w:r>
      <w:r w:rsidRPr="00F94024">
        <w:rPr>
          <w:rFonts w:ascii="Times New Roman" w:eastAsia="Times New Roman" w:hAnsi="Times New Roman" w:cs="Times New Roman"/>
          <w:color w:val="231F20"/>
        </w:rPr>
        <w:t xml:space="preserve">for speciﬁed parts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if permitted under ITT 15.3, will be evaluated as follows:……………………………………….............................................................……</w:t>
      </w:r>
    </w:p>
    <w:p w:rsidR="00F94024" w:rsidRPr="00F94024" w:rsidRDefault="00F94024" w:rsidP="00F94024">
      <w:pPr>
        <w:widowControl w:val="0"/>
        <w:numPr>
          <w:ilvl w:val="0"/>
          <w:numId w:val="54"/>
        </w:numPr>
        <w:tabs>
          <w:tab w:val="left" w:pos="1959"/>
          <w:tab w:val="left" w:pos="1960"/>
        </w:tabs>
        <w:autoSpaceDE w:val="0"/>
        <w:autoSpaceDN w:val="0"/>
        <w:spacing w:before="115" w:after="0" w:line="240" w:lineRule="auto"/>
        <w:ind w:left="1959"/>
        <w:rPr>
          <w:rFonts w:ascii="Times New Roman" w:eastAsia="Times New Roman" w:hAnsi="Times New Roman" w:cs="Times New Roman"/>
        </w:rPr>
      </w:pPr>
      <w:r w:rsidRPr="00F94024">
        <w:rPr>
          <w:rFonts w:ascii="Times New Roman" w:eastAsia="Times New Roman" w:hAnsi="Times New Roman" w:cs="Times New Roman"/>
          <w:b/>
          <w:color w:val="231F20"/>
        </w:rPr>
        <w:t>Other Criteria; i</w:t>
      </w:r>
      <w:r w:rsidRPr="00F94024">
        <w:rPr>
          <w:rFonts w:ascii="Times New Roman" w:eastAsia="Times New Roman" w:hAnsi="Times New Roman" w:cs="Times New Roman"/>
          <w:color w:val="231F20"/>
        </w:rPr>
        <w:t>f permitted under ITT 35.2 (e): …………………………………………....……………</w:t>
      </w:r>
    </w:p>
    <w:p w:rsidR="00F94024" w:rsidRPr="00F94024" w:rsidRDefault="00F94024" w:rsidP="00F94024">
      <w:pPr>
        <w:widowControl w:val="0"/>
        <w:numPr>
          <w:ilvl w:val="0"/>
          <w:numId w:val="97"/>
        </w:numPr>
        <w:tabs>
          <w:tab w:val="left" w:pos="1413"/>
          <w:tab w:val="left" w:pos="1414"/>
        </w:tabs>
        <w:autoSpaceDE w:val="0"/>
        <w:autoSpaceDN w:val="0"/>
        <w:spacing w:before="234" w:after="0" w:line="240" w:lineRule="auto"/>
        <w:ind w:left="1361" w:hanging="510"/>
        <w:outlineLvl w:val="3"/>
        <w:rPr>
          <w:rFonts w:ascii="Times New Roman" w:eastAsia="Times New Roman" w:hAnsi="Times New Roman" w:cs="Times New Roman"/>
          <w:b/>
          <w:bCs/>
        </w:rPr>
      </w:pPr>
      <w:bookmarkStart w:id="58" w:name="_TOC_250038"/>
      <w:r w:rsidRPr="00F94024">
        <w:rPr>
          <w:rFonts w:ascii="Times New Roman" w:eastAsia="Times New Roman" w:hAnsi="Times New Roman" w:cs="Times New Roman"/>
          <w:b/>
          <w:bCs/>
          <w:color w:val="231F20"/>
        </w:rPr>
        <w:t>Multiple</w:t>
      </w:r>
      <w:bookmarkEnd w:id="58"/>
      <w:r w:rsidRPr="00F94024">
        <w:rPr>
          <w:rFonts w:ascii="Times New Roman" w:eastAsia="Times New Roman" w:hAnsi="Times New Roman" w:cs="Times New Roman"/>
          <w:b/>
          <w:bCs/>
          <w:color w:val="231F20"/>
        </w:rPr>
        <w:t xml:space="preserve"> Contracts</w:t>
      </w:r>
    </w:p>
    <w:p w:rsidR="00F94024" w:rsidRPr="00F94024" w:rsidRDefault="00F94024" w:rsidP="00F94024">
      <w:pPr>
        <w:widowControl w:val="0"/>
        <w:autoSpaceDE w:val="0"/>
        <w:autoSpaceDN w:val="0"/>
        <w:spacing w:before="243" w:after="0" w:line="230" w:lineRule="auto"/>
        <w:ind w:left="1418" w:right="848" w:hanging="6"/>
        <w:jc w:val="both"/>
        <w:rPr>
          <w:rFonts w:ascii="Times New Roman" w:eastAsia="Times New Roman" w:hAnsi="Times New Roman" w:cs="Times New Roman"/>
        </w:rPr>
      </w:pPr>
      <w:r w:rsidRPr="00F94024">
        <w:rPr>
          <w:rFonts w:ascii="Times New Roman" w:eastAsia="Times New Roman" w:hAnsi="Times New Roman" w:cs="Times New Roman"/>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F94024" w:rsidRPr="00F94024" w:rsidRDefault="00F94024" w:rsidP="00F94024">
      <w:pPr>
        <w:widowControl w:val="0"/>
        <w:autoSpaceDE w:val="0"/>
        <w:autoSpaceDN w:val="0"/>
        <w:spacing w:before="238" w:after="0" w:line="240" w:lineRule="auto"/>
        <w:ind w:left="1413"/>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OPTION1</w:t>
      </w:r>
    </w:p>
    <w:p w:rsidR="00F94024" w:rsidRPr="00F94024" w:rsidRDefault="00F94024" w:rsidP="00F94024">
      <w:pPr>
        <w:widowControl w:val="0"/>
        <w:numPr>
          <w:ilvl w:val="0"/>
          <w:numId w:val="53"/>
        </w:numPr>
        <w:tabs>
          <w:tab w:val="left" w:pos="1958"/>
          <w:tab w:val="left" w:pos="1960"/>
        </w:tabs>
        <w:autoSpaceDE w:val="0"/>
        <w:autoSpaceDN w:val="0"/>
        <w:spacing w:before="120" w:after="0" w:line="230" w:lineRule="auto"/>
        <w:ind w:right="848" w:hanging="551"/>
        <w:rPr>
          <w:rFonts w:ascii="Times New Roman" w:eastAsia="Times New Roman" w:hAnsi="Times New Roman" w:cs="Times New Roman"/>
        </w:rPr>
      </w:pPr>
      <w:r w:rsidRPr="00F94024">
        <w:rPr>
          <w:rFonts w:ascii="Times New Roman" w:eastAsia="Times New Roman" w:hAnsi="Times New Roman" w:cs="Times New Roman"/>
          <w:color w:val="231F20"/>
        </w:rPr>
        <w:t>If a tenderer wins only one Lot, the tenderer will be awarded a contract for that Lot, provided the tenderer meets  the Eligibility and Qualiﬁcation Criteria for that Lot.</w:t>
      </w:r>
    </w:p>
    <w:p w:rsidR="00F94024" w:rsidRPr="00F94024" w:rsidRDefault="00F94024" w:rsidP="00F94024">
      <w:pPr>
        <w:widowControl w:val="0"/>
        <w:numPr>
          <w:ilvl w:val="0"/>
          <w:numId w:val="53"/>
        </w:numPr>
        <w:tabs>
          <w:tab w:val="left" w:pos="1955"/>
        </w:tabs>
        <w:autoSpaceDE w:val="0"/>
        <w:autoSpaceDN w:val="0"/>
        <w:spacing w:before="251" w:after="0" w:line="230" w:lineRule="auto"/>
        <w:ind w:left="1960" w:right="847" w:hanging="551"/>
        <w:jc w:val="both"/>
        <w:rPr>
          <w:rFonts w:ascii="Times New Roman" w:eastAsia="Times New Roman" w:hAnsi="Times New Roman" w:cs="Times New Roman"/>
        </w:rPr>
      </w:pPr>
      <w:r w:rsidRPr="00F94024">
        <w:rPr>
          <w:rFonts w:ascii="Times New Roman" w:eastAsia="Times New Roman" w:hAnsi="Times New Roman" w:cs="Times New Roman"/>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before="127" w:after="0" w:line="240" w:lineRule="auto"/>
        <w:ind w:left="850" w:firstLine="5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u w:val="single" w:color="231F20"/>
        </w:rPr>
        <w:t>OPTION  2</w:t>
      </w:r>
    </w:p>
    <w:p w:rsidR="00F94024" w:rsidRPr="00F94024" w:rsidRDefault="00F94024" w:rsidP="00F94024">
      <w:pPr>
        <w:widowControl w:val="0"/>
        <w:autoSpaceDE w:val="0"/>
        <w:autoSpaceDN w:val="0"/>
        <w:spacing w:before="242"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will consider all possible combinations of won Lots [contract(s)] and determine the combinationswiththelowestevaluatedprice.</w:t>
      </w:r>
      <w:r w:rsidRPr="00F94024">
        <w:rPr>
          <w:rFonts w:ascii="Times New Roman" w:eastAsia="Times New Roman" w:hAnsi="Times New Roman" w:cs="Times New Roman"/>
          <w:color w:val="231F20"/>
          <w:spacing w:val="-3"/>
        </w:rPr>
        <w:t>Tenders</w:t>
      </w:r>
      <w:r w:rsidRPr="00F94024">
        <w:rPr>
          <w:rFonts w:ascii="Times New Roman" w:eastAsia="Times New Roman" w:hAnsi="Times New Roman" w:cs="Times New Roman"/>
          <w:color w:val="231F20"/>
        </w:rPr>
        <w:t>willthenbeawardedtotheTendererorTenderersinthe combinations provided the tenderer meets the aggregate Eligibility and Qualiﬁcation Criteria for all the won Lots.</w:t>
      </w:r>
    </w:p>
    <w:p w:rsidR="00F94024" w:rsidRPr="00F94024" w:rsidRDefault="00F94024" w:rsidP="00F94024">
      <w:pPr>
        <w:widowControl w:val="0"/>
        <w:numPr>
          <w:ilvl w:val="0"/>
          <w:numId w:val="97"/>
        </w:numPr>
        <w:tabs>
          <w:tab w:val="left" w:pos="1414"/>
          <w:tab w:val="left" w:pos="1415"/>
        </w:tabs>
        <w:autoSpaceDE w:val="0"/>
        <w:autoSpaceDN w:val="0"/>
        <w:spacing w:before="239" w:after="0" w:line="240" w:lineRule="auto"/>
        <w:ind w:left="1414" w:hanging="564"/>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 xml:space="preserve">Alternative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(ITT 15.1)</w:t>
      </w:r>
    </w:p>
    <w:p w:rsidR="00F94024" w:rsidRPr="00F94024" w:rsidRDefault="00F94024" w:rsidP="00F94024">
      <w:pPr>
        <w:widowControl w:val="0"/>
        <w:autoSpaceDE w:val="0"/>
        <w:autoSpaceDN w:val="0"/>
        <w:spacing w:before="234" w:after="0" w:line="248" w:lineRule="exact"/>
        <w:ind w:left="1414"/>
        <w:rPr>
          <w:rFonts w:ascii="Times New Roman" w:eastAsia="Times New Roman" w:hAnsi="Times New Roman" w:cs="Times New Roman"/>
          <w:i/>
        </w:rPr>
      </w:pPr>
      <w:r w:rsidRPr="00F94024">
        <w:rPr>
          <w:rFonts w:ascii="Times New Roman" w:eastAsia="Times New Roman" w:hAnsi="Times New Roman" w:cs="Times New Roman"/>
          <w:i/>
          <w:color w:val="231F20"/>
        </w:rPr>
        <w:t>An alternative if permitted under ITT 13.1, will be evaluated as follows:</w:t>
      </w:r>
    </w:p>
    <w:p w:rsidR="00F94024" w:rsidRPr="00F94024" w:rsidRDefault="00F94024" w:rsidP="00F94024">
      <w:pPr>
        <w:widowControl w:val="0"/>
        <w:autoSpaceDE w:val="0"/>
        <w:autoSpaceDN w:val="0"/>
        <w:spacing w:before="4" w:after="0" w:line="230" w:lineRule="auto"/>
        <w:ind w:left="1426" w:right="847" w:hanging="1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shall consider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offered for alternatives as speciﬁed in Part 2- Procuring Entity's requirements. Only the technical alternatives,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of the Tenderer with 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conforming to the basic technical requirements shall be considered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97"/>
        </w:numPr>
        <w:tabs>
          <w:tab w:val="left" w:pos="1414"/>
          <w:tab w:val="left" w:pos="1415"/>
        </w:tabs>
        <w:autoSpaceDE w:val="0"/>
        <w:autoSpaceDN w:val="0"/>
        <w:spacing w:before="238" w:after="0" w:line="463" w:lineRule="auto"/>
        <w:ind w:left="1414" w:right="2704" w:hanging="564"/>
        <w:rPr>
          <w:rFonts w:ascii="Times New Roman" w:eastAsia="Times New Roman" w:hAnsi="Times New Roman" w:cs="Times New Roman"/>
        </w:rPr>
      </w:pPr>
      <w:r w:rsidRPr="00F94024">
        <w:rPr>
          <w:rFonts w:ascii="Times New Roman" w:eastAsia="Times New Roman" w:hAnsi="Times New Roman" w:cs="Times New Roman"/>
          <w:b/>
          <w:color w:val="231F20"/>
        </w:rPr>
        <w:t xml:space="preserve">MARGIN OF   PREFERENCE </w:t>
      </w:r>
    </w:p>
    <w:p w:rsidR="00F94024" w:rsidRPr="00F94024" w:rsidRDefault="00F94024" w:rsidP="00F94024">
      <w:pPr>
        <w:widowControl w:val="0"/>
        <w:tabs>
          <w:tab w:val="left" w:pos="1414"/>
          <w:tab w:val="left" w:pos="1415"/>
        </w:tabs>
        <w:autoSpaceDE w:val="0"/>
        <w:autoSpaceDN w:val="0"/>
        <w:spacing w:before="238" w:after="0" w:line="463" w:lineRule="auto"/>
        <w:ind w:right="851"/>
        <w:rPr>
          <w:rFonts w:ascii="Times New Roman" w:eastAsia="Times New Roman" w:hAnsi="Times New Roman" w:cs="Times New Roman"/>
        </w:rPr>
      </w:pPr>
      <w:r w:rsidRPr="00F94024">
        <w:rPr>
          <w:rFonts w:ascii="Times New Roman" w:eastAsia="Times New Roman" w:hAnsi="Times New Roman" w:cs="Times New Roman"/>
          <w:b/>
          <w:color w:val="231F20"/>
        </w:rPr>
        <w:tab/>
        <w:t>Apply Margin of Preference,</w:t>
      </w:r>
      <w:r w:rsidRPr="00F94024">
        <w:rPr>
          <w:rFonts w:ascii="Times New Roman" w:eastAsia="Times New Roman" w:hAnsi="Times New Roman" w:cs="Times New Roman"/>
          <w:color w:val="231F20"/>
        </w:rPr>
        <w:t xml:space="preserve"> if so allowed to all evaluated and accepted tender as follows.</w:t>
      </w:r>
    </w:p>
    <w:p w:rsidR="00F94024" w:rsidRPr="00F94024" w:rsidRDefault="00F94024" w:rsidP="00F94024">
      <w:pPr>
        <w:widowControl w:val="0"/>
        <w:numPr>
          <w:ilvl w:val="1"/>
          <w:numId w:val="98"/>
        </w:numPr>
        <w:tabs>
          <w:tab w:val="left" w:pos="1415"/>
        </w:tabs>
        <w:autoSpaceDE w:val="0"/>
        <w:autoSpaceDN w:val="0"/>
        <w:spacing w:before="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TDS so speciﬁes, the Procuring Entity will grant a margin of preference of ﬁfteen percent (15%) to be loaded on evaluated prices of foreign tenderers, where the percentage of shareholding of Kenyan citizens is less than ﬁfty-one percent (51%).</w:t>
      </w:r>
    </w:p>
    <w:p w:rsidR="00F94024" w:rsidRPr="00F94024" w:rsidRDefault="00F94024" w:rsidP="00F94024">
      <w:pPr>
        <w:widowControl w:val="0"/>
        <w:numPr>
          <w:ilvl w:val="1"/>
          <w:numId w:val="98"/>
        </w:numPr>
        <w:tabs>
          <w:tab w:val="left" w:pos="1415"/>
        </w:tabs>
        <w:autoSpaceDE w:val="0"/>
        <w:autoSpaceDN w:val="0"/>
        <w:spacing w:before="246"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 particular contractor or group of contractor’s qualiﬁes for a margin of preference.</w:t>
      </w:r>
    </w:p>
    <w:p w:rsidR="00F94024" w:rsidRPr="00F94024" w:rsidRDefault="00F94024" w:rsidP="00F94024">
      <w:pPr>
        <w:widowControl w:val="0"/>
        <w:numPr>
          <w:ilvl w:val="1"/>
          <w:numId w:val="98"/>
        </w:numPr>
        <w:tabs>
          <w:tab w:val="left" w:pos="1415"/>
        </w:tabs>
        <w:autoSpaceDE w:val="0"/>
        <w:autoSpaceDN w:val="0"/>
        <w:spacing w:before="247" w:after="0" w:line="230" w:lineRule="auto"/>
        <w:ind w:left="1361" w:right="845"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After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have been received and reviewed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responsive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shall be assessed to ascertain their percentage of shareholding of Kenyan citizens. Responsive tenders shall be classiﬁed into the following groups:</w:t>
      </w:r>
    </w:p>
    <w:p w:rsidR="00F94024" w:rsidRPr="00F94024" w:rsidRDefault="00F94024" w:rsidP="00F94024">
      <w:pPr>
        <w:widowControl w:val="0"/>
        <w:numPr>
          <w:ilvl w:val="0"/>
          <w:numId w:val="52"/>
        </w:numPr>
        <w:tabs>
          <w:tab w:val="left" w:pos="1954"/>
        </w:tabs>
        <w:autoSpaceDE w:val="0"/>
        <w:autoSpaceDN w:val="0"/>
        <w:spacing w:after="0" w:line="230" w:lineRule="auto"/>
        <w:ind w:right="847"/>
        <w:jc w:val="both"/>
        <w:rPr>
          <w:rFonts w:ascii="Times New Roman" w:eastAsia="Times New Roman" w:hAnsi="Times New Roman" w:cs="Times New Roman"/>
        </w:rPr>
      </w:pPr>
      <w:r w:rsidRPr="00F94024">
        <w:rPr>
          <w:rFonts w:ascii="Times New Roman" w:eastAsia="Times New Roman" w:hAnsi="Times New Roman" w:cs="Times New Roman"/>
          <w:color w:val="231F20"/>
        </w:rPr>
        <w:t>Group A: tenders offered by Kenyan Contractors and other Tenderers where Kenyan citizens hold shares of over ﬁfty one percent (51%).</w:t>
      </w:r>
    </w:p>
    <w:p w:rsidR="00F94024" w:rsidRPr="00F94024" w:rsidRDefault="00F94024" w:rsidP="00F94024">
      <w:pPr>
        <w:widowControl w:val="0"/>
        <w:numPr>
          <w:ilvl w:val="0"/>
          <w:numId w:val="52"/>
        </w:numPr>
        <w:tabs>
          <w:tab w:val="left" w:pos="1954"/>
        </w:tabs>
        <w:autoSpaceDE w:val="0"/>
        <w:autoSpaceDN w:val="0"/>
        <w:spacing w:after="0" w:line="230" w:lineRule="auto"/>
        <w:ind w:right="84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Group B: tenders offered by foreign Contractors and other Tenderers where Kenyan citizens hold shares </w:t>
      </w:r>
      <w:r w:rsidRPr="00F94024">
        <w:rPr>
          <w:rFonts w:ascii="Times New Roman" w:eastAsia="Times New Roman" w:hAnsi="Times New Roman" w:cs="Times New Roman"/>
          <w:color w:val="231F20"/>
        </w:rPr>
        <w:lastRenderedPageBreak/>
        <w:t>of less than ﬁfty one percent (51%).</w:t>
      </w:r>
    </w:p>
    <w:p w:rsidR="00F94024" w:rsidRPr="00F94024" w:rsidRDefault="00F94024" w:rsidP="00F94024">
      <w:pPr>
        <w:widowControl w:val="0"/>
        <w:numPr>
          <w:ilvl w:val="1"/>
          <w:numId w:val="98"/>
        </w:numPr>
        <w:tabs>
          <w:tab w:val="left" w:pos="1414"/>
        </w:tabs>
        <w:autoSpaceDE w:val="0"/>
        <w:autoSpaceDN w:val="0"/>
        <w:spacing w:before="245" w:after="0" w:line="230" w:lineRule="auto"/>
        <w:ind w:left="1361" w:right="85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All evaluated tenders in each group shall, as a ﬁrst evaluation step, be compared to determine the lowest tender, and the lowest evaluated tender in each group shall be further compared with each </w:t>
      </w:r>
      <w:r w:rsidRPr="00F94024">
        <w:rPr>
          <w:rFonts w:ascii="Times New Roman" w:eastAsia="Times New Roman" w:hAnsi="Times New Roman" w:cs="Times New Roman"/>
          <w:color w:val="231F20"/>
          <w:spacing w:val="-3"/>
        </w:rPr>
        <w:t xml:space="preserve">other. </w:t>
      </w:r>
      <w:r w:rsidRPr="00F94024">
        <w:rPr>
          <w:rFonts w:ascii="Times New Roman" w:eastAsia="Times New Roman" w:hAnsi="Times New Roman" w:cs="Times New Roman"/>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F94024" w:rsidRPr="00F94024" w:rsidRDefault="00F94024" w:rsidP="00F94024">
      <w:pPr>
        <w:widowControl w:val="0"/>
        <w:numPr>
          <w:ilvl w:val="0"/>
          <w:numId w:val="98"/>
        </w:numPr>
        <w:tabs>
          <w:tab w:val="left" w:pos="1413"/>
          <w:tab w:val="left" w:pos="1414"/>
        </w:tabs>
        <w:autoSpaceDE w:val="0"/>
        <w:autoSpaceDN w:val="0"/>
        <w:spacing w:before="243" w:after="0" w:line="240" w:lineRule="auto"/>
        <w:ind w:left="1412" w:hanging="561"/>
        <w:outlineLvl w:val="3"/>
        <w:rPr>
          <w:rFonts w:ascii="Times New Roman" w:eastAsia="Times New Roman" w:hAnsi="Times New Roman" w:cs="Times New Roman"/>
          <w:b/>
          <w:bCs/>
        </w:rPr>
      </w:pPr>
      <w:bookmarkStart w:id="59" w:name="_TOC_250037"/>
      <w:r w:rsidRPr="00F94024">
        <w:rPr>
          <w:rFonts w:ascii="Times New Roman" w:eastAsia="Times New Roman" w:hAnsi="Times New Roman" w:cs="Times New Roman"/>
          <w:b/>
          <w:bCs/>
          <w:color w:val="231F20"/>
        </w:rPr>
        <w:t>Post qualiﬁcation and Contract ward (ITT 39), more</w:t>
      </w:r>
      <w:bookmarkEnd w:id="59"/>
      <w:r w:rsidRPr="00F94024">
        <w:rPr>
          <w:rFonts w:ascii="Times New Roman" w:eastAsia="Times New Roman" w:hAnsi="Times New Roman" w:cs="Times New Roman"/>
          <w:b/>
          <w:bCs/>
          <w:color w:val="231F20"/>
        </w:rPr>
        <w:t xml:space="preserve"> speciﬁcally,</w:t>
      </w:r>
    </w:p>
    <w:p w:rsidR="00F94024" w:rsidRPr="00F94024" w:rsidRDefault="00F94024" w:rsidP="00F94024">
      <w:pPr>
        <w:widowControl w:val="0"/>
        <w:numPr>
          <w:ilvl w:val="0"/>
          <w:numId w:val="51"/>
        </w:numPr>
        <w:tabs>
          <w:tab w:val="left" w:pos="1954"/>
        </w:tabs>
        <w:autoSpaceDE w:val="0"/>
        <w:autoSpaceDN w:val="0"/>
        <w:spacing w:before="124" w:after="0" w:line="230" w:lineRule="auto"/>
        <w:ind w:left="2265" w:right="71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the tender </w:t>
      </w:r>
      <w:r w:rsidRPr="00F94024">
        <w:rPr>
          <w:rFonts w:ascii="Times New Roman" w:eastAsia="Times New Roman" w:hAnsi="Times New Roman" w:cs="Times New Roman"/>
          <w:color w:val="231F20"/>
          <w:u w:val="single" w:color="231F20"/>
        </w:rPr>
        <w:t>was subject to post-qualiﬁcation</w:t>
      </w:r>
      <w:r w:rsidRPr="00F94024">
        <w:rPr>
          <w:rFonts w:ascii="Times New Roman" w:eastAsia="Times New Roman" w:hAnsi="Times New Roman" w:cs="Times New Roman"/>
          <w:color w:val="231F20"/>
        </w:rPr>
        <w:t>, the contract shall be awarded to the lowest evaluated tenderer, subject to conﬁrmation of pre-qualiﬁcation data, if so required.</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2"/>
          <w:numId w:val="51"/>
        </w:numPr>
        <w:tabs>
          <w:tab w:val="left" w:pos="2391"/>
          <w:tab w:val="left" w:pos="2392"/>
        </w:tabs>
        <w:autoSpaceDE w:val="0"/>
        <w:autoSpaceDN w:val="0"/>
        <w:spacing w:before="234" w:after="0" w:line="240" w:lineRule="auto"/>
        <w:ind w:hanging="43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History of non-performing contracts</w:t>
      </w:r>
      <w:r w:rsidRPr="00F94024">
        <w:rPr>
          <w:rFonts w:ascii="Times New Roman" w:eastAsia="Times New Roman" w:hAnsi="Times New Roman" w:cs="Times New Roman"/>
          <w:bCs/>
          <w:color w:val="231F20"/>
        </w:rPr>
        <w:t>:</w:t>
      </w:r>
    </w:p>
    <w:p w:rsidR="00F94024" w:rsidRPr="00F94024" w:rsidRDefault="00F94024" w:rsidP="00F94024">
      <w:pPr>
        <w:widowControl w:val="0"/>
        <w:tabs>
          <w:tab w:val="left" w:pos="5310"/>
        </w:tabs>
        <w:autoSpaceDE w:val="0"/>
        <w:autoSpaceDN w:val="0"/>
        <w:spacing w:before="243" w:after="0" w:line="230" w:lineRule="auto"/>
        <w:ind w:left="2385" w:right="846"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Tenderer and each member of JV in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demonstrate that Non- performance of a contract did not occur because of the default of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or the member of a JV in the last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 The required information shall be furnished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Pending Litigation</w:t>
      </w:r>
    </w:p>
    <w:p w:rsidR="00F94024" w:rsidRPr="00F94024" w:rsidRDefault="00F94024" w:rsidP="00F94024">
      <w:pPr>
        <w:widowControl w:val="0"/>
        <w:autoSpaceDE w:val="0"/>
        <w:autoSpaceDN w:val="0"/>
        <w:spacing w:before="242" w:after="0" w:line="230" w:lineRule="auto"/>
        <w:ind w:left="2385" w:right="850" w:firstLine="6"/>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Financial position and prospective long-term proﬁtability of the Single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in the case the Tenderer is a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of each member of the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 xml:space="preserve">shall remain sound according to criteria established with respect to Financial Capability under Paragraph (i) above if all pending litigation will be resolved against the </w:t>
      </w:r>
      <w:r w:rsidRPr="00F94024">
        <w:rPr>
          <w:rFonts w:ascii="Times New Roman" w:eastAsia="Times New Roman" w:hAnsi="Times New Roman" w:cs="Times New Roman"/>
          <w:color w:val="231F20"/>
          <w:spacing w:val="-4"/>
        </w:rPr>
        <w:t xml:space="preserve">Tenderer. </w:t>
      </w:r>
      <w:r w:rsidRPr="00F94024">
        <w:rPr>
          <w:rFonts w:ascii="Times New Roman" w:eastAsia="Times New Roman" w:hAnsi="Times New Roman" w:cs="Times New Roman"/>
          <w:color w:val="231F20"/>
        </w:rPr>
        <w:t>Tenderer shall provide information on pending litigations in the appropriate form.</w:t>
      </w:r>
    </w:p>
    <w:p w:rsidR="00F94024" w:rsidRPr="00F94024" w:rsidRDefault="00F94024" w:rsidP="00F94024">
      <w:pPr>
        <w:widowControl w:val="0"/>
        <w:numPr>
          <w:ilvl w:val="2"/>
          <w:numId w:val="51"/>
        </w:numPr>
        <w:tabs>
          <w:tab w:val="left" w:pos="2391"/>
          <w:tab w:val="left" w:pos="2392"/>
        </w:tabs>
        <w:autoSpaceDE w:val="0"/>
        <w:autoSpaceDN w:val="0"/>
        <w:spacing w:before="239" w:after="0" w:line="240" w:lineRule="auto"/>
        <w:ind w:hanging="43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Litigation History</w:t>
      </w:r>
    </w:p>
    <w:p w:rsidR="00F94024" w:rsidRPr="00F94024" w:rsidRDefault="00F94024" w:rsidP="00F94024">
      <w:pPr>
        <w:widowControl w:val="0"/>
        <w:autoSpaceDE w:val="0"/>
        <w:autoSpaceDN w:val="0"/>
        <w:spacing w:before="235" w:after="0" w:line="248" w:lineRule="exact"/>
        <w:ind w:left="2391"/>
        <w:rPr>
          <w:rFonts w:ascii="Times New Roman" w:eastAsia="Times New Roman" w:hAnsi="Times New Roman" w:cs="Times New Roman"/>
        </w:rPr>
      </w:pPr>
      <w:r w:rsidRPr="00F94024">
        <w:rPr>
          <w:rFonts w:ascii="Times New Roman" w:eastAsia="Times New Roman" w:hAnsi="Times New Roman" w:cs="Times New Roman"/>
          <w:color w:val="231F20"/>
        </w:rPr>
        <w:t>There shall be no consistent history of court/arbitral award decisions against the Tenderer, in the last</w:t>
      </w:r>
    </w:p>
    <w:p w:rsidR="00F94024" w:rsidRPr="00F94024" w:rsidRDefault="00F94024" w:rsidP="00F94024">
      <w:pPr>
        <w:widowControl w:val="0"/>
        <w:tabs>
          <w:tab w:val="left" w:pos="4411"/>
        </w:tabs>
        <w:autoSpaceDE w:val="0"/>
        <w:autoSpaceDN w:val="0"/>
        <w:spacing w:before="3" w:after="0" w:line="230" w:lineRule="auto"/>
        <w:ind w:left="2385" w:right="850"/>
        <w:jc w:val="both"/>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years</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5" w:after="0" w:line="240" w:lineRule="auto"/>
        <w:ind w:left="848"/>
        <w:outlineLvl w:val="1"/>
        <w:rPr>
          <w:rFonts w:ascii="Times New Roman" w:eastAsia="Times New Roman" w:hAnsi="Times New Roman" w:cs="Times New Roman"/>
          <w:b/>
          <w:bCs/>
          <w:sz w:val="24"/>
          <w:szCs w:val="24"/>
        </w:rPr>
      </w:pPr>
      <w:bookmarkStart w:id="60" w:name="_TOC_250036"/>
      <w:bookmarkEnd w:id="60"/>
      <w:r w:rsidRPr="00F94024">
        <w:rPr>
          <w:rFonts w:ascii="Times New Roman" w:eastAsia="Times New Roman" w:hAnsi="Times New Roman" w:cs="Times New Roman"/>
          <w:b/>
          <w:bCs/>
          <w:color w:val="231F20"/>
          <w:sz w:val="24"/>
          <w:szCs w:val="24"/>
        </w:rPr>
        <w:t>SECTION IV - TENDERING FORMS</w:t>
      </w:r>
    </w:p>
    <w:p w:rsidR="00F94024" w:rsidRPr="00F94024" w:rsidRDefault="00F94024" w:rsidP="00F94024">
      <w:pPr>
        <w:widowControl w:val="0"/>
        <w:numPr>
          <w:ilvl w:val="0"/>
          <w:numId w:val="50"/>
        </w:numPr>
        <w:tabs>
          <w:tab w:val="left" w:pos="1412"/>
          <w:tab w:val="left" w:pos="1413"/>
        </w:tabs>
        <w:autoSpaceDE w:val="0"/>
        <w:autoSpaceDN w:val="0"/>
        <w:spacing w:before="234" w:after="0" w:line="240" w:lineRule="auto"/>
        <w:outlineLvl w:val="3"/>
        <w:rPr>
          <w:rFonts w:ascii="Times New Roman" w:eastAsia="Times New Roman" w:hAnsi="Times New Roman" w:cs="Times New Roman"/>
          <w:b/>
          <w:bCs/>
        </w:rPr>
      </w:pPr>
      <w:bookmarkStart w:id="61" w:name="_TOC_250035"/>
      <w:r w:rsidRPr="00F94024">
        <w:rPr>
          <w:rFonts w:ascii="Times New Roman" w:eastAsia="Times New Roman" w:hAnsi="Times New Roman" w:cs="Times New Roman"/>
          <w:b/>
          <w:bCs/>
          <w:color w:val="231F20"/>
          <w:u w:val="single" w:color="231F20"/>
        </w:rPr>
        <w:t>FORM OF</w:t>
      </w:r>
      <w:bookmarkEnd w:id="61"/>
      <w:r w:rsidRPr="00F94024">
        <w:rPr>
          <w:rFonts w:ascii="Times New Roman" w:eastAsia="Times New Roman" w:hAnsi="Times New Roman" w:cs="Times New Roman"/>
          <w:b/>
          <w:bCs/>
          <w:color w:val="231F20"/>
          <w:u w:val="single" w:color="231F20"/>
        </w:rPr>
        <w:t xml:space="preserve"> TENDER</w:t>
      </w:r>
    </w:p>
    <w:p w:rsidR="00F94024" w:rsidRPr="00F94024" w:rsidRDefault="00F94024" w:rsidP="00F94024">
      <w:pPr>
        <w:widowControl w:val="0"/>
        <w:autoSpaceDE w:val="0"/>
        <w:autoSpaceDN w:val="0"/>
        <w:spacing w:before="234" w:after="0" w:line="240" w:lineRule="auto"/>
        <w:ind w:left="1412"/>
        <w:rPr>
          <w:rFonts w:ascii="Times New Roman" w:eastAsia="Times New Roman" w:hAnsi="Times New Roman" w:cs="Times New Roman"/>
          <w:b/>
          <w:i/>
        </w:rPr>
      </w:pPr>
      <w:r w:rsidRPr="00F94024">
        <w:rPr>
          <w:rFonts w:ascii="Times New Roman" w:eastAsia="Times New Roman" w:hAnsi="Times New Roman" w:cs="Times New Roman"/>
          <w:b/>
          <w:i/>
          <w:color w:val="231F20"/>
        </w:rPr>
        <w:t>INSTRUCTIONS TO TENDERERS</w:t>
      </w:r>
    </w:p>
    <w:p w:rsidR="00F94024" w:rsidRPr="00F94024" w:rsidRDefault="00F94024" w:rsidP="00F94024">
      <w:pPr>
        <w:widowControl w:val="0"/>
        <w:numPr>
          <w:ilvl w:val="1"/>
          <w:numId w:val="50"/>
        </w:numPr>
        <w:tabs>
          <w:tab w:val="left" w:pos="1952"/>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w:t>
      </w:r>
      <w:r w:rsidRPr="00F94024">
        <w:rPr>
          <w:rFonts w:ascii="Times New Roman" w:eastAsia="Times New Roman" w:hAnsi="Times New Roman" w:cs="Times New Roman"/>
          <w:i/>
          <w:color w:val="231F20"/>
          <w:spacing w:val="-3"/>
        </w:rPr>
        <w:t xml:space="preserve">prepare </w:t>
      </w:r>
      <w:r w:rsidRPr="00F94024">
        <w:rPr>
          <w:rFonts w:ascii="Times New Roman" w:eastAsia="Times New Roman" w:hAnsi="Times New Roman" w:cs="Times New Roman"/>
          <w:i/>
          <w:color w:val="231F20"/>
        </w:rPr>
        <w:t xml:space="preserve">this Form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on stationery with its letterhead clearly showing the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complete name and business address.</w:t>
      </w:r>
    </w:p>
    <w:p w:rsidR="00F94024" w:rsidRPr="00F94024" w:rsidRDefault="00F94024" w:rsidP="00F94024">
      <w:pPr>
        <w:widowControl w:val="0"/>
        <w:numPr>
          <w:ilvl w:val="1"/>
          <w:numId w:val="50"/>
        </w:numPr>
        <w:tabs>
          <w:tab w:val="left" w:pos="1981"/>
          <w:tab w:val="left" w:pos="1982"/>
        </w:tabs>
        <w:autoSpaceDE w:val="0"/>
        <w:autoSpaceDN w:val="0"/>
        <w:spacing w:before="115" w:after="0" w:line="240" w:lineRule="auto"/>
        <w:ind w:left="1981" w:hanging="569"/>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All italicized text is to help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in preparing this form.</w:t>
      </w:r>
    </w:p>
    <w:p w:rsidR="00F94024" w:rsidRPr="00F94024" w:rsidRDefault="00F94024" w:rsidP="00F94024">
      <w:pPr>
        <w:widowControl w:val="0"/>
        <w:numPr>
          <w:ilvl w:val="1"/>
          <w:numId w:val="50"/>
        </w:numPr>
        <w:tabs>
          <w:tab w:val="left" w:pos="1951"/>
          <w:tab w:val="left" w:pos="1953"/>
        </w:tabs>
        <w:autoSpaceDE w:val="0"/>
        <w:autoSpaceDN w:val="0"/>
        <w:spacing w:before="121" w:after="0" w:line="230" w:lineRule="auto"/>
        <w:ind w:right="855" w:hanging="546"/>
        <w:rPr>
          <w:rFonts w:ascii="Times New Roman" w:eastAsia="Times New Roman" w:hAnsi="Times New Roman" w:cs="Times New Roman"/>
          <w:i/>
          <w:color w:val="231F20"/>
        </w:rPr>
      </w:pP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must complete and sign CERTIFICATE OF INDEPENDENT TENDERDETERMINATION and the SELF DECLARATION OF THE TENDERER attached to this Form of </w:t>
      </w:r>
      <w:r w:rsidRPr="00F94024">
        <w:rPr>
          <w:rFonts w:ascii="Times New Roman" w:eastAsia="Times New Roman" w:hAnsi="Times New Roman" w:cs="Times New Roman"/>
          <w:i/>
          <w:color w:val="231F20"/>
          <w:spacing w:val="-7"/>
        </w:rPr>
        <w:t>Tender.</w:t>
      </w:r>
    </w:p>
    <w:p w:rsidR="00F94024" w:rsidRPr="00F94024" w:rsidRDefault="00F94024" w:rsidP="00F94024">
      <w:pPr>
        <w:widowControl w:val="0"/>
        <w:numPr>
          <w:ilvl w:val="1"/>
          <w:numId w:val="50"/>
        </w:numPr>
        <w:tabs>
          <w:tab w:val="left" w:pos="1951"/>
          <w:tab w:val="left" w:pos="1952"/>
        </w:tabs>
        <w:autoSpaceDE w:val="0"/>
        <w:autoSpaceDN w:val="0"/>
        <w:spacing w:before="115" w:after="0" w:line="240" w:lineRule="auto"/>
        <w:ind w:left="1951"/>
        <w:rPr>
          <w:rFonts w:ascii="Times New Roman" w:eastAsia="Times New Roman" w:hAnsi="Times New Roman" w:cs="Times New Roman"/>
          <w:i/>
          <w:color w:val="1D2228"/>
        </w:rPr>
      </w:pPr>
      <w:r w:rsidRPr="00F94024">
        <w:rPr>
          <w:rFonts w:ascii="Times New Roman" w:eastAsia="Times New Roman" w:hAnsi="Times New Roman" w:cs="Times New Roman"/>
          <w:i/>
          <w:color w:val="1D2228"/>
        </w:rPr>
        <w:t>TheFormof</w:t>
      </w:r>
      <w:r w:rsidRPr="00F94024">
        <w:rPr>
          <w:rFonts w:ascii="Times New Roman" w:eastAsia="Times New Roman" w:hAnsi="Times New Roman" w:cs="Times New Roman"/>
          <w:i/>
          <w:color w:val="1D2228"/>
          <w:spacing w:val="-4"/>
        </w:rPr>
        <w:t>Tender</w:t>
      </w:r>
      <w:r w:rsidRPr="00F94024">
        <w:rPr>
          <w:rFonts w:ascii="Times New Roman" w:eastAsia="Times New Roman" w:hAnsi="Times New Roman" w:cs="Times New Roman"/>
          <w:i/>
          <w:color w:val="1D2228"/>
        </w:rPr>
        <w:t>shallincludethefollowingFormsdulycompletedandsignedbythe</w:t>
      </w:r>
      <w:r w:rsidRPr="00F94024">
        <w:rPr>
          <w:rFonts w:ascii="Times New Roman" w:eastAsia="Times New Roman" w:hAnsi="Times New Roman" w:cs="Times New Roman"/>
          <w:i/>
          <w:color w:val="1D2228"/>
          <w:spacing w:val="-7"/>
        </w:rPr>
        <w:t>Tenderer.</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1D2228"/>
        </w:rPr>
      </w:pPr>
      <w:r w:rsidRPr="00F94024">
        <w:rPr>
          <w:rFonts w:ascii="Times New Roman" w:eastAsia="Times New Roman" w:hAnsi="Times New Roman" w:cs="Times New Roman"/>
          <w:i/>
          <w:color w:val="1D2228"/>
          <w:spacing w:val="-3"/>
        </w:rPr>
        <w:t>T</w:t>
      </w:r>
      <w:r w:rsidRPr="00F94024">
        <w:rPr>
          <w:rFonts w:ascii="Times New Roman" w:eastAsia="Times New Roman" w:hAnsi="Times New Roman" w:cs="Times New Roman"/>
          <w:i/>
          <w:color w:val="231F20"/>
          <w:spacing w:val="-3"/>
        </w:rPr>
        <w:t xml:space="preserve">enderer's </w:t>
      </w:r>
      <w:r w:rsidRPr="00F94024">
        <w:rPr>
          <w:rFonts w:ascii="Times New Roman" w:eastAsia="Times New Roman" w:hAnsi="Times New Roman" w:cs="Times New Roman"/>
          <w:i/>
          <w:color w:val="231F20"/>
        </w:rPr>
        <w:t>Eligibility-Conﬁdential Business Questionnaire</w:t>
      </w:r>
    </w:p>
    <w:p w:rsidR="00F94024" w:rsidRPr="00F94024" w:rsidRDefault="00F94024" w:rsidP="00F94024">
      <w:pPr>
        <w:widowControl w:val="0"/>
        <w:numPr>
          <w:ilvl w:val="2"/>
          <w:numId w:val="50"/>
        </w:numPr>
        <w:tabs>
          <w:tab w:val="left" w:pos="2449"/>
          <w:tab w:val="left" w:pos="2450"/>
        </w:tabs>
        <w:autoSpaceDE w:val="0"/>
        <w:autoSpaceDN w:val="0"/>
        <w:spacing w:before="112"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Certiﬁcate of Independent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Determination</w:t>
      </w:r>
    </w:p>
    <w:p w:rsidR="00F94024" w:rsidRPr="00F94024" w:rsidRDefault="00F94024" w:rsidP="00F94024">
      <w:pPr>
        <w:widowControl w:val="0"/>
        <w:numPr>
          <w:ilvl w:val="2"/>
          <w:numId w:val="50"/>
        </w:numPr>
        <w:tabs>
          <w:tab w:val="left" w:pos="2449"/>
          <w:tab w:val="left" w:pos="2450"/>
        </w:tabs>
        <w:autoSpaceDE w:val="0"/>
        <w:autoSpaceDN w:val="0"/>
        <w:spacing w:before="113" w:after="0" w:line="240" w:lineRule="auto"/>
        <w:rPr>
          <w:rFonts w:ascii="Times New Roman" w:eastAsia="Times New Roman" w:hAnsi="Times New Roman" w:cs="Times New Roman"/>
          <w:i/>
          <w:color w:val="231F20"/>
        </w:rPr>
      </w:pPr>
      <w:r w:rsidRPr="00F94024">
        <w:rPr>
          <w:rFonts w:ascii="Times New Roman" w:eastAsia="Times New Roman" w:hAnsi="Times New Roman" w:cs="Times New Roman"/>
          <w:i/>
          <w:color w:val="231F20"/>
        </w:rPr>
        <w:t xml:space="preserve">Self-Declaration of the </w:t>
      </w:r>
      <w:r w:rsidRPr="00F94024">
        <w:rPr>
          <w:rFonts w:ascii="Times New Roman" w:eastAsia="Times New Roman" w:hAnsi="Times New Roman" w:cs="Times New Roman"/>
          <w:i/>
          <w:color w:val="231F20"/>
          <w:spacing w:val="-4"/>
        </w:rPr>
        <w:t>Tenderer</w:t>
      </w:r>
    </w:p>
    <w:p w:rsidR="00F94024" w:rsidRPr="00F94024" w:rsidRDefault="00F94024" w:rsidP="00F94024">
      <w:pPr>
        <w:widowControl w:val="0"/>
        <w:tabs>
          <w:tab w:val="left" w:pos="6452"/>
        </w:tabs>
        <w:autoSpaceDE w:val="0"/>
        <w:autoSpaceDN w:val="0"/>
        <w:spacing w:before="242" w:after="0" w:line="230" w:lineRule="auto"/>
        <w:ind w:left="1411" w:right="855"/>
        <w:rPr>
          <w:rFonts w:ascii="Times New Roman" w:eastAsia="Times New Roman" w:hAnsi="Times New Roman" w:cs="Times New Roman"/>
        </w:rPr>
      </w:pPr>
      <w:r w:rsidRPr="00F94024">
        <w:rPr>
          <w:rFonts w:ascii="Times New Roman" w:eastAsia="Times New Roman" w:hAnsi="Times New Roman" w:cs="Times New Roman"/>
          <w:b/>
          <w:color w:val="231F20"/>
        </w:rPr>
        <w:t xml:space="preserve">Date  of  this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 submission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27</w:t>
      </w:r>
      <w:r w:rsidRPr="00F94024">
        <w:rPr>
          <w:rFonts w:ascii="Times New Roman" w:eastAsia="Times New Roman" w:hAnsi="Times New Roman" w:cs="Times New Roman"/>
          <w:i/>
          <w:color w:val="231F20"/>
          <w:vertAlign w:val="superscript"/>
        </w:rPr>
        <w:t>th</w:t>
      </w:r>
      <w:r w:rsidRPr="00F94024">
        <w:rPr>
          <w:rFonts w:ascii="Times New Roman" w:eastAsia="Times New Roman" w:hAnsi="Times New Roman" w:cs="Times New Roman"/>
          <w:i/>
          <w:color w:val="231F20"/>
        </w:rPr>
        <w:t xml:space="preserve">  September, 2021)</w:t>
      </w:r>
    </w:p>
    <w:p w:rsidR="00F94024" w:rsidRPr="00F94024" w:rsidRDefault="00F94024" w:rsidP="00F94024">
      <w:pPr>
        <w:widowControl w:val="0"/>
        <w:tabs>
          <w:tab w:val="left" w:pos="4560"/>
        </w:tabs>
        <w:autoSpaceDE w:val="0"/>
        <w:autoSpaceDN w:val="0"/>
        <w:spacing w:before="237" w:after="0" w:line="240" w:lineRule="auto"/>
        <w:ind w:left="1411"/>
        <w:rPr>
          <w:rFonts w:ascii="Times New Roman" w:eastAsia="Times New Roman" w:hAnsi="Times New Roman" w:cs="Times New Roman"/>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number of ITT process</w:t>
      </w:r>
      <w:r w:rsidRPr="00F94024">
        <w:rPr>
          <w:rFonts w:ascii="Times New Roman" w:eastAsia="Times New Roman" w:hAnsi="Times New Roman" w:cs="Times New Roman"/>
          <w:color w:val="231F20"/>
        </w:rPr>
        <w:t>]</w:t>
      </w:r>
    </w:p>
    <w:p w:rsidR="00F94024" w:rsidRPr="00F94024" w:rsidRDefault="00F94024" w:rsidP="00F94024">
      <w:pPr>
        <w:widowControl w:val="0"/>
        <w:tabs>
          <w:tab w:val="left" w:pos="3824"/>
          <w:tab w:val="left" w:pos="4542"/>
        </w:tabs>
        <w:autoSpaceDE w:val="0"/>
        <w:autoSpaceDN w:val="0"/>
        <w:spacing w:before="234" w:after="0" w:line="463" w:lineRule="auto"/>
        <w:ind w:left="1411" w:right="2235"/>
        <w:rPr>
          <w:rFonts w:ascii="Times New Roman" w:eastAsia="Times New Roman" w:hAnsi="Times New Roman" w:cs="Times New Roman"/>
          <w:b/>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f or an alternative</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To:</w:t>
      </w:r>
      <w:r w:rsidRPr="00F94024">
        <w:rPr>
          <w:rFonts w:ascii="Times New Roman" w:eastAsia="Times New Roman" w:hAnsi="Times New Roman" w:cs="Times New Roman"/>
          <w:color w:val="231F20"/>
          <w:spacing w:val="-6"/>
          <w:u w:val="single" w:color="221E1F"/>
        </w:rPr>
        <w:tab/>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insert complete name of Procuring Entity</w:t>
      </w:r>
      <w:r w:rsidRPr="00F94024">
        <w:rPr>
          <w:rFonts w:ascii="Times New Roman" w:eastAsia="Times New Roman" w:hAnsi="Times New Roman" w:cs="Times New Roman"/>
          <w:b/>
          <w:color w:val="231F20"/>
        </w:rPr>
        <w:t>]</w:t>
      </w:r>
    </w:p>
    <w:p w:rsidR="00F94024" w:rsidRPr="00F94024" w:rsidRDefault="00F94024" w:rsidP="00F94024">
      <w:pPr>
        <w:widowControl w:val="0"/>
        <w:numPr>
          <w:ilvl w:val="0"/>
          <w:numId w:val="49"/>
        </w:numPr>
        <w:tabs>
          <w:tab w:val="left" w:pos="1950"/>
          <w:tab w:val="left" w:pos="1951"/>
        </w:tabs>
        <w:autoSpaceDE w:val="0"/>
        <w:autoSpaceDN w:val="0"/>
        <w:spacing w:before="7"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 reservations: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examined and have no reservations to the tendering document, including Addenda issued in accordance with ITT9;</w:t>
      </w:r>
    </w:p>
    <w:p w:rsidR="00F94024" w:rsidRPr="00F94024" w:rsidRDefault="00F94024" w:rsidP="00F94024">
      <w:pPr>
        <w:widowControl w:val="0"/>
        <w:numPr>
          <w:ilvl w:val="0"/>
          <w:numId w:val="49"/>
        </w:numPr>
        <w:tabs>
          <w:tab w:val="left" w:pos="1950"/>
          <w:tab w:val="left" w:pos="1951"/>
        </w:tabs>
        <w:autoSpaceDE w:val="0"/>
        <w:autoSpaceDN w:val="0"/>
        <w:spacing w:before="115" w:after="0" w:line="240" w:lineRule="auto"/>
        <w:ind w:left="1950"/>
        <w:rPr>
          <w:rFonts w:ascii="Times New Roman" w:eastAsia="Times New Roman" w:hAnsi="Times New Roman" w:cs="Times New Roman"/>
        </w:rPr>
      </w:pPr>
      <w:r w:rsidRPr="00F94024">
        <w:rPr>
          <w:rFonts w:ascii="Times New Roman" w:eastAsia="Times New Roman" w:hAnsi="Times New Roman" w:cs="Times New Roman"/>
          <w:b/>
          <w:color w:val="231F20"/>
        </w:rPr>
        <w:t>Eligibility</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meet the eligibility requirements and have no conﬂict of interest in accordance with ITT4;</w:t>
      </w:r>
    </w:p>
    <w:p w:rsidR="00F94024" w:rsidRPr="00F94024" w:rsidRDefault="00F94024" w:rsidP="00F94024">
      <w:pPr>
        <w:widowControl w:val="0"/>
        <w:numPr>
          <w:ilvl w:val="0"/>
          <w:numId w:val="49"/>
        </w:numPr>
        <w:tabs>
          <w:tab w:val="left" w:pos="1951"/>
        </w:tabs>
        <w:autoSpaceDE w:val="0"/>
        <w:autoSpaceDN w:val="0"/>
        <w:spacing w:before="121" w:after="0" w:line="230" w:lineRule="auto"/>
        <w:ind w:right="855" w:hanging="546"/>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Tender-Securing Declaration: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not been suspended nor declared ineligible by the Procuring Entity based on execution of a Tender-Securing Declaration or Proposal-Securing Declaration in Kenya in accordance with ITT21;</w:t>
      </w:r>
    </w:p>
    <w:p w:rsidR="00F94024" w:rsidRPr="00F94024" w:rsidRDefault="00F94024" w:rsidP="00F94024">
      <w:pPr>
        <w:widowControl w:val="0"/>
        <w:numPr>
          <w:ilvl w:val="0"/>
          <w:numId w:val="49"/>
        </w:numPr>
        <w:tabs>
          <w:tab w:val="left" w:pos="1950"/>
          <w:tab w:val="left" w:pos="1951"/>
        </w:tabs>
        <w:autoSpaceDE w:val="0"/>
        <w:autoSpaceDN w:val="0"/>
        <w:spacing w:before="124" w:after="0" w:line="230" w:lineRule="auto"/>
        <w:ind w:right="855" w:hanging="546"/>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Conformity: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offer to provide the Non-Consulting Services inconformity with the tendering document of the following:[</w:t>
      </w:r>
      <w:r w:rsidRPr="00F94024">
        <w:rPr>
          <w:rFonts w:ascii="Times New Roman" w:eastAsia="Times New Roman" w:hAnsi="Times New Roman" w:cs="Times New Roman"/>
          <w:i/>
          <w:color w:val="231F20"/>
        </w:rPr>
        <w:t>insert a brief description of the Non-Consulting Services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49"/>
          <w:tab w:val="left" w:pos="1951"/>
        </w:tabs>
        <w:autoSpaceDE w:val="0"/>
        <w:autoSpaceDN w:val="0"/>
        <w:spacing w:before="123" w:after="0" w:line="230" w:lineRule="auto"/>
        <w:ind w:right="856" w:hanging="546"/>
        <w:rPr>
          <w:rFonts w:ascii="Times New Roman" w:eastAsia="Times New Roman" w:hAnsi="Times New Roman" w:cs="Times New Roman"/>
          <w:i/>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Price: </w:t>
      </w:r>
      <w:r w:rsidRPr="00F94024">
        <w:rPr>
          <w:rFonts w:ascii="Times New Roman" w:eastAsia="Times New Roman" w:hAnsi="Times New Roman" w:cs="Times New Roman"/>
          <w:color w:val="231F20"/>
        </w:rPr>
        <w:t xml:space="preserve">The total price of 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excluding any discounts offered in item(f) below is: </w:t>
      </w:r>
      <w:r w:rsidRPr="00F94024">
        <w:rPr>
          <w:rFonts w:ascii="Times New Roman" w:eastAsia="Times New Roman" w:hAnsi="Times New Roman" w:cs="Times New Roman"/>
          <w:i/>
          <w:color w:val="231F20"/>
        </w:rPr>
        <w:t>[Insert one of the options below as appropriate]</w:t>
      </w:r>
    </w:p>
    <w:p w:rsidR="00F94024" w:rsidRPr="00F94024" w:rsidRDefault="00F94024" w:rsidP="00F94024">
      <w:pPr>
        <w:widowControl w:val="0"/>
        <w:autoSpaceDE w:val="0"/>
        <w:autoSpaceDN w:val="0"/>
        <w:spacing w:before="246" w:after="0" w:line="230" w:lineRule="auto"/>
        <w:ind w:left="1411" w:right="778"/>
        <w:rPr>
          <w:rFonts w:ascii="Times New Roman" w:eastAsia="Times New Roman" w:hAnsi="Times New Roman" w:cs="Times New Roman"/>
        </w:rPr>
      </w:pPr>
      <w:r w:rsidRPr="00F94024">
        <w:rPr>
          <w:rFonts w:ascii="Times New Roman" w:eastAsia="Times New Roman" w:hAnsi="Times New Roman" w:cs="Times New Roman"/>
          <w:color w:val="231F20"/>
        </w:rPr>
        <w:t xml:space="preserve">Option1,in case of one lot: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is:</w:t>
      </w:r>
      <w:r w:rsidRPr="00F94024">
        <w:rPr>
          <w:rFonts w:ascii="Times New Roman" w:eastAsia="Times New Roman" w:hAnsi="Times New Roman" w:cs="Times New Roman"/>
          <w:color w:val="231F20"/>
          <w:u w:val="single" w:color="231F20"/>
        </w:rPr>
        <w:t>[</w:t>
      </w:r>
      <w:r w:rsidRPr="00F94024">
        <w:rPr>
          <w:rFonts w:ascii="Times New Roman" w:eastAsia="Times New Roman" w:hAnsi="Times New Roman" w:cs="Times New Roman"/>
          <w:i/>
          <w:color w:val="231F20"/>
          <w:u w:val="single" w:color="231F20"/>
        </w:rPr>
        <w:t xml:space="preserve">insert the total price of the </w:t>
      </w:r>
      <w:r w:rsidRPr="00F94024">
        <w:rPr>
          <w:rFonts w:ascii="Times New Roman" w:eastAsia="Times New Roman" w:hAnsi="Times New Roman" w:cs="Times New Roman"/>
          <w:i/>
          <w:color w:val="231F20"/>
          <w:spacing w:val="-4"/>
          <w:u w:val="single" w:color="231F20"/>
        </w:rPr>
        <w:t xml:space="preserve">Tender </w:t>
      </w:r>
      <w:r w:rsidRPr="00F94024">
        <w:rPr>
          <w:rFonts w:ascii="Times New Roman" w:eastAsia="Times New Roman" w:hAnsi="Times New Roman" w:cs="Times New Roman"/>
          <w:i/>
          <w:color w:val="231F20"/>
          <w:u w:val="single" w:color="231F20"/>
        </w:rPr>
        <w:t>in words and ﬁgures, indicating the various amounts and the respective currencies</w:t>
      </w:r>
      <w:r w:rsidRPr="00F94024">
        <w:rPr>
          <w:rFonts w:ascii="Times New Roman" w:eastAsia="Times New Roman" w:hAnsi="Times New Roman" w:cs="Times New Roman"/>
          <w:color w:val="231F20"/>
          <w:u w:val="single" w:color="231F20"/>
        </w:rPr>
        <w:t>];</w:t>
      </w:r>
    </w:p>
    <w:p w:rsidR="00F94024" w:rsidRPr="00F94024" w:rsidRDefault="00F94024" w:rsidP="00F94024">
      <w:pPr>
        <w:widowControl w:val="0"/>
        <w:autoSpaceDE w:val="0"/>
        <w:autoSpaceDN w:val="0"/>
        <w:spacing w:after="0" w:line="246" w:lineRule="exact"/>
        <w:ind w:left="1411"/>
        <w:rPr>
          <w:rFonts w:ascii="Times New Roman" w:eastAsia="Times New Roman" w:hAnsi="Times New Roman" w:cs="Times New Roman"/>
        </w:rPr>
      </w:pP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before="242" w:after="0" w:line="230" w:lineRule="auto"/>
        <w:ind w:left="1411"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Option 2, in case of multiple lots:(a)</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each lot[</w:t>
      </w:r>
      <w:r w:rsidRPr="00F94024">
        <w:rPr>
          <w:rFonts w:ascii="Times New Roman" w:eastAsia="Times New Roman" w:hAnsi="Times New Roman" w:cs="Times New Roman"/>
          <w:i/>
          <w:color w:val="231F20"/>
        </w:rPr>
        <w:t>insert the total price of each lot in words and ﬁgures, indicating the various amounts and the respective currencies</w:t>
      </w:r>
      <w:r w:rsidRPr="00F94024">
        <w:rPr>
          <w:rFonts w:ascii="Times New Roman" w:eastAsia="Times New Roman" w:hAnsi="Times New Roman" w:cs="Times New Roman"/>
          <w:color w:val="231F20"/>
        </w:rPr>
        <w:t xml:space="preserve">]; and (b) </w:t>
      </w:r>
      <w:r w:rsidRPr="00F94024">
        <w:rPr>
          <w:rFonts w:ascii="Times New Roman" w:eastAsia="Times New Roman" w:hAnsi="Times New Roman" w:cs="Times New Roman"/>
          <w:color w:val="231F20"/>
          <w:spacing w:val="-4"/>
        </w:rPr>
        <w:t xml:space="preserve">Total </w:t>
      </w:r>
      <w:r w:rsidRPr="00F94024">
        <w:rPr>
          <w:rFonts w:ascii="Times New Roman" w:eastAsia="Times New Roman" w:hAnsi="Times New Roman" w:cs="Times New Roman"/>
          <w:color w:val="231F20"/>
        </w:rPr>
        <w:t>price of all lots (sum of all lots) [</w:t>
      </w:r>
      <w:r w:rsidRPr="00F94024">
        <w:rPr>
          <w:rFonts w:ascii="Times New Roman" w:eastAsia="Times New Roman" w:hAnsi="Times New Roman" w:cs="Times New Roman"/>
          <w:i/>
          <w:color w:val="231F20"/>
        </w:rPr>
        <w:t>insert the total price of all lots in words and ﬁgures, indicating the various amounts and the respective currencies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1"/>
          <w:tab w:val="left" w:pos="1952"/>
        </w:tabs>
        <w:autoSpaceDE w:val="0"/>
        <w:autoSpaceDN w:val="0"/>
        <w:spacing w:before="239" w:after="0" w:line="240" w:lineRule="auto"/>
        <w:ind w:left="1951" w:hanging="540"/>
        <w:rPr>
          <w:rFonts w:ascii="Times New Roman" w:eastAsia="Times New Roman" w:hAnsi="Times New Roman" w:cs="Times New Roman"/>
        </w:rPr>
      </w:pPr>
      <w:r w:rsidRPr="00F94024">
        <w:rPr>
          <w:rFonts w:ascii="Times New Roman" w:eastAsia="Times New Roman" w:hAnsi="Times New Roman" w:cs="Times New Roman"/>
          <w:b/>
          <w:color w:val="231F20"/>
        </w:rPr>
        <w:t xml:space="preserve">Discounts: </w:t>
      </w:r>
      <w:r w:rsidRPr="00F94024">
        <w:rPr>
          <w:rFonts w:ascii="Times New Roman" w:eastAsia="Times New Roman" w:hAnsi="Times New Roman" w:cs="Times New Roman"/>
          <w:color w:val="231F20"/>
        </w:rPr>
        <w:t>The discounts offered and the methodology for their application are:</w:t>
      </w:r>
    </w:p>
    <w:p w:rsidR="00F94024" w:rsidRPr="00F94024" w:rsidRDefault="00F94024" w:rsidP="00F94024">
      <w:pPr>
        <w:widowControl w:val="0"/>
        <w:numPr>
          <w:ilvl w:val="1"/>
          <w:numId w:val="49"/>
        </w:numPr>
        <w:tabs>
          <w:tab w:val="left" w:pos="2452"/>
          <w:tab w:val="left" w:pos="2453"/>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discounts offered are: [</w:t>
      </w:r>
      <w:r w:rsidRPr="00F94024">
        <w:rPr>
          <w:rFonts w:ascii="Times New Roman" w:eastAsia="Times New Roman" w:hAnsi="Times New Roman" w:cs="Times New Roman"/>
          <w:i/>
          <w:color w:val="231F20"/>
        </w:rPr>
        <w:t>Specify in detail each discount offered.</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49"/>
        </w:numPr>
        <w:tabs>
          <w:tab w:val="left" w:pos="2451"/>
          <w:tab w:val="left" w:pos="2453"/>
        </w:tabs>
        <w:autoSpaceDE w:val="0"/>
        <w:autoSpaceDN w:val="0"/>
        <w:spacing w:before="121" w:after="0" w:line="230" w:lineRule="auto"/>
        <w:ind w:right="856"/>
        <w:rPr>
          <w:rFonts w:ascii="Times New Roman" w:eastAsia="Times New Roman" w:hAnsi="Times New Roman" w:cs="Times New Roman"/>
        </w:rPr>
      </w:pPr>
      <w:r w:rsidRPr="00F94024">
        <w:rPr>
          <w:rFonts w:ascii="Times New Roman" w:eastAsia="Times New Roman" w:hAnsi="Times New Roman" w:cs="Times New Roman"/>
          <w:color w:val="231F20"/>
        </w:rPr>
        <w:t>The exact method of calculations to determine the net price after application of discounts is shown below: [</w:t>
      </w:r>
      <w:r w:rsidRPr="00F94024">
        <w:rPr>
          <w:rFonts w:ascii="Times New Roman" w:eastAsia="Times New Roman" w:hAnsi="Times New Roman" w:cs="Times New Roman"/>
          <w:i/>
          <w:color w:val="231F20"/>
        </w:rPr>
        <w:t>Specify in detail the method that shall be used to apply the discounts</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9"/>
        </w:numPr>
        <w:tabs>
          <w:tab w:val="left" w:pos="1952"/>
        </w:tabs>
        <w:autoSpaceDE w:val="0"/>
        <w:autoSpaceDN w:val="0"/>
        <w:spacing w:before="245" w:after="0" w:line="230" w:lineRule="auto"/>
        <w:ind w:left="1960" w:right="856"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spacing w:val="-3"/>
        </w:rPr>
        <w:t xml:space="preserve">Validity </w:t>
      </w:r>
      <w:r w:rsidRPr="00F94024">
        <w:rPr>
          <w:rFonts w:ascii="Times New Roman" w:eastAsia="Times New Roman" w:hAnsi="Times New Roman" w:cs="Times New Roman"/>
          <w:b/>
          <w:color w:val="231F20"/>
        </w:rPr>
        <w:t xml:space="preserve">Period: </w:t>
      </w:r>
      <w:r w:rsidRPr="00F94024">
        <w:rPr>
          <w:rFonts w:ascii="Times New Roman" w:eastAsia="Times New Roman" w:hAnsi="Times New Roman" w:cs="Times New Roman"/>
          <w:color w:val="231F20"/>
        </w:rPr>
        <w:t xml:space="preserve">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valid for the period speciﬁed in TDS 19.1 (as amended if applicable) from the date ﬁxed for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submission deadline (speciﬁed in TDS 23.1(as amended if applicable),and it shall remain binding upon us and may be accepted at any time before the expiration of that period;</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9"/>
        </w:numPr>
        <w:tabs>
          <w:tab w:val="left" w:pos="1957"/>
        </w:tabs>
        <w:autoSpaceDE w:val="0"/>
        <w:autoSpaceDN w:val="0"/>
        <w:spacing w:before="257"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Performance Security: </w:t>
      </w:r>
      <w:r w:rsidRPr="00F94024">
        <w:rPr>
          <w:rFonts w:ascii="Times New Roman" w:eastAsia="Times New Roman" w:hAnsi="Times New Roman" w:cs="Times New Roman"/>
          <w:color w:val="231F20"/>
        </w:rPr>
        <w:t xml:space="preserve">If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is accepted, we commit to obtain a Performance Security in accordance with the tendering document;</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6" w:right="851" w:hanging="55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One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 xml:space="preserve">Per </w:t>
      </w:r>
      <w:r w:rsidRPr="00F94024">
        <w:rPr>
          <w:rFonts w:ascii="Times New Roman" w:eastAsia="Times New Roman" w:hAnsi="Times New Roman" w:cs="Times New Roman"/>
          <w:b/>
          <w:color w:val="231F20"/>
          <w:spacing w:val="-3"/>
        </w:rPr>
        <w:t xml:space="preserve">Tenderer: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are not submitting any other Tender(s) as an individual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and we are not participating in any other Tender(s) a s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member or as a subcontractor, and meet the requirements of ITT4.3, other than alternative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submitted in accordance with ITT14;</w:t>
      </w:r>
    </w:p>
    <w:p w:rsidR="00F94024" w:rsidRPr="00F94024" w:rsidRDefault="00F94024" w:rsidP="00F94024">
      <w:pPr>
        <w:widowControl w:val="0"/>
        <w:numPr>
          <w:ilvl w:val="0"/>
          <w:numId w:val="49"/>
        </w:numPr>
        <w:tabs>
          <w:tab w:val="left" w:pos="1957"/>
        </w:tabs>
        <w:autoSpaceDE w:val="0"/>
        <w:autoSpaceDN w:val="0"/>
        <w:spacing w:before="124"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Suspension and Debarment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F94024" w:rsidRPr="00F94024" w:rsidRDefault="00F94024" w:rsidP="00F94024">
      <w:pPr>
        <w:widowControl w:val="0"/>
        <w:numPr>
          <w:ilvl w:val="0"/>
          <w:numId w:val="49"/>
        </w:numPr>
        <w:tabs>
          <w:tab w:val="left" w:pos="1996"/>
        </w:tabs>
        <w:autoSpaceDE w:val="0"/>
        <w:autoSpaceDN w:val="0"/>
        <w:spacing w:before="126" w:after="0" w:line="230" w:lineRule="auto"/>
        <w:ind w:left="1965" w:right="851"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State-owned enterprise or institution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select the appropriate option and delete the other</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a state-owned enterprise or institution</w:t>
      </w:r>
      <w:r w:rsidRPr="00F94024">
        <w:rPr>
          <w:rFonts w:ascii="Times New Roman" w:eastAsia="Times New Roman" w:hAnsi="Times New Roman" w:cs="Times New Roman"/>
          <w:color w:val="231F20"/>
        </w:rPr>
        <w:t xml:space="preserve">] / </w:t>
      </w:r>
      <w:r w:rsidRPr="00F94024">
        <w:rPr>
          <w:rFonts w:ascii="Times New Roman" w:eastAsia="Times New Roman" w:hAnsi="Times New Roman" w:cs="Times New Roman"/>
          <w:color w:val="231F20"/>
          <w:spacing w:val="-8"/>
        </w:rPr>
        <w:t>[</w:t>
      </w:r>
      <w:r w:rsidRPr="00F94024">
        <w:rPr>
          <w:rFonts w:ascii="Times New Roman" w:eastAsia="Times New Roman" w:hAnsi="Times New Roman" w:cs="Times New Roman"/>
          <w:i/>
          <w:color w:val="231F20"/>
          <w:spacing w:val="-8"/>
        </w:rPr>
        <w:t xml:space="preserve">We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 state-owned enterprise or institution but meet the requirements of ITT 4.6</w:t>
      </w:r>
      <w:r w:rsidRPr="00F94024">
        <w:rPr>
          <w:rFonts w:ascii="Times New Roman" w:eastAsia="Times New Roman" w:hAnsi="Times New Roman" w:cs="Times New Roman"/>
          <w:color w:val="231F20"/>
        </w:rPr>
        <w:t>];</w:t>
      </w:r>
    </w:p>
    <w:p w:rsidR="00F94024" w:rsidRPr="00F94024" w:rsidRDefault="00F94024" w:rsidP="00F94024">
      <w:pPr>
        <w:widowControl w:val="0"/>
        <w:numPr>
          <w:ilvl w:val="0"/>
          <w:numId w:val="48"/>
        </w:numPr>
        <w:tabs>
          <w:tab w:val="left" w:pos="1957"/>
        </w:tabs>
        <w:autoSpaceDE w:val="0"/>
        <w:autoSpaceDN w:val="0"/>
        <w:spacing w:before="124" w:after="0" w:line="230" w:lineRule="auto"/>
        <w:ind w:right="851" w:hanging="549"/>
        <w:jc w:val="both"/>
        <w:rPr>
          <w:rFonts w:ascii="Times New Roman" w:eastAsia="Times New Roman" w:hAnsi="Times New Roman" w:cs="Times New Roman"/>
          <w:i/>
        </w:rPr>
      </w:pPr>
      <w:r w:rsidRPr="00F94024">
        <w:rPr>
          <w:rFonts w:ascii="Times New Roman" w:eastAsia="Times New Roman" w:hAnsi="Times New Roman" w:cs="Times New Roman"/>
          <w:b/>
          <w:color w:val="231F20"/>
        </w:rPr>
        <w:t>Commissions, gratuities and fees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have paid, or will pay the following commissions, gratuities, or fees with respect to the Tendering process or execution of the Contract: </w:t>
      </w:r>
      <w:r w:rsidRPr="00F94024">
        <w:rPr>
          <w:rFonts w:ascii="Times New Roman" w:eastAsia="Times New Roman" w:hAnsi="Times New Roman" w:cs="Times New Roman"/>
          <w:i/>
          <w:color w:val="231F20"/>
        </w:rPr>
        <w:t>[insert complete name of each Recipient, its full address, r gratuity].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F94024" w:rsidRPr="00F94024" w:rsidTr="00F94024">
        <w:trPr>
          <w:trHeight w:val="367"/>
        </w:trPr>
        <w:tc>
          <w:tcPr>
            <w:tcW w:w="2807"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217"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F829AC5" wp14:editId="207825A6">
                  <wp:extent cx="1220053" cy="138112"/>
                  <wp:effectExtent l="0" t="0" r="0" b="0"/>
                  <wp:docPr id="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6" cstate="print"/>
                          <a:stretch>
                            <a:fillRect/>
                          </a:stretch>
                        </pic:blipFill>
                        <pic:spPr>
                          <a:xfrm>
                            <a:off x="0" y="0"/>
                            <a:ext cx="1220053" cy="138112"/>
                          </a:xfrm>
                          <a:prstGeom prst="rect">
                            <a:avLst/>
                          </a:prstGeom>
                        </pic:spPr>
                      </pic:pic>
                    </a:graphicData>
                  </a:graphic>
                </wp:inline>
              </w:drawing>
            </w:r>
          </w:p>
        </w:tc>
        <w:tc>
          <w:tcPr>
            <w:tcW w:w="279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C491FFB" wp14:editId="5C5CAF62">
                  <wp:extent cx="535047" cy="106870"/>
                  <wp:effectExtent l="0" t="0" r="0" b="0"/>
                  <wp:docPr id="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7" cstate="print"/>
                          <a:stretch>
                            <a:fillRect/>
                          </a:stretch>
                        </pic:blipFill>
                        <pic:spPr>
                          <a:xfrm>
                            <a:off x="0" y="0"/>
                            <a:ext cx="535047" cy="106870"/>
                          </a:xfrm>
                          <a:prstGeom prst="rect">
                            <a:avLst/>
                          </a:prstGeom>
                        </pic:spPr>
                      </pic:pic>
                    </a:graphicData>
                  </a:graphic>
                </wp:inline>
              </w:drawing>
            </w:r>
          </w:p>
        </w:tc>
        <w:tc>
          <w:tcPr>
            <w:tcW w:w="2302"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AC11C37" wp14:editId="0D644D1D">
                  <wp:extent cx="474928" cy="104775"/>
                  <wp:effectExtent l="0" t="0" r="0" b="0"/>
                  <wp:docPr id="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28" cstate="print"/>
                          <a:stretch>
                            <a:fillRect/>
                          </a:stretch>
                        </pic:blipFill>
                        <pic:spPr>
                          <a:xfrm>
                            <a:off x="0" y="0"/>
                            <a:ext cx="474928" cy="104775"/>
                          </a:xfrm>
                          <a:prstGeom prst="rect">
                            <a:avLst/>
                          </a:prstGeom>
                        </pic:spPr>
                      </pic:pic>
                    </a:graphicData>
                  </a:graphic>
                </wp:inline>
              </w:drawing>
            </w:r>
          </w:p>
        </w:tc>
        <w:tc>
          <w:tcPr>
            <w:tcW w:w="171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i/>
                <w:sz w:val="8"/>
              </w:rPr>
            </w:pPr>
          </w:p>
          <w:p w:rsidR="00F94024" w:rsidRPr="00F94024" w:rsidRDefault="00F94024" w:rsidP="00F94024">
            <w:pPr>
              <w:widowControl w:val="0"/>
              <w:autoSpaceDE w:val="0"/>
              <w:autoSpaceDN w:val="0"/>
              <w:spacing w:after="0" w:line="168" w:lineRule="exact"/>
              <w:ind w:left="12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5BEF10EC" wp14:editId="7D692132">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2FF7F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pCcIA&#10;AADdAAAADwAAAGRycy9kb3ducmV2LnhtbERPTWvCQBC9F/wPywi91Y0BW42uIi2S0ls1iMchOybR&#10;7OySXWP677uFgrd5vM9ZbQbTip4631hWMJ0kIIhLqxuuFBSH3cschA/IGlvLpOCHPGzWo6cVZtre&#10;+Zv6fahEDGGfoYI6BJdJ6cuaDPqJdcSRO9vOYIiwq6Tu8B7DTSvTJHmVBhuODTU6eq+pvO5vRgHn&#10;J55LXlx654qvjybNb8ciV+p5PGyXIAIN4SH+d3/qOH/2lsL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CkJwgAAAN0AAAAPAAAAAAAAAAAAAAAAAJgCAABkcnMvZG93&#10;bnJldi54bWxQSwUGAAAAAAQABAD1AAAAhwM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oRsIA&#10;AADdAAAADwAAAGRycy9kb3ducmV2LnhtbERPS2rDMBDdB3IHMYXuEtkp+eBGCSFtIauSODnAYE1s&#10;t9LIWKrs3r4qFLqbx/vOdj9aIyL1vnWsIJ9nIIgrp1uuFdyub7MNCB+QNRrHpOCbPOx308kWC+0G&#10;vlAsQy1SCPsCFTQhdIWUvmrIop+7jjhxd9dbDAn2tdQ9DincGrnIspW02HJqaLCjY0PVZ/llFXzk&#10;uC7jQK15jfJs8ni/vL9IpR4fxsMziEBj+Bf/uU86zV+un+D3m3S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tmhGwgAAAN0AAAAPAAAAAAAAAAAAAAAAAJgCAABkcnMvZG93&#10;bnJldi54bWxQSwUGAAAAAAQABAD1AAAAhwM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GaCcIA&#10;AADdAAAADwAAAGRycy9kb3ducmV2LnhtbERPzUrDQBC+F3yHZQRv7UbRVmK2RQVBsT2Y+ABDdsyG&#10;ZGdDdpLGt3cFwdt8fL9THBbfq5nG2AY2cL3JQBHXwbbcGPisXtb3oKIgW+wDk4FvinDYX6wKzG04&#10;8wfNpTQqhXDM0YATGXKtY+3IY9yEgThxX2H0KAmOjbYjnlO47/VNlm21x5ZTg8OBnh3VXTl5A8f3&#10;aqndW9XJ/DQ107ATeyqtMVeXy+MDKKFF/sV/7leb5t/tbuH3m3SC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cZoJwgAAAN0AAAAPAAAAAAAAAAAAAAAAAJgCAABkcnMvZG93&#10;bnJldi54bWxQSwUGAAAAAAQABAD1AAAAhwM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SrcQA&#10;AADdAAAADwAAAGRycy9kb3ducmV2LnhtbERPTWvCQBC9F/oflil4azYKaSV1FREVD+2hMeB1mp0m&#10;wd3ZkF1N9Nd3C4Xe5vE+Z7EarRFX6n3rWME0SUEQV063XCsoj7vnOQgfkDUax6TgRh5Wy8eHBeba&#10;DfxJ1yLUIoawz1FBE0KXS+mrhiz6xHXEkft2vcUQYV9L3eMQw62RszR9kRZbjg0NdrRpqDoXF6vA&#10;7E7z4+W0907fC/P+sd7SV10qNXka128gAo3hX/znPug4P3vN4P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Uq3EAAAA3QAAAA8AAAAAAAAAAAAAAAAAmAIAAGRycy9k&#10;b3ducmV2LnhtbFBLBQYAAAAABAAEAPUAAACJAw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M2sIA&#10;AADdAAAADwAAAGRycy9kb3ducmV2LnhtbERPTYvCMBC9C/6HMMLeNHVhVapRZFmXPejBKngdm7Et&#10;JpPSRO36640geJvH+5zZorVGXKnxlWMFw0ECgjh3uuJCwX636k9A+ICs0TgmBf/kYTHvdmaYanfj&#10;LV2zUIgYwj5FBWUIdSqlz0uy6AeuJo7cyTUWQ4RNIXWDtxhujfxMkpG0WHFsKLGm75Lyc3axCszq&#10;MNldDr/e6Xtm1pvlDx2LvVIfvXY5BRGoDW/xy/2n4/yv8Qie38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2czawgAAAN0AAAAPAAAAAAAAAAAAAAAAAJgCAABkcnMvZG93&#10;bnJldi54bWxQSwUGAAAAAAQABAD1AAAAhwM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GosQA&#10;AADdAAAADwAAAGRycy9kb3ducmV2LnhtbERP3WrCMBS+H/gO4Qi7GZrMTSvVKDI22JChVh/g0Bzb&#10;YnNSkky7t18Gg92dj+/3LNe9bcWVfGgca3gcKxDEpTMNVxpOx7fRHESIyAZbx6ThmwKsV4O7JebG&#10;3fhA1yJWIoVwyFFDHWOXSxnKmiyGseuIE3d23mJM0FfSeLylcNvKiVIzabHh1FBjRy81lZfiy2ow&#10;k2nx8Ll5zZ7ndrv7KILyT3ul9f2w3yxAROrjv/jP/W7S/GmWwe836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BqLEAAAA3QAAAA8AAAAAAAAAAAAAAAAAmAIAAGRycy9k&#10;b3ducmV2LnhtbFBLBQYAAAAABAAEAPUAAACJAw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67"/>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75"/>
        </w:trPr>
        <w:tc>
          <w:tcPr>
            <w:tcW w:w="280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79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71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24" w:after="0" w:line="240" w:lineRule="auto"/>
        <w:ind w:left="1969"/>
        <w:rPr>
          <w:rFonts w:ascii="Times New Roman" w:eastAsia="Times New Roman" w:hAnsi="Times New Roman" w:cs="Times New Roman"/>
          <w:i/>
        </w:rPr>
      </w:pPr>
      <w:r w:rsidRPr="00F94024">
        <w:rPr>
          <w:rFonts w:ascii="Times New Roman" w:eastAsia="Times New Roman" w:hAnsi="Times New Roman" w:cs="Times New Roman"/>
          <w:i/>
          <w:color w:val="231F20"/>
        </w:rPr>
        <w:t>(If none has been paid or is to be paid, indicate “none.”)</w:t>
      </w:r>
    </w:p>
    <w:p w:rsidR="00F94024" w:rsidRPr="00F94024" w:rsidRDefault="00F94024" w:rsidP="00F94024">
      <w:pPr>
        <w:widowControl w:val="0"/>
        <w:numPr>
          <w:ilvl w:val="1"/>
          <w:numId w:val="48"/>
        </w:numPr>
        <w:tabs>
          <w:tab w:val="left" w:pos="2399"/>
          <w:tab w:val="left" w:pos="2400"/>
        </w:tabs>
        <w:autoSpaceDE w:val="0"/>
        <w:autoSpaceDN w:val="0"/>
        <w:spacing w:before="242" w:after="0" w:line="230" w:lineRule="auto"/>
        <w:ind w:right="849"/>
        <w:rPr>
          <w:rFonts w:ascii="Times New Roman" w:eastAsia="Times New Roman" w:hAnsi="Times New Roman" w:cs="Times New Roman"/>
        </w:rPr>
      </w:pPr>
      <w:r w:rsidRPr="00F94024">
        <w:rPr>
          <w:rFonts w:ascii="Times New Roman" w:eastAsia="Times New Roman" w:hAnsi="Times New Roman" w:cs="Times New Roman"/>
          <w:i/>
          <w:color w:val="231F20"/>
        </w:rPr>
        <w:t>[Delete if not appropriate, or amend to suit]</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conﬁrm that we understand the provisions relating to Standstill Period as described in this tendering document and the Procurement Regulations.</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Binding Contract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together with your written acceptance thereof included in your Form of Acceptance, shall constitute a binding contract between us, until a formal contract is prepared and executed;</w:t>
      </w:r>
    </w:p>
    <w:p w:rsidR="00F94024" w:rsidRPr="00F94024" w:rsidRDefault="00F94024" w:rsidP="00F94024">
      <w:pPr>
        <w:widowControl w:val="0"/>
        <w:numPr>
          <w:ilvl w:val="0"/>
          <w:numId w:val="47"/>
        </w:numPr>
        <w:tabs>
          <w:tab w:val="left" w:pos="1970"/>
        </w:tabs>
        <w:autoSpaceDE w:val="0"/>
        <w:autoSpaceDN w:val="0"/>
        <w:spacing w:before="246"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Not Bound to Accept: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you are not bound to accept the lowest evaluated cost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the Best Evaluated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or any other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that you may receive; and</w:t>
      </w:r>
    </w:p>
    <w:p w:rsidR="00F94024" w:rsidRPr="00F94024" w:rsidRDefault="00F94024" w:rsidP="00F94024">
      <w:pPr>
        <w:widowControl w:val="0"/>
        <w:numPr>
          <w:ilvl w:val="0"/>
          <w:numId w:val="46"/>
        </w:numPr>
        <w:tabs>
          <w:tab w:val="left" w:pos="1970"/>
        </w:tabs>
        <w:autoSpaceDE w:val="0"/>
        <w:autoSpaceDN w:val="0"/>
        <w:spacing w:before="245" w:after="0" w:line="230" w:lineRule="auto"/>
        <w:ind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Fraud and Corruption: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hereby certify that we have taken steps to ensure that no person acting for us or on our behalf engages in any type of Fraud and Corruption.</w:t>
      </w:r>
    </w:p>
    <w:p w:rsidR="00F94024" w:rsidRPr="00F94024" w:rsidRDefault="00F94024" w:rsidP="00F94024">
      <w:pPr>
        <w:widowControl w:val="0"/>
        <w:numPr>
          <w:ilvl w:val="0"/>
          <w:numId w:val="46"/>
        </w:numPr>
        <w:tabs>
          <w:tab w:val="left" w:pos="1970"/>
        </w:tabs>
        <w:autoSpaceDE w:val="0"/>
        <w:autoSpaceDN w:val="0"/>
        <w:spacing w:before="245" w:after="0" w:line="230" w:lineRule="auto"/>
        <w:ind w:left="1968" w:right="849" w:hanging="549"/>
        <w:jc w:val="both"/>
        <w:rPr>
          <w:rFonts w:ascii="Times New Roman" w:eastAsia="Times New Roman" w:hAnsi="Times New Roman" w:cs="Times New Roman"/>
        </w:rPr>
      </w:pPr>
      <w:r w:rsidRPr="00F94024">
        <w:rPr>
          <w:rFonts w:ascii="Times New Roman" w:eastAsia="Times New Roman" w:hAnsi="Times New Roman" w:cs="Times New Roman"/>
          <w:b/>
          <w:color w:val="231F20"/>
        </w:rPr>
        <w:t>Collusive practices</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color w:val="231F20"/>
          <w:spacing w:val="-10"/>
        </w:rPr>
        <w:t xml:space="preserve">We </w:t>
      </w:r>
      <w:r w:rsidRPr="00F94024">
        <w:rPr>
          <w:rFonts w:ascii="Times New Roman" w:eastAsia="Times New Roman" w:hAnsi="Times New Roman" w:cs="Times New Roman"/>
          <w:color w:val="231F20"/>
        </w:rPr>
        <w:t xml:space="preserve">hereby certify and conﬁrm that the tender is genuine, non-collusive and made with the intention of accepting the contract if awarded.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 xml:space="preserve">this effect we have signed the “Certiﬁcate of Independent tender Determination” attached </w:t>
      </w:r>
      <w:r w:rsidRPr="00F94024">
        <w:rPr>
          <w:rFonts w:ascii="Times New Roman" w:eastAsia="Times New Roman" w:hAnsi="Times New Roman" w:cs="Times New Roman"/>
          <w:color w:val="231F20"/>
          <w:spacing w:val="-3"/>
        </w:rPr>
        <w:t>below.</w:t>
      </w:r>
    </w:p>
    <w:p w:rsidR="00F94024" w:rsidRPr="00F94024" w:rsidRDefault="00F94024" w:rsidP="00F94024">
      <w:pPr>
        <w:widowControl w:val="0"/>
        <w:numPr>
          <w:ilvl w:val="0"/>
          <w:numId w:val="46"/>
        </w:numPr>
        <w:tabs>
          <w:tab w:val="left" w:pos="1969"/>
          <w:tab w:val="left" w:pos="8957"/>
        </w:tabs>
        <w:autoSpaceDE w:val="0"/>
        <w:autoSpaceDN w:val="0"/>
        <w:spacing w:before="246" w:after="0" w:line="230" w:lineRule="auto"/>
        <w:ind w:left="1968" w:right="849"/>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Code of Ethical Conduct: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undertake to adhere by the Code of Ethics for Persons Participating in Public Procurement and Asset Disposal, copy available from</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specify website</w:t>
      </w:r>
      <w:r w:rsidRPr="00F94024">
        <w:rPr>
          <w:rFonts w:ascii="Times New Roman" w:eastAsia="Times New Roman" w:hAnsi="Times New Roman" w:cs="Times New Roman"/>
          <w:color w:val="231F20"/>
        </w:rPr>
        <w:t>) during the procurement process and the execution of any resulting contract.</w:t>
      </w:r>
    </w:p>
    <w:p w:rsidR="00F94024" w:rsidRPr="00F94024" w:rsidRDefault="00F94024" w:rsidP="00F94024">
      <w:pPr>
        <w:widowControl w:val="0"/>
        <w:numPr>
          <w:ilvl w:val="0"/>
          <w:numId w:val="46"/>
        </w:numPr>
        <w:tabs>
          <w:tab w:val="left" w:pos="1968"/>
          <w:tab w:val="left" w:pos="1969"/>
        </w:tabs>
        <w:autoSpaceDE w:val="0"/>
        <w:autoSpaceDN w:val="0"/>
        <w:spacing w:before="238" w:after="0" w:line="240" w:lineRule="auto"/>
        <w:ind w:left="1968"/>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have completed fully and signed the following Forms as part of our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46"/>
        </w:numPr>
        <w:tabs>
          <w:tab w:val="left" w:pos="2473"/>
          <w:tab w:val="left" w:pos="2474"/>
        </w:tabs>
        <w:autoSpaceDE w:val="0"/>
        <w:autoSpaceDN w:val="0"/>
        <w:spacing w:before="243" w:after="0" w:line="230" w:lineRule="auto"/>
        <w:ind w:right="849" w:hanging="505"/>
        <w:rPr>
          <w:rFonts w:ascii="Times New Roman" w:eastAsia="Times New Roman" w:hAnsi="Times New Roman" w:cs="Times New Roman"/>
          <w:color w:val="1D2228"/>
        </w:rPr>
      </w:pPr>
      <w:r w:rsidRPr="00F94024">
        <w:rPr>
          <w:rFonts w:ascii="Times New Roman" w:eastAsia="Times New Roman" w:hAnsi="Times New Roman" w:cs="Times New Roman"/>
          <w:color w:val="1D2228"/>
        </w:rPr>
        <w:t>T</w:t>
      </w:r>
      <w:r w:rsidRPr="00F94024">
        <w:rPr>
          <w:rFonts w:ascii="Times New Roman" w:eastAsia="Times New Roman" w:hAnsi="Times New Roman" w:cs="Times New Roman"/>
          <w:color w:val="231F20"/>
        </w:rPr>
        <w:t>enderer's Eligibility; Conﬁdential Business Questionnaire–to establish we are not in any conﬂict to interest.</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Certiﬁcate of Independent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Determination–to declare that we completed the tender without colluding with other tenderers.</w:t>
      </w:r>
    </w:p>
    <w:p w:rsidR="00F94024" w:rsidRPr="00F94024" w:rsidRDefault="00F94024" w:rsidP="00F94024">
      <w:pPr>
        <w:widowControl w:val="0"/>
        <w:numPr>
          <w:ilvl w:val="1"/>
          <w:numId w:val="46"/>
        </w:numPr>
        <w:tabs>
          <w:tab w:val="left" w:pos="2473"/>
          <w:tab w:val="left" w:pos="2474"/>
        </w:tabs>
        <w:autoSpaceDE w:val="0"/>
        <w:autoSpaceDN w:val="0"/>
        <w:spacing w:before="123" w:after="0" w:line="230" w:lineRule="auto"/>
        <w:ind w:right="849"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Self-Declaration of the Tenderer–to declare that we will, if awarded a contract, not engage in any form of fraud and corruption.</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1"/>
          <w:numId w:val="46"/>
        </w:numPr>
        <w:tabs>
          <w:tab w:val="left" w:pos="2487"/>
          <w:tab w:val="left" w:pos="2488"/>
        </w:tabs>
        <w:autoSpaceDE w:val="0"/>
        <w:autoSpaceDN w:val="0"/>
        <w:spacing w:before="254" w:after="0" w:line="230" w:lineRule="auto"/>
        <w:ind w:left="2487" w:right="848" w:hanging="505"/>
        <w:rPr>
          <w:rFonts w:ascii="Times New Roman" w:eastAsia="Times New Roman" w:hAnsi="Times New Roman" w:cs="Times New Roman"/>
          <w:color w:val="231F20"/>
        </w:rPr>
      </w:pPr>
      <w:r w:rsidRPr="00F94024">
        <w:rPr>
          <w:rFonts w:ascii="Times New Roman" w:eastAsia="Times New Roman" w:hAnsi="Times New Roman" w:cs="Times New Roman"/>
          <w:color w:val="231F20"/>
        </w:rPr>
        <w:t>Declaration and commitment to the Code of Ethics for Persons Participating in Public Procurement and Asset Disposal.</w:t>
      </w:r>
    </w:p>
    <w:p w:rsidR="00F94024" w:rsidRPr="00F94024" w:rsidRDefault="00F94024" w:rsidP="00F94024">
      <w:pPr>
        <w:widowControl w:val="0"/>
        <w:autoSpaceDE w:val="0"/>
        <w:autoSpaceDN w:val="0"/>
        <w:spacing w:before="246"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 we conﬁrm that we have read and understood the full content and scope of fraud and corruption as informed in </w:t>
      </w:r>
      <w:r w:rsidRPr="00F94024">
        <w:rPr>
          <w:rFonts w:ascii="Times New Roman" w:eastAsia="Times New Roman" w:hAnsi="Times New Roman" w:cs="Times New Roman"/>
          <w:b/>
          <w:color w:val="231F20"/>
        </w:rPr>
        <w:t>“Appendix 1- Fraud and Corruption</w:t>
      </w:r>
      <w:r w:rsidRPr="00F94024">
        <w:rPr>
          <w:rFonts w:ascii="Times New Roman" w:eastAsia="Times New Roman" w:hAnsi="Times New Roman" w:cs="Times New Roman"/>
          <w:color w:val="231F20"/>
        </w:rPr>
        <w:t>” attached to the Form of Tender.</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Name of the Tenderer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name of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427" w:right="844" w:firstLine="5"/>
        <w:rPr>
          <w:rFonts w:ascii="Times New Roman" w:eastAsia="Times New Roman" w:hAnsi="Times New Roman" w:cs="Times New Roman"/>
        </w:rPr>
      </w:pPr>
      <w:r w:rsidRPr="00F94024">
        <w:rPr>
          <w:rFonts w:ascii="Times New Roman" w:eastAsia="Times New Roman" w:hAnsi="Times New Roman" w:cs="Times New Roman"/>
          <w:b/>
          <w:color w:val="231F20"/>
        </w:rPr>
        <w:t xml:space="preserve">Name of the person duly authorized to sign the </w:t>
      </w:r>
      <w:r w:rsidRPr="00F94024">
        <w:rPr>
          <w:rFonts w:ascii="Times New Roman" w:eastAsia="Times New Roman" w:hAnsi="Times New Roman" w:cs="Times New Roman"/>
          <w:b/>
          <w:color w:val="231F20"/>
          <w:spacing w:val="-4"/>
        </w:rPr>
        <w:t xml:space="preserve">Tender </w:t>
      </w:r>
      <w:r w:rsidRPr="00F94024">
        <w:rPr>
          <w:rFonts w:ascii="Times New Roman" w:eastAsia="Times New Roman" w:hAnsi="Times New Roman" w:cs="Times New Roman"/>
          <w:b/>
          <w:color w:val="231F20"/>
        </w:rPr>
        <w:t>on behalf of the Tenderer</w:t>
      </w:r>
      <w:r w:rsidRPr="00F94024">
        <w:rPr>
          <w:rFonts w:ascii="Times New Roman" w:eastAsia="Times New Roman" w:hAnsi="Times New Roman" w:cs="Times New Roman"/>
          <w:color w:val="231F20"/>
          <w:spacing w:val="-3"/>
        </w:rPr>
        <w:t>:</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complete name of person duly authorized to sign the </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color w:val="231F20"/>
          <w:spacing w:val="-4"/>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Title of the person signing the Tender</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complete title of the person signing the Tender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427" w:right="778" w:firstLine="5"/>
        <w:rPr>
          <w:rFonts w:ascii="Times New Roman" w:eastAsia="Times New Roman" w:hAnsi="Times New Roman" w:cs="Times New Roman"/>
        </w:rPr>
      </w:pPr>
      <w:r w:rsidRPr="00F94024">
        <w:rPr>
          <w:rFonts w:ascii="Times New Roman" w:eastAsia="Times New Roman" w:hAnsi="Times New Roman" w:cs="Times New Roman"/>
          <w:b/>
          <w:color w:val="231F20"/>
        </w:rPr>
        <w:t>Signature of the person named above</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 xml:space="preserve">insert signature of person whose name and capacity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shown above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1432"/>
        <w:rPr>
          <w:rFonts w:ascii="Times New Roman" w:eastAsia="Times New Roman" w:hAnsi="Times New Roman" w:cs="Times New Roman"/>
        </w:rPr>
      </w:pPr>
      <w:r w:rsidRPr="00F94024">
        <w:rPr>
          <w:rFonts w:ascii="Times New Roman" w:eastAsia="Times New Roman" w:hAnsi="Times New Roman" w:cs="Times New Roman"/>
          <w:b/>
          <w:color w:val="231F20"/>
        </w:rPr>
        <w:t>Date signed</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date of signing</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b/>
          <w:color w:val="231F20"/>
        </w:rPr>
        <w:t xml:space="preserve">day of </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month</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year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00"/>
          <w:tab w:val="left" w:pos="1401"/>
        </w:tabs>
        <w:autoSpaceDE w:val="0"/>
        <w:autoSpaceDN w:val="0"/>
        <w:spacing w:before="252" w:after="0" w:line="240" w:lineRule="auto"/>
        <w:outlineLvl w:val="1"/>
        <w:rPr>
          <w:rFonts w:ascii="Times New Roman" w:eastAsia="Times New Roman" w:hAnsi="Times New Roman" w:cs="Times New Roman"/>
          <w:b/>
          <w:bCs/>
          <w:color w:val="231F20"/>
          <w:sz w:val="24"/>
          <w:szCs w:val="24"/>
        </w:rPr>
      </w:pPr>
      <w:bookmarkStart w:id="62" w:name="_TOC_250034"/>
      <w:r w:rsidRPr="00F94024">
        <w:rPr>
          <w:rFonts w:ascii="Times New Roman" w:eastAsia="Times New Roman" w:hAnsi="Times New Roman" w:cs="Times New Roman"/>
          <w:b/>
          <w:bCs/>
          <w:color w:val="231F20"/>
          <w:sz w:val="24"/>
          <w:szCs w:val="24"/>
        </w:rPr>
        <w:t>TENDERER'S ELIGIBILITY - CONFIDENTIAL BUSINESS</w:t>
      </w:r>
      <w:bookmarkEnd w:id="62"/>
      <w:r w:rsidRPr="00F94024">
        <w:rPr>
          <w:rFonts w:ascii="Times New Roman" w:eastAsia="Times New Roman" w:hAnsi="Times New Roman" w:cs="Times New Roman"/>
          <w:b/>
          <w:bCs/>
          <w:color w:val="231F20"/>
          <w:sz w:val="24"/>
          <w:szCs w:val="24"/>
        </w:rPr>
        <w:t xml:space="preserve"> QUESTIONNAIRE</w:t>
      </w:r>
    </w:p>
    <w:p w:rsidR="00F94024" w:rsidRPr="00F94024" w:rsidRDefault="00F94024" w:rsidP="00F94024">
      <w:pPr>
        <w:widowControl w:val="0"/>
        <w:autoSpaceDE w:val="0"/>
        <w:autoSpaceDN w:val="0"/>
        <w:spacing w:before="257" w:after="0" w:line="240" w:lineRule="auto"/>
        <w:ind w:left="140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Instruction to Tenderer</w:t>
      </w:r>
    </w:p>
    <w:p w:rsidR="00F94024" w:rsidRPr="00F94024" w:rsidRDefault="00F94024" w:rsidP="00F94024">
      <w:pPr>
        <w:widowControl w:val="0"/>
        <w:autoSpaceDE w:val="0"/>
        <w:autoSpaceDN w:val="0"/>
        <w:spacing w:before="242" w:after="0" w:line="230" w:lineRule="auto"/>
        <w:ind w:left="1410" w:right="778" w:hanging="10"/>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is instructed to complete the particulars required in this Form, </w:t>
      </w:r>
      <w:r w:rsidRPr="00F94024">
        <w:rPr>
          <w:rFonts w:ascii="Times New Roman" w:eastAsia="Times New Roman" w:hAnsi="Times New Roman" w:cs="Times New Roman"/>
          <w:i/>
          <w:color w:val="231F20"/>
        </w:rPr>
        <w:t xml:space="preserve">one form for each entity if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is a </w:t>
      </w:r>
      <w:r w:rsidRPr="00F94024">
        <w:rPr>
          <w:rFonts w:ascii="Times New Roman" w:eastAsia="Times New Roman" w:hAnsi="Times New Roman" w:cs="Times New Roman"/>
          <w:i/>
          <w:color w:val="231F20"/>
          <w:spacing w:val="-10"/>
        </w:rPr>
        <w:t xml:space="preserve">JV. </w:t>
      </w:r>
      <w:r w:rsidRPr="00F94024">
        <w:rPr>
          <w:rFonts w:ascii="Times New Roman" w:eastAsia="Times New Roman" w:hAnsi="Times New Roman" w:cs="Times New Roman"/>
          <w:color w:val="231F20"/>
        </w:rPr>
        <w:t>Tenderer is further reminded that it is an offence to give false information on this Form.</w:t>
      </w:r>
    </w:p>
    <w:p w:rsidR="00F94024" w:rsidRPr="00F94024" w:rsidRDefault="00F94024" w:rsidP="00F94024">
      <w:pPr>
        <w:widowControl w:val="0"/>
        <w:numPr>
          <w:ilvl w:val="1"/>
          <w:numId w:val="45"/>
        </w:numPr>
        <w:tabs>
          <w:tab w:val="left" w:pos="1954"/>
          <w:tab w:val="left" w:pos="1956"/>
        </w:tabs>
        <w:autoSpaceDE w:val="0"/>
        <w:autoSpaceDN w:val="0"/>
        <w:spacing w:before="237"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color w:val="231F20"/>
        </w:rPr>
        <w:t>details</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F94024" w:rsidRPr="00F94024" w:rsidTr="00F94024">
        <w:trPr>
          <w:trHeight w:val="389"/>
        </w:trPr>
        <w:tc>
          <w:tcPr>
            <w:tcW w:w="4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0" w:lineRule="exact"/>
              <w:ind w:left="133"/>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52B77D8" wp14:editId="2FA17CE6">
                  <wp:extent cx="408696" cy="102012"/>
                  <wp:effectExtent l="0" t="0" r="0" b="0"/>
                  <wp:docPr id="6"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29" cstate="print"/>
                          <a:stretch>
                            <a:fillRect/>
                          </a:stretch>
                        </pic:blipFill>
                        <pic:spPr>
                          <a:xfrm>
                            <a:off x="0" y="0"/>
                            <a:ext cx="408696" cy="102012"/>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9"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1415ED1" wp14:editId="23DF5AE8">
                  <wp:extent cx="1068486" cy="107346"/>
                  <wp:effectExtent l="0" t="0" r="0" b="0"/>
                  <wp:docPr id="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0" cstate="print"/>
                          <a:stretch>
                            <a:fillRect/>
                          </a:stretch>
                        </pic:blipFill>
                        <pic:spPr>
                          <a:xfrm>
                            <a:off x="0" y="0"/>
                            <a:ext cx="1068486" cy="107346"/>
                          </a:xfrm>
                          <a:prstGeom prst="rect">
                            <a:avLst/>
                          </a:prstGeom>
                        </pic:spPr>
                      </pic:pic>
                    </a:graphicData>
                  </a:graphic>
                </wp:inline>
              </w:drawing>
            </w: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4"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AF4E19" wp14:editId="4253EA6D">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8DABEE"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pgcIA&#10;AADdAAAADwAAAGRycy9kb3ducmV2LnhtbERPS4vCMBC+C/6HMIK3NXW7ilajLIJLvSz4OHgckrEt&#10;NpPaRO3++83Cgrf5+J6zXHe2Fg9qfeVYwXiUgCDWzlRcKDgdt28zED4gG6wdk4If8rBe9XtLzIx7&#10;8p4eh1CIGMI+QwVlCE0mpdclWfQj1xBH7uJaiyHCtpCmxWcMt7V8T5KptFhxbCixoU1J+nq4WwVf&#10;zNrYfBfS7525TfL5+aTPH0oNB93nAkSgLrzE/+7cxPmTNIW/b+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KmBwgAAAN0AAAAPAAAAAAAAAAAAAAAAAJgCAABkcnMvZG93&#10;bnJldi54bWxQSwUGAAAAAAQABAD1AAAAhwM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28552D2B" wp14:editId="66B28EBB">
                  <wp:extent cx="1839464" cy="140874"/>
                  <wp:effectExtent l="0" t="0" r="0" b="0"/>
                  <wp:docPr id="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1" cstate="print"/>
                          <a:stretch>
                            <a:fillRect/>
                          </a:stretch>
                        </pic:blipFill>
                        <pic:spPr>
                          <a:xfrm>
                            <a:off x="0" y="0"/>
                            <a:ext cx="1839464"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6B1A7A0B" wp14:editId="71C8D73A">
                  <wp:extent cx="67907" cy="104775"/>
                  <wp:effectExtent l="0" t="0" r="0" b="0"/>
                  <wp:docPr id="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2" cstate="print"/>
                          <a:stretch>
                            <a:fillRect/>
                          </a:stretch>
                        </pic:blipFill>
                        <pic:spPr>
                          <a:xfrm>
                            <a:off x="0" y="0"/>
                            <a:ext cx="67907"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72" w:lineRule="exact"/>
              <w:ind w:left="132"/>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40F5C72E" wp14:editId="2FE6F3F9">
                  <wp:extent cx="2049873" cy="109537"/>
                  <wp:effectExtent l="0" t="0" r="0" b="0"/>
                  <wp:docPr id="12"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3" cstate="print"/>
                          <a:stretch>
                            <a:fillRect/>
                          </a:stretch>
                        </pic:blipFill>
                        <pic:spPr>
                          <a:xfrm>
                            <a:off x="0" y="0"/>
                            <a:ext cx="2049873" cy="109537"/>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5"/>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4A2A5D24" wp14:editId="56440512">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E3625A3"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1sIA&#10;AADdAAAADwAAAGRycy9kb3ducmV2LnhtbERPTYvCMBC9C/sfwix409QVRWpTWYRV8SDaXQ/ehma2&#10;LTaT0kSt/94Igrd5vM9JFp2pxZVaV1lWMBpGIIhzqysuFPz9/gxmIJxH1lhbJgV3crBIP3oJxtre&#10;+EDXzBcihLCLUUHpfRNL6fKSDLqhbYgD929bgz7AtpC6xVsIN7X8iqKpNFhxaCixoWVJ+Tm7GAXH&#10;9T4/HypZL0/G4Wkncbvao1L9z+57DsJT59/il3ujw/zJeAT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ATWwgAAAN0AAAAPAAAAAAAAAAAAAAAAAJgCAABkcnMvZG93&#10;bnJldi54bWxQSwUGAAAAAAQABAD1AAAAhwM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21" w:lineRule="exact"/>
              <w:ind w:left="132"/>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w:drawing>
                <wp:inline distT="0" distB="0" distL="0" distR="0" wp14:anchorId="0A8358F6" wp14:editId="6BF88B8A">
                  <wp:extent cx="2132976" cy="140874"/>
                  <wp:effectExtent l="0" t="0" r="0" b="0"/>
                  <wp:docPr id="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4" cstate="print"/>
                          <a:stretch>
                            <a:fillRect/>
                          </a:stretch>
                        </pic:blipFill>
                        <pic:spPr>
                          <a:xfrm>
                            <a:off x="0" y="0"/>
                            <a:ext cx="2132976" cy="140874"/>
                          </a:xfrm>
                          <a:prstGeom prst="rect">
                            <a:avLst/>
                          </a:prstGeom>
                        </pic:spPr>
                      </pic:pic>
                    </a:graphicData>
                  </a:graphic>
                </wp:inline>
              </w:drawing>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89"/>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4"/>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90E137C" wp14:editId="6C0E5AAE">
                  <wp:extent cx="69876" cy="104775"/>
                  <wp:effectExtent l="0" t="0" r="0" b="0"/>
                  <wp:docPr id="1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5" cstate="print"/>
                          <a:stretch>
                            <a:fillRect/>
                          </a:stretch>
                        </pic:blipFill>
                        <pic:spPr>
                          <a:xfrm>
                            <a:off x="0" y="0"/>
                            <a:ext cx="69876"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0768" behindDoc="1" locked="0" layoutInCell="1" allowOverlap="1" wp14:anchorId="7DB9AEDB" wp14:editId="57760C41">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DE0D19"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I3fCAAAA3QAAAA8AAABkcnMvZG93bnJldi54bWxET0trAjEQvgv+hzBCbzVZiyJboxRRkN60&#10;LdjbsBn30c1kTaKu/74pFLzNx/ecxaq3rbiSD7VjDdlYgSAunKm51PD5sX2egwgR2WDrmDTcKcBq&#10;ORwsMDfuxnu6HmIpUgiHHDVUMXa5lKGoyGIYu444cSfnLcYEfSmNx1sKt62cKDWTFmtODRV2tK6o&#10;+DlcrIbpRTXH8z2emu93teds8+WbLNP6adS/vYKI1MeH+N+9M2n+9GUGf9+kE+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CN3wgAAAN0AAAAPAAAAAAAAAAAAAAAAAJ8C&#10;AABkcnMvZG93bnJldi54bWxQSwUGAAAAAAQABAD3AAAAjgMAAAAA&#10;">
                        <v:imagedata r:id="rId65" o:title=""/>
                      </v:shape>
                      <v:shape id="Picture 1075" o:spid="_x0000_s1028" type="#_x0000_t75" style="position:absolute;left:2034;top:2820;width:351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HV/FAAAA3QAAAA8AAABkcnMvZG93bnJldi54bWxET0tLw0AQvgv+h2WEXkq70WpbYrdFLGrp&#10;RfqA4m3IjkkwOxt2p2n8964geJuP7zmLVe8a1VGItWcDt+MMFHHhbc2lgePhZTQHFQXZYuOZDHxT&#10;hNXy+mqBufUX3lG3l1KlEI45GqhE2lzrWFTkMI59S5y4Tx8cSoKh1DbgJYW7Rt9l2VQ7rDk1VNjS&#10;c0XF1/7sDGxP4W14vu8mer0rPmQ46+hV3o0Z3PRPj6CEevkX/7k3Ns1/mMzg95t0g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h1fxQAAAN0AAAAPAAAAAAAAAAAAAAAA&#10;AJ8CAABkcnMvZG93bnJldi54bWxQSwUGAAAAAAQABAD3AAAAkQMAAAAA&#10;">
                        <v:imagedata r:id="rId66" o:title=""/>
                      </v:shape>
                      <v:shape id="Picture 1074" o:spid="_x0000_s1029" type="#_x0000_t75" style="position:absolute;left:2032;top:3102;width:1282;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iEDLHAAAA3QAAAA8AAABkcnMvZG93bnJldi54bWxEj0FrwkAQhe+F/odlCr3VTVsqJbqKLaTV&#10;g6BW8Dpkx2xIdjZkV03/vXMQvM3w3rz3zXQ++FadqY91YAOvowwUcRlszZWB/V/x8gkqJmSLbWAy&#10;8E8R5rPHhynmNlx4S+ddqpSEcMzRgEupy7WOpSOPcRQ6YtGOofeYZO0rbXu8SLhv9VuWjbXHmqXB&#10;YUffjspmd/IGmqL92TbF4bRY16vxsvza/Lp1Zczz07CYgEo0pLv5dr20gv/xLrjyjYy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iEDLHAAAA3QAAAA8AAAAAAAAAAAAA&#10;AAAAnwIAAGRycy9kb3ducmV2LnhtbFBLBQYAAAAABAAEAPcAAACTAwAAAAA=&#10;">
                        <v:imagedata r:id="rId67" o:title=""/>
                      </v:shape>
                      <v:shape id="AutoShape 1073" o:spid="_x0000_s1030" style="position:absolute;left:5993;top:2832;width:141;height:168;visibility:visible;mso-wrap-style:square;v-text-anchor:top" coordsize="14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V7cMA&#10;AADdAAAADwAAAGRycy9kb3ducmV2LnhtbERPTWvCQBC9C/0PyxR6000rlTZ1E0rFUqEetPE+ZMds&#10;NDsbsqtGf31XELzN433ONO9tI47U+dqxgudRAoK4dLrmSkHxNx++gfABWWPjmBScyUOePQymmGp3&#10;4hUd16ESMYR9igpMCG0qpS8NWfQj1xJHbus6iyHCrpK6w1MMt418SZKJtFhzbDDY0pehcr8+WAWb&#10;Rb2zM2ncLxWzYrnZ0/flfFDq6bH//AARqA938c39o+P81/E7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mV7cMAAADdAAAADwAAAAAAAAAAAAAAAACYAgAAZHJzL2Rv&#10;d25yZXYueG1sUEsFBgAAAAAEAAQA9QAAAIgD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1Q7HAAAA3QAAAA8AAABkcnMvZG93bnJldi54bWxEj09rwkAQxe9Cv8MyQm+6UVor0VVEKOjN&#10;auuf2zQ7TUKzsyG7mvTbOwehtxnem/d+M192rlI3akLp2cBomIAizrwtOTfweXgfTEGFiGyx8kwG&#10;/ijAcvHUm2NqfcsfdNvHXEkIhxQNFDHWqdYhK8hhGPqaWLQf3ziMsja5tg22Eu4qPU6SiXZYsjQU&#10;WNO6oOx3f3UGVpPL7lsfL9evdnvYnjbn8KZ3U2Oe+91qBipSF//Nj+uNFfzXF+GXb2QEv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91Q7HAAAA3QAAAA8AAAAAAAAAAAAA&#10;AAAAnwIAAGRycy9kb3ducmV2LnhtbFBLBQYAAAAABAAEAPcAAACTAwAAAAA=&#10;">
                        <v:imagedata r:id="rId68" o:title=""/>
                      </v:shape>
                      <v:shape id="Picture 1071" o:spid="_x0000_s1032" type="#_x0000_t75" style="position:absolute;left:5970;top:3185;width:107;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Sg3EAAAA3QAAAA8AAABkcnMvZG93bnJldi54bWxET0trwkAQvgv9D8sUequb1AcSXUWkLbYH&#10;wRj1OmSn2dDsbMhuNf33XaHgbT6+5yxWvW3EhTpfO1aQDhMQxKXTNVcKisPb8wyED8gaG8ek4Jc8&#10;rJYPgwVm2l15T5c8VCKGsM9QgQmhzaT0pSGLfuha4sh9uc5iiLCrpO7wGsNtI1+SZCot1hwbDLa0&#10;MVR+5z9WwfG1Cuf0fWfS0yc1xQePioMfKfX02K/nIAL14S7+d291nD8Zp3D7Jp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3Sg3EAAAA3QAAAA8AAAAAAAAAAAAAAAAA&#10;nwIAAGRycy9kb3ducmV2LnhtbFBLBQYAAAAABAAEAPcAAACQAwAAAAA=&#10;">
                        <v:imagedata r:id="rId69" o:title=""/>
                      </v:shape>
                      <v:shape id="Freeform 1070" o:spid="_x0000_s1033" style="position:absolute;left:6108;top:3326;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JMAA&#10;AADdAAAADwAAAGRycy9kb3ducmV2LnhtbERPS4vCMBC+C/6HMIIX0XR9LNI1yiKUFW8+YK9DM7Zh&#10;m0lJotZ/vxEEb/PxPWe16WwjbuSDcazgY5KBIC6dNlwpOJ+K8RJEiMgaG8ek4EEBNut+b4W5dnc+&#10;0O0YK5FCOOSooI6xzaUMZU0Ww8S1xIm7OG8xJugrqT3eU7ht5DTLPqVFw6mhxpa2NZV/x6tVwDw6&#10;m0KGbs/uYs1P8ev3h5lSw0H3/QUiUhff4pd7p9P8xXwKz2/S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LRJMAAAADdAAAADwAAAAAAAAAAAAAAAACYAgAAZHJzL2Rvd25y&#10;ZXYueG1sUEsFBgAAAAAEAAQA9QAAAIUD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8pvFAAAA3QAAAA8AAABkcnMvZG93bnJldi54bWxET01rwkAQvRf8D8sIvRTd2GoIqauIIPWS&#10;g5qLt2l2moRmZ8PuNqb99d1Cwds83uest6PpxEDOt5YVLOYJCOLK6pZrBeXlMMtA+ICssbNMCr7J&#10;w3YzeVhjru2NTzScQy1iCPscFTQh9LmUvmrIoJ/bnjhyH9YZDBG6WmqHtxhuOvmcJKk02HJsaLCn&#10;fUPV5/nLKPi52vZp3JeZK9P3ong7LE8ej0o9TsfdK4hAY7iL/91HHeevli/w9008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PKbxQAAAN0AAAAPAAAAAAAAAAAAAAAA&#10;AJ8CAABkcnMvZG93bnJldi54bWxQSwUGAAAAAAQABAD3AAAAkQMAAAAA&#10;">
                        <v:imagedata r:id="rId70" o:title=""/>
                      </v:shape>
                      <v:shape id="AutoShape 1068" o:spid="_x0000_s1035" style="position:absolute;left:5975;top:3546;width:160;height:168;visibility:visible;mso-wrap-style:square;v-text-anchor:top" coordsize="16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M8cQA&#10;AADdAAAADwAAAGRycy9kb3ducmV2LnhtbERP22rCQBB9L/Qflin0peimxZYas4qIgg9SbOoHDNkx&#10;l2Znw+4ak793CwXf5nCuk60G04qenK8tK3idJiCIC6trLhWcfnaTTxA+IGtsLZOCkTyslo8PGaba&#10;Xvmb+jyUIoawT1FBFUKXSumLigz6qe2II3e2zmCI0JVSO7zGcNPKtyT5kAZrjg0VdrSpqPjNL0bB&#10;11wfNtuXhnocW9mcx6Or10elnp+G9QJEoCHcxf/uvY7z32cz+Ps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cTPHEAAAA3QAAAA8AAAAAAAAAAAAAAAAAmAIAAGRycy9k&#10;b3ducmV2LnhtbFBLBQYAAAAABAAEAPUAAACJAw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1763FAAAA3QAAAA8AAABkcnMvZG93bnJldi54bWxET01rwkAQvQv9D8sUetNNpdqYukopVUSw&#10;UPWgtyE7TUKzs+nuauK/dwuCt3m8z5nOO1OLMzlfWVbwPEhAEOdWV1wo2O8W/RSED8gaa8uk4EIe&#10;5rOH3hQzbVv+pvM2FCKGsM9QQRlCk0np85IM+oFtiCP3Y53BEKErpHbYxnBTy2GSjKXBimNDiQ19&#10;lJT/bk9GQXN0f7jEYZtM0q/D5+t6szztNko9PXbvbyACdeEuvrlXOs4fvYzg/5t4gp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e+txQAAAN0AAAAPAAAAAAAAAAAAAAAA&#10;AJ8CAABkcnMvZG93bnJldi54bWxQSwUGAAAAAAQABAD3AAAAkQMAAAAA&#10;">
                        <v:imagedata r:id="rId71" o:title=""/>
                      </v:shape>
                      <v:shape id="Picture 1066" o:spid="_x0000_s1037" type="#_x0000_t75" style="position:absolute;left:5969;top:3906;width:166;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7VrBAAAA3QAAAA8AAABkcnMvZG93bnJldi54bWxET91qwjAUvh/sHcIZeDM0mTiRzihloO7S&#10;qg9waM7abM1JaVJb334RhN2dj+/3rLeja8SVumA9a3ibKRDEpTeWKw2X8266AhEissHGM2m4UYDt&#10;5vlpjZnxAxd0PcVKpBAOGWqoY2wzKUNZk8Mw8y1x4r595zAm2FXSdDikcNfIuVJL6dByaqixpc+a&#10;yt9T7zTk+8aEY37AV1I/q75Ademt0nryMuYfICKN8V/8cH+ZNP99sYT7N+kE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7VrBAAAA3QAAAA8AAAAAAAAAAAAAAAAAnwIA&#10;AGRycy9kb3ducmV2LnhtbFBLBQYAAAAABAAEAPcAAACNAwAAAAA=&#10;">
                        <v:imagedata r:id="rId72" o:title=""/>
                      </v:shape>
                      <v:shape id="Picture 1065" o:spid="_x0000_s1038" type="#_x0000_t75" style="position:absolute;left:6370;top:3901;width:852;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JpXFAAAA3QAAAA8AAABkcnMvZG93bnJldi54bWxET0trwkAQvhf8D8sI3upGsdXGrCKC1l6E&#10;2hx6HLKTB2ZnY3Y10V/fLRR6m4/vOcm6N7W4Uesqywom4wgEcWZ1xYWC9Gv3vADhPLLG2jIpuJOD&#10;9WrwlGCsbcefdDv5QoQQdjEqKL1vYildVpJBN7YNceBy2xr0AbaF1C12IdzUchpFr9JgxaGhxIa2&#10;JWXn09Uo2HfN2+HjeMkn78dF/W3mUbp/pEqNhv1mCcJT7//Ff+6DDvNfZnP4/Sac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OSaVxQAAAN0AAAAPAAAAAAAAAAAAAAAA&#10;AJ8CAABkcnMvZG93bnJldi54bWxQSwUGAAAAAAQABAD3AAAAkQMAAAAA&#10;">
                        <v:imagedata r:id="rId73" o:title=""/>
                      </v:shape>
                      <v:shape id="AutoShape 1064" o:spid="_x0000_s1039" style="position:absolute;left:5977;top:4262;width:158;height:165;visibility:visible;mso-wrap-style:square;v-text-anchor:top" coordsize="15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sYA&#10;AADdAAAADwAAAGRycy9kb3ducmV2LnhtbESPQWvDMAyF74P9B6PBLmN1Nroy0rplGxQGPXRtA72K&#10;WLXDYjnEXpr9++pQ6E3iPb33abEaQ6sG6lMT2cDLpABFXEfbsDNQHdbP76BSRrbYRiYD/5Rgtby/&#10;W2Bp45l3NOyzUxLCqUQDPueu1DrVngKmSeyIRTvFPmCWtXfa9niW8NDq16KY6YANS4PHjr481b/7&#10;v2DgWNnZ6XPtuuifhljZrdu0P86Yx4fxYw4q05hv5uv1txX8t6ngyjcygl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hsYAAADdAAAADwAAAAAAAAAAAAAAAACYAgAAZHJz&#10;L2Rvd25yZXYueG1sUEsFBgAAAAAEAAQA9QAAAIsD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czjDAAAA3QAAAA8AAABkcnMvZG93bnJldi54bWxET01rwkAQvRf8D8sI3urGaEVTN6GUFnq0&#10;KngdstMkmJ1Nd1eT9Nd3CwVv83ifsysG04obOd9YVrCYJyCIS6sbrhScju+PGxA+IGtsLZOCkTwU&#10;+eRhh5m2PX/S7RAqEUPYZ6igDqHLpPRlTQb93HbEkfuyzmCI0FVSO+xjuGllmiRrabDh2FBjR681&#10;lZfD1Sj40d9ufz2fzuvj2xhS7KplutorNZsOL88gAg3hLv53f+g4/2m1hb9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5zOMMAAADdAAAADwAAAAAAAAAAAAAAAACf&#10;AgAAZHJzL2Rvd25yZXYueG1sUEsFBgAAAAAEAAQA9wAAAI8DAAAAAA==&#10;">
                        <v:imagedata r:id="rId74" o:title=""/>
                      </v:shape>
                      <v:shape id="Picture 1062" o:spid="_x0000_s1041" type="#_x0000_t75" style="position:absolute;left:5975;top:4619;width:10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v/03HAAAA3QAAAA8AAABkcnMvZG93bnJldi54bWxEj0FrwkAQhe+F/odlCr1I3USIlOgqUmix&#10;BQu1Ch7H7JgNZmdDdqvpv3cOhd5meG/e+2a+HHyrLtTHJrCBfJyBIq6Cbbg2sPt+fXoGFROyxTYw&#10;GfilCMvF/d0cSxuu/EWXbaqVhHAs0YBLqSu1jpUjj3EcOmLRTqH3mGTta217vEq4b/Uky6baY8PS&#10;4LCjF0fVefvjDWg8vH+6vN18HIuwG53f8vUw2Rvz+DCsZqASDenf/He9toJfFMIv38gIe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v/03HAAAA3QAAAA8AAAAAAAAAAAAA&#10;AAAAnwIAAGRycy9kb3ducmV2LnhtbFBLBQYAAAAABAAEAPcAAACTAwAAAAA=&#10;">
                        <v:imagedata r:id="rId75" o:title=""/>
                      </v:shape>
                      <v:shape id="Freeform 1061" o:spid="_x0000_s1042" style="position:absolute;left:6108;top:476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ZjsAA&#10;AADdAAAADwAAAGRycy9kb3ducmV2LnhtbERPTYvCMBC9C/sfwgheRFNXFKlGWYSyize14HVoxjbY&#10;TEoStf77jbCwt3m8z9nsetuKB/lgHCuYTTMQxJXThmsF5bmYrECEiKyxdUwKXhRgt/0YbDDX7slH&#10;epxiLVIIhxwVNDF2uZShashimLqOOHFX5y3GBH0ttcdnCret/MyypbRoODU02NG+oep2ulsFzOPS&#10;FDL0B3ZXa76Liz8c50qNhv3XGkSkPv6L/9w/Os1fLGbw/ia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nZjsAAAADdAAAADwAAAAAAAAAAAAAAAACYAgAAZHJzL2Rvd25y&#10;ZXYueG1sUEsFBgAAAAAEAAQA9QAAAIUD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gqTBAAAA3QAAAA8AAABkcnMvZG93bnJldi54bWxET82KwjAQvgv7DmEWvIimCopUo4ioeBBE&#10;dx9gaGbbbptJSaJWn94Igrf5+H5nvmxNLa7kfGlZwXCQgCDOrC45V/D7s+1PQfiArLG2TAru5GG5&#10;+OrMMdX2xie6nkMuYgj7FBUUITSplD4ryKAf2IY4cn/WGQwRulxqh7cYbmo5SpKJNFhybCiwoXVB&#10;WXW+GAXVrucu+WqqtcH9pqn843Ckf6W63+1qBiJQGz7it3uv4/zxeASvb+IJ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gqTBAAAA3QAAAA8AAAAAAAAAAAAAAAAAnwIA&#10;AGRycy9kb3ducmV2LnhtbFBLBQYAAAAABAAEAPcAAACNAwAAAAA=&#10;">
                        <v:imagedata r:id="rId76" o:title=""/>
                      </v:shape>
                      <v:shape id="Picture 1059" o:spid="_x0000_s1044" type="#_x0000_t75" style="position:absolute;left:5974;top:4983;width:10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RdXFAAAA3QAAAA8AAABkcnMvZG93bnJldi54bWxET91qwjAUvhf2DuEMvJGZqrQbnVG2gehA&#10;BnZ7gLPm2JQ1J6VJa/f2izDw7nx8v2e9HW0jBup87VjBYp6AIC6drrlS8PW5e3gC4QOyxsYxKfgl&#10;D9vN3WSNuXYXPtFQhErEEPY5KjAhtLmUvjRk0c9dSxy5s+sshgi7SuoOLzHcNnKZJJm0WHNsMNjS&#10;m6Hyp+itgn12Wh2Pi9m3OT9+uOE964v0tVdqej++PIMINIab+N990HF+mq7g+k08QW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UXVxQAAAN0AAAAPAAAAAAAAAAAAAAAA&#10;AJ8CAABkcnMvZG93bnJldi54bWxQSwUGAAAAAAQABAD3AAAAkQMAAAAA&#10;">
                        <v:imagedata r:id="rId77" o:title=""/>
                      </v:shape>
                      <v:shape id="Freeform 1058" o:spid="_x0000_s1045" style="position:absolute;left:6108;top:5121;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6FsIA&#10;AADdAAAADwAAAGRycy9kb3ducmV2LnhtbERP32vCMBB+H/g/hBP2MjSdW0WqUUQoG77ZCXs9mrMN&#10;NpeSZG333y+Dwd7u4/t5u8NkOzGQD8axgudlBoK4dtpwo+D6US42IEJE1tg5JgXfFOCwnz3ssNBu&#10;5AsNVWxECuFQoII2xr6QMtQtWQxL1xMn7ua8xZigb6T2OKZw28lVlq2lRcOpocWeTi3V9+rLKmB+&#10;uppShunM7mbNW/npz5cXpR7n03ELItIU/8V/7ned5uf5K/x+k06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TnoWwgAAAN0AAAAPAAAAAAAAAAAAAAAAAJgCAABkcnMvZG93&#10;bnJldi54bWxQSwUGAAAAAAQABAD1AAAAhwM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TkWjBAAAA3QAAAA8AAABkcnMvZG93bnJldi54bWxET0tqwzAQ3Rd6BzGF7ho5AQfHjWyCoaTL&#10;5nOAwZrKTqyRkeTEvX1VKGQ3j/edbT3bQdzIh96xguUiA0HcOt2zUXA+fbwVIEJE1jg4JgU/FKCu&#10;np+2WGp35wPdjtGIFMKhRAVdjGMpZWg7shgWbiRO3LfzFmOC3kjt8Z7C7SBXWbaWFntODR2O1HTU&#10;Xo+TVbDzkjbLyewLNKumaPbT5vI1KfX6Mu/eQUSa40P87/7UaX6e5/D3TTpBV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TkWjBAAAA3QAAAA8AAAAAAAAAAAAAAAAAnwIA&#10;AGRycy9kb3ducmV2LnhtbFBLBQYAAAAABAAEAPcAAACNAwAAAAA=&#10;">
                        <v:imagedata r:id="rId78" o:title=""/>
                      </v:shape>
                      <v:shape id="Picture 1056" o:spid="_x0000_s1047" type="#_x0000_t75" style="position:absolute;left:2027;top:5375;width:344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5fFAAAA3QAAAA8AAABkcnMvZG93bnJldi54bWxET0trwkAQvgv9D8sUepFmY0GR6CptSsFD&#10;KTUK9ThmJw/MzobsmsR/3y0UvM3H95z1djSN6KlztWUFsygGQZxbXXOp4Hj4eF6CcB5ZY2OZFNzI&#10;wXbzMFljou3Ae+ozX4oQwi5BBZX3bSKlyysy6CLbEgeusJ1BH2BXSt3hEMJNI1/ieCEN1hwaKmwp&#10;rSi/ZFej4PNr+J7eztgX++wna0+z97c0PSj19Di+rkB4Gv1d/O/e6TB/Pl/A3zfhB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vleXxQAAAN0AAAAPAAAAAAAAAAAAAAAA&#10;AJ8CAABkcnMvZG93bnJldi54bWxQSwUGAAAAAAQABAD3AAAAkQMAAAAA&#10;">
                        <v:imagedata r:id="rId79" o:title=""/>
                      </v:shape>
                      <v:shape id="Picture 1055" o:spid="_x0000_s1048" type="#_x0000_t75" style="position:absolute;left:2027;top:6057;width:3220;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WZvEAAAA3QAAAA8AAABkcnMvZG93bnJldi54bWxET99rwjAQfh/sfwg38E3TyeqkGksZOERE&#10;sBvs9WjOpltzKU3Uur9+EYS93cf385b5YFtxpt43jhU8TxIQxJXTDdcKPj/W4zkIH5A1to5JwZU8&#10;5KvHhyVm2l34QOcy1CKGsM9QgQmhy6T0lSGLfuI64sgdXW8xRNjXUvd4ieG2ldMkmUmLDccGgx29&#10;Gap+ypNVUM8b897til/cvWz98J3u98nXSanR01AsQAQawr/47t7oOD9NX+H2TTxB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mWZvEAAAA3QAAAA8AAAAAAAAAAAAAAAAA&#10;nwIAAGRycy9kb3ducmV2LnhtbFBLBQYAAAAABAAEAPcAAACQAwAAAAA=&#10;">
                        <v:imagedata r:id="rId80" o:title=""/>
                      </v:shape>
                      <v:shape id="Picture 1054" o:spid="_x0000_s1049" type="#_x0000_t75" style="position:absolute;left:2034;top:7310;width:3302;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iD/FAAAA3QAAAA8AAABkcnMvZG93bnJldi54bWxEj0FrwkAQhe8F/8Mygre6UdBK6ipFkEoP&#10;LY1KrkN2moRmZ8Pu1qT/vnMQepvhvXnvm+1+dJ26UYitZwOLeQaKuPK25drA5Xx83ICKCdli55kM&#10;/FKE/W7ysMXc+oE/6VakWkkIxxwNNCn1udaxashhnPueWLQvHxwmWUOtbcBBwl2nl1m21g5bloYG&#10;ezo0VH0XP85AKN9D6oY335fDNbzypv0onwpjZtPx5RlUojH9m+/XJyv4q5Xgyjcygt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y4g/xQAAAN0AAAAPAAAAAAAAAAAAAAAA&#10;AJ8CAABkcnMvZG93bnJldi54bWxQSwUGAAAAAAQABAD3AAAAkQMAAAAA&#10;">
                        <v:imagedata r:id="rId81" o:title=""/>
                      </v:shape>
                      <v:shape id="Picture 1053" o:spid="_x0000_s1050" type="#_x0000_t75" style="position:absolute;left:2034;top:7702;width:100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QG3EAAAA3QAAAA8AAABkcnMvZG93bnJldi54bWxET9tqAjEQfRf6D2EKvohmK6zWrVGKIIgI&#10;Re0HjJtxd2kyWTZRo1/fFAq+zeFcZ76M1ogrdb5xrOBtlIEgLp1uuFLwfVwP30H4gKzROCYFd/Kw&#10;XLz05lhod+M9XQ+hEimEfYEK6hDaQkpf1mTRj1xLnLiz6yyGBLtK6g5vKdwaOc6yibTYcGqosaVV&#10;TeXP4WIVmN3XeP2YZtpsZ/d93J0Hp5gPlOq/xs8PEIFieIr/3Rud5uf5DP6+S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QG3EAAAA3QAAAA8AAAAAAAAAAAAAAAAA&#10;nwIAAGRycy9kb3ducmV2LnhtbFBLBQYAAAAABAAEAPcAAACQAwAAAAA=&#10;">
                        <v:imagedata r:id="rId82" o:title=""/>
                      </v:shape>
                      <v:shape id="Picture 1052" o:spid="_x0000_s1051" type="#_x0000_t75" style="position:absolute;left:3179;top:7702;width:5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TNrCAAAA3QAAAA8AAABkcnMvZG93bnJldi54bWxEj0FPwzAMhe9I/IfISNxYMgTbVJZNgIS0&#10;I3SIs9WYtlrjVHHWlX+PD0jcbL3n9z5v93MczERZ+sQelgsHhrhJoefWw+fx7W4DRgpywCExefgh&#10;gf3u+mqLVUgX/qCpLq3REJYKPXSljJW10nQUURZpJFbtO+WIRdfc2pDxouFxsPfOrWzEnrWhw5Fe&#10;O2pO9Tl6yA9uPZX66yxi3936xW7w0Iv3tzfz8xOYQnP5N/9dH4LiP66UX7/REez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50zawgAAAN0AAAAPAAAAAAAAAAAAAAAAAJ8C&#10;AABkcnMvZG93bnJldi54bWxQSwUGAAAAAAQABAD3AAAAjgMAAAAA&#10;">
                        <v:imagedata r:id="rId83" o:title=""/>
                      </v:shape>
                      <v:shape id="Picture 1051" o:spid="_x0000_s1052" type="#_x0000_t75" style="position:absolute;left:3852;top:7702;width:2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zjBAAAA3QAAAA8AAABkcnMvZG93bnJldi54bWxET9tqwkAQfRf6D8sUfDMbC15IXUMQBIVS&#10;avQDht0xCWZn0+w2pn/fFYS+zeFcZ5OPthUD9b5xrGCepCCItTMNVwou5/1sDcIHZIOtY1LwSx7y&#10;7ctkg5lxdz7RUIZKxBD2GSqoQ+gyKb2uyaJPXEccuavrLYYI+0qaHu8x3LbyLU2X0mLDsaHGjnY1&#10;6Vv5YxV8HG/M+tMVK/q6dt/SlMPAjVLT17F4BxFoDP/ip/tg4vzFcg6Pb+IJ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CzjBAAAA3QAAAA8AAAAAAAAAAAAAAAAAnwIA&#10;AGRycy9kb3ducmV2LnhtbFBLBQYAAAAABAAEAPcAAACNAwAAAAA=&#10;">
                        <v:imagedata r:id="rId84" o:title=""/>
                      </v:shape>
                      <v:shape id="Picture 1050" o:spid="_x0000_s1053" type="#_x0000_t75" style="position:absolute;left:4180;top:7702;width:825;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sAy3AAAAA3QAAAA8AAABkcnMvZG93bnJldi54bWxET0uLwjAQvi/4H8IIe1tTC0qpRhHBxasv&#10;rLehGdtiMylN1nb99UYQvM3H95z5sje1uFPrKssKxqMIBHFudcWFguNh85OAcB5ZY22ZFPyTg+Vi&#10;8DXHVNuOd3Tf+0KEEHYpKii9b1IpXV6SQTeyDXHgrrY16ANsC6lb7EK4qWUcRVNpsOLQUGJD65Ly&#10;2/7PKGhOWTeJzvz4PWYXyYfEZbFLlPoe9qsZCE+9/4jf7q0O8yfTGF7fh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mwDLcAAAADdAAAADwAAAAAAAAAAAAAAAACfAgAA&#10;ZHJzL2Rvd25yZXYueG1sUEsFBgAAAAAEAAQA9wAAAIwDAAAAAA==&#10;">
                        <v:imagedata r:id="rId85" o:title=""/>
                      </v:shape>
                      <v:shape id="Picture 1049" o:spid="_x0000_s1054" type="#_x0000_t75" style="position:absolute;left:5148;top:7702;width:590;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swrFAAAA3QAAAA8AAABkcnMvZG93bnJldi54bWxET9tqwkAQfS/0H5Yp+FY3XhokukpVtIJF&#10;8AK2b0N2mgSzsyG7xvTvXaHQtzmc60xmrSlFQ7UrLCvodSMQxKnVBWcKTsfV6wiE88gaS8uk4Jcc&#10;zKbPTxNMtL3xnpqDz0QIYZeggtz7KpHSpTkZdF1bEQfux9YGfYB1JnWNtxBuStmPolgaLDg05FjR&#10;Iqf0crgaBZ/bFc2/m+FuGRdfp946+kjX+qxU56V9H4Pw1Pp/8Z97o8P8t3gAj2/CCX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drMKxQAAAN0AAAAPAAAAAAAAAAAAAAAA&#10;AJ8CAABkcnMvZG93bnJldi54bWxQSwUGAAAAAAQABAD3AAAAkQMAAAAA&#10;">
                        <v:imagedata r:id="rId86" o:title=""/>
                      </v:shape>
                      <v:shape id="Picture 1048" o:spid="_x0000_s1055" type="#_x0000_t75" style="position:absolute;left:2032;top:7984;width:2083;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bH/FAAAA3QAAAA8AAABkcnMvZG93bnJldi54bWxET0trwkAQvhf8D8sIXkrdWFqR1E3QUEFo&#10;Kfg4eByyYxLNzobdNab/vlso9DYf33OW+WBa0ZPzjWUFs2kCgri0uuFKwfGweVqA8AFZY2uZFHyT&#10;hzwbPSwx1fbOO+r3oRIxhH2KCuoQulRKX9Zk0E9tRxy5s3UGQ4SuktrhPYabVj4nyVwabDg21NhR&#10;UVN53d+MgtNlsXaz3Qkf9ddnWHPxXh4+jkpNxsPqDUSgIfyL/9xbHee/zl/g95t4g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pmx/xQAAAN0AAAAPAAAAAAAAAAAAAAAA&#10;AJ8CAABkcnMvZG93bnJldi54bWxQSwUGAAAAAAQABAD3AAAAkQMAAAAA&#10;">
                        <v:imagedata r:id="rId87" o:title=""/>
                      </v:shape>
                      <v:shape id="Picture 1047" o:spid="_x0000_s1056" type="#_x0000_t75" style="position:absolute;left:2045;top:8360;width:3599;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KLvPCAAAA3QAAAA8AAABkcnMvZG93bnJldi54bWxET01rAjEQvRf8D2EEL0Wzii6yGqVIhZ6K&#10;tUU8Dptxs7iZLEl0t/++EYTe5vE+Z73tbSPu5EPtWMF0koEgLp2uuVLw870fL0GEiKyxcUwKfinA&#10;djN4WWOhXcdfdD/GSqQQDgUqMDG2hZShNGQxTFxLnLiL8xZjgr6S2mOXwm0jZ1mWS4s1pwaDLe0M&#10;ldfjzSqILv8086nMT8vdqbu+sj+/H7xSo2H/tgIRqY//4qf7Q6f5i3wBj2/S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Si7zwgAAAN0AAAAPAAAAAAAAAAAAAAAAAJ8C&#10;AABkcnMvZG93bnJldi54bWxQSwUGAAAAAAQABAD3AAAAjgMAAAAA&#10;">
                        <v:imagedata r:id="rId88" o:title=""/>
                      </v:shape>
                      <v:shape id="Picture 1046" o:spid="_x0000_s1057" type="#_x0000_t75" style="position:absolute;left:2042;top:8682;width:3411;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jfEAAAA3QAAAA8AAABkcnMvZG93bnJldi54bWxET0trwkAQvgv9D8sUeqsbC6YSXUUNll5a&#10;nwePQ3bMRrOzaXar6b/vFgre5uN7zmTW2VpcqfWVYwWDfgKCuHC64lLBYb96HoHwAVlj7ZgU/JCH&#10;2fShN8FMuxtv6boLpYgh7DNUYEJoMil9Ycii77uGOHIn11oMEbal1C3eYrit5UuSpNJixbHBYENL&#10;Q8Vl920VvF3O+ZeWJt18Ll4HH0d7Xuc2V+rpsZuPQQTqwl38737Xcf4wTeHvm3i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jfEAAAA3QAAAA8AAAAAAAAAAAAAAAAA&#10;nwIAAGRycy9kb3ducmV2LnhtbFBLBQYAAAAABAAEAPcAAACQAwAAAAA=&#10;">
                        <v:imagedata r:id="rId89" o:title=""/>
                      </v:shape>
                      <v:shape id="Picture 1045" o:spid="_x0000_s1058" type="#_x0000_t75" style="position:absolute;left:2039;top:9003;width:276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bD7zCAAAA3QAAAA8AAABkcnMvZG93bnJldi54bWxET01rwkAQvQv+h2UKXqRuFJrG1FXUInjV&#10;FHodsmOybXY2ZFdN/fVdQfA2j/c5i1VvG3GhzhvHCqaTBARx6bThSsFXsXvNQPiArLFxTAr+yMNq&#10;ORwsMNfuyge6HEMlYgj7HBXUIbS5lL6syaKfuJY4cifXWQwRdpXUHV5juG3kLElSadFwbKixpW1N&#10;5e/xbBVInv80ZbouXJYlxnzz5+Y8vik1eunXHyAC9eEpfrj3Os5/S9/h/k08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mw+8wgAAAN0AAAAPAAAAAAAAAAAAAAAAAJ8C&#10;AABkcnMvZG93bnJldi54bWxQSwUGAAAAAAQABAD3AAAAjgMAAAAA&#10;">
                        <v:imagedata r:id="rId90" o:title=""/>
                      </v:shape>
                      <v:shape id="Picture 1044" o:spid="_x0000_s1059" type="#_x0000_t75" style="position:absolute;left:2036;top:9325;width:99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mMnFAAAA3QAAAA8AAABkcnMvZG93bnJldi54bWxEj0FPwkAQhe8m/ofNmHiTLQQQKwsxECM3&#10;sOJ96I5ttTvb7K60/HvmYOJtJu/Ne98s14Nr1ZlCbDwbGI8yUMSltw1XBo4frw8LUDEhW2w9k4EL&#10;RVivbm+WmFvf8zudi1QpCeGYo4E6pS7XOpY1OYwj3xGL9uWDwyRrqLQN2Eu4a/Uky+baYcPSUGNH&#10;m5rKn+LXGZgeXNh9Pj32b8dx9o2L7WnfFSdj7u+Gl2dQiYb0b/673lnBn80FV76REf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e5jJxQAAAN0AAAAPAAAAAAAAAAAAAAAA&#10;AJ8CAABkcnMvZG93bnJldi54bWxQSwUGAAAAAAQABAD3AAAAkQMAAAAA&#10;">
                        <v:imagedata r:id="rId91" o:title=""/>
                      </v:shape>
                      <v:shape id="Picture 1043" o:spid="_x0000_s1060" type="#_x0000_t75" style="position:absolute;left:3129;top:9325;width:2021;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Rk3GAAAA3QAAAA8AAABkcnMvZG93bnJldi54bWxET01rwkAQvQv+h2WEXkQ3LWhNdJUiSD2I&#10;YNoevE2zYxLNzobsVqO/3hWE3ubxPme2aE0lztS40rKC12EEgjizuuRcwffXajAB4TyyxsoyKbiS&#10;g8W825lhou2Fd3ROfS5CCLsEFRTe14mULivIoBvamjhwB9sY9AE2udQNXkK4qeRbFI2lwZJDQ4E1&#10;LQvKTumfUZDS9lBds+Pts4w3778/p+1+v+4r9dJrP6YgPLX+X/x0r3WYPxrH8PgmnC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xGTcYAAADdAAAADwAAAAAAAAAAAAAA&#10;AACfAgAAZHJzL2Rvd25yZXYueG1sUEsFBgAAAAAEAAQA9wAAAJIDAAAAAA==&#10;">
                        <v:imagedata r:id="rId92" o:title=""/>
                      </v:shape>
                      <v:shape id="Picture 1042" o:spid="_x0000_s1061" type="#_x0000_t75" style="position:absolute;left:2035;top:9646;width:2640;height: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LsnGAAAA3QAAAA8AAABkcnMvZG93bnJldi54bWxEj0FLw0AQhe+C/2EZwYu0mxbUErsNIkQK&#10;9ZLqQW/T7JgNZmfD7rZN/71zELzN8N689826mvygThRTH9jAYl6AIm6D7bkz8PFez1agUka2OAQm&#10;AxdKUG2ur9ZY2nDmhk773CkJ4VSiAZfzWGqdWkce0zyMxKJ9h+gxyxo7bSOeJdwPelkUD9pjz9Lg&#10;cKQXR+3P/ugNxGn5Sunz7SsUO+7vDk1zqLfOmNub6fkJVKYp/5v/rrdW8O8fhV++kRH0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uycYAAADdAAAADwAAAAAAAAAAAAAA&#10;AACfAgAAZHJzL2Rvd25yZXYueG1sUEsFBgAAAAAEAAQA9wAAAJIDAAAAAA==&#10;">
                        <v:imagedata r:id="rId93" o:title=""/>
                      </v:shape>
                      <w10:wrap anchorx="page"/>
                    </v:group>
                  </w:pict>
                </mc:Fallback>
              </mc:AlternateContent>
            </w: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552"/>
        </w:trPr>
        <w:tc>
          <w:tcPr>
            <w:tcW w:w="479"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163" w:lineRule="exact"/>
              <w:ind w:left="132"/>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6C10DD3" wp14:editId="173C4D4B">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7F72D5"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RsMUA&#10;AADdAAAADwAAAGRycy9kb3ducmV2LnhtbERPTWvCQBC9F/wPyxR6KbppiiWmrlIFiwcpNFX0OGTH&#10;bDA7G7Krpv/eFQq9zeN9znTe20ZcqPO1YwUvowQEcel0zZWC7c9qmIHwAVlj45gU/JKH+WzwMMVc&#10;uyt/06UIlYgh7HNUYEJocyl9aciiH7mWOHJH11kMEXaV1B1eY7htZJokb9JizbHBYEtLQ+WpOFsF&#10;aUaG9tVhsymeV8dy97o4f371Sj099h/vIAL14V/8517rOH+cTuD+TT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NGwxQAAAN0AAAAPAAAAAAAAAAAAAAAAAJgCAABkcnMv&#10;ZG93bnJldi54bWxQSwUGAAAAAAQABAD1AAAAigM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1"/>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7F6DF076" wp14:editId="37AEE43E">
                  <wp:extent cx="65119" cy="106870"/>
                  <wp:effectExtent l="0" t="0" r="0" b="0"/>
                  <wp:docPr id="1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4" cstate="print"/>
                          <a:stretch>
                            <a:fillRect/>
                          </a:stretch>
                        </pic:blipFill>
                        <pic:spPr>
                          <a:xfrm>
                            <a:off x="0" y="0"/>
                            <a:ext cx="65119"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228"/>
        </w:trPr>
        <w:tc>
          <w:tcPr>
            <w:tcW w:w="479"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5" w:lineRule="exact"/>
              <w:ind w:left="12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4B76DE49" wp14:editId="2A3A8677">
                  <wp:extent cx="65019" cy="104775"/>
                  <wp:effectExtent l="0" t="0" r="0" b="0"/>
                  <wp:docPr id="16"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5" cstate="print"/>
                          <a:stretch>
                            <a:fillRect/>
                          </a:stretch>
                        </pic:blipFill>
                        <pic:spPr>
                          <a:xfrm>
                            <a:off x="0" y="0"/>
                            <a:ext cx="65019" cy="104775"/>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97"/>
        </w:trPr>
        <w:tc>
          <w:tcPr>
            <w:tcW w:w="479"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224544F2" wp14:editId="5672B6DA">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36CE74"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QMIA&#10;AADdAAAADwAAAGRycy9kb3ducmV2LnhtbERPzYrCMBC+C75DmAVvmq64VrpGEdFF8CCtPsDQjG3Z&#10;ZlKa1Hbf3iwI3ubj+531djC1eFDrKssKPmcRCOLc6ooLBbfrcboC4TyyxtoyKfgjB9vNeLTGRNue&#10;U3pkvhAhhF2CCkrvm0RKl5dk0M1sQxy4u20N+gDbQuoW+xBuajmPoqU0WHFoKLGhfUn5b9YZBWnf&#10;ZYefy+LYnbPYXe9LOl9iUmryMey+QXga/Fv8cp90mP81j+H/m3C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7RAwgAAAN0AAAAPAAAAAAAAAAAAAAAAAJgCAABkcnMvZG93&#10;bnJldi54bWxQSwUGAAAAAAQABAD1AAAAhwM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71"/>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30"/>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09DDB937" wp14:editId="1A173BAA">
                  <wp:extent cx="64843" cy="106870"/>
                  <wp:effectExtent l="0" t="0" r="0" b="0"/>
                  <wp:docPr id="1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6" cstate="print"/>
                          <a:stretch>
                            <a:fillRect/>
                          </a:stretch>
                        </pic:blipFill>
                        <pic:spPr>
                          <a:xfrm>
                            <a:off x="0" y="0"/>
                            <a:ext cx="64843"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972"/>
        </w:trPr>
        <w:tc>
          <w:tcPr>
            <w:tcW w:w="479"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68" w:lineRule="exact"/>
              <w:ind w:left="149"/>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858A395" wp14:editId="4B882ECB">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119B1C"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Cs8MA&#10;AADdAAAADwAAAGRycy9kb3ducmV2LnhtbERPTWvCQBC9C/0PyxS86aZqSk3dhFKoxIvQ1IPHYXdM&#10;QrOzaXar8d+7hYK3ebzP2RSj7cSZBt86VvA0T0AQa2darhUcvj5mLyB8QDbYOSYFV/JQ5A+TDWbG&#10;XfiTzlWoRQxhn6GCJoQ+k9Lrhiz6ueuJI3dyg8UQ4VBLM+AlhttOLpLkWVpsOTY02NN7Q/q7+rUK&#10;tsza2HIXlvud+UnL9fGgjyulpo/j2yuIQGO4i//dpYnz00UKf9/EE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wCs8MAAADdAAAADwAAAAAAAAAAAAAAAACYAgAAZHJzL2Rv&#10;d25yZXYueG1sUEsFBgAAAAAEAAQA9QAAAIgD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F94024">
              <w:rPr>
                <w:rFonts w:ascii="Times New Roman" w:eastAsia="Times New Roman" w:hAnsi="Times New Roman" w:cs="Times New Roman"/>
                <w:noProof/>
                <w:spacing w:val="-19"/>
                <w:position w:val="-2"/>
                <w:sz w:val="16"/>
              </w:rPr>
              <w:drawing>
                <wp:inline distT="0" distB="0" distL="0" distR="0" wp14:anchorId="42780D45" wp14:editId="12A1DCA5">
                  <wp:extent cx="66612" cy="106870"/>
                  <wp:effectExtent l="0" t="0" r="0" b="0"/>
                  <wp:docPr id="18"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97" cstate="print"/>
                          <a:stretch>
                            <a:fillRect/>
                          </a:stretch>
                        </pic:blipFill>
                        <pic:spPr>
                          <a:xfrm>
                            <a:off x="0" y="0"/>
                            <a:ext cx="66612" cy="106870"/>
                          </a:xfrm>
                          <a:prstGeom prst="rect">
                            <a:avLst/>
                          </a:prstGeom>
                        </pic:spPr>
                      </pic:pic>
                    </a:graphicData>
                  </a:graphic>
                </wp:inline>
              </w:drawing>
            </w:r>
          </w:p>
        </w:tc>
        <w:tc>
          <w:tcPr>
            <w:tcW w:w="395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03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9"/>
        </w:rPr>
      </w:pPr>
    </w:p>
    <w:p w:rsidR="00F94024" w:rsidRPr="00F94024" w:rsidRDefault="00F94024" w:rsidP="00F94024">
      <w:pPr>
        <w:widowControl w:val="0"/>
        <w:autoSpaceDE w:val="0"/>
        <w:autoSpaceDN w:val="0"/>
        <w:spacing w:before="1" w:after="0" w:line="240" w:lineRule="auto"/>
        <w:ind w:left="844"/>
        <w:rPr>
          <w:rFonts w:ascii="Times New Roman" w:eastAsia="Times New Roman" w:hAnsi="Times New Roman" w:cs="Times New Roman"/>
          <w:b/>
        </w:rPr>
      </w:pPr>
      <w:r w:rsidRPr="00F94024">
        <w:rPr>
          <w:rFonts w:ascii="Times New Roman" w:eastAsia="Times New Roman" w:hAnsi="Times New Roman" w:cs="Times New Roman"/>
          <w:b/>
          <w:color w:val="231F20"/>
          <w:u w:val="single" w:color="231F20"/>
        </w:rPr>
        <w:t>General and Speciﬁc Details</w:t>
      </w:r>
    </w:p>
    <w:p w:rsidR="00F94024" w:rsidRPr="00F94024" w:rsidRDefault="00F94024" w:rsidP="00F94024">
      <w:pPr>
        <w:widowControl w:val="0"/>
        <w:numPr>
          <w:ilvl w:val="1"/>
          <w:numId w:val="45"/>
        </w:numPr>
        <w:tabs>
          <w:tab w:val="left" w:pos="1964"/>
          <w:tab w:val="left" w:pos="1965"/>
        </w:tabs>
        <w:autoSpaceDE w:val="0"/>
        <w:autoSpaceDN w:val="0"/>
        <w:spacing w:before="185" w:after="0" w:line="240" w:lineRule="auto"/>
        <w:ind w:left="1964"/>
        <w:rPr>
          <w:rFonts w:ascii="Times New Roman" w:eastAsia="Times New Roman" w:hAnsi="Times New Roman" w:cs="Times New Roman"/>
          <w:color w:val="231F20"/>
        </w:rPr>
      </w:pPr>
      <w:r w:rsidRPr="00F94024">
        <w:rPr>
          <w:rFonts w:ascii="Times New Roman" w:eastAsia="Times New Roman" w:hAnsi="Times New Roman" w:cs="Times New Roman"/>
          <w:b/>
          <w:color w:val="231F20"/>
        </w:rPr>
        <w:t xml:space="preserve">Sole </w:t>
      </w:r>
      <w:r w:rsidRPr="00F94024">
        <w:rPr>
          <w:rFonts w:ascii="Times New Roman" w:eastAsia="Times New Roman" w:hAnsi="Times New Roman" w:cs="Times New Roman"/>
          <w:b/>
          <w:color w:val="231F20"/>
          <w:spacing w:val="-3"/>
        </w:rPr>
        <w:t xml:space="preserve">Proprietor,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tabs>
          <w:tab w:val="left" w:pos="6419"/>
          <w:tab w:val="left" w:pos="7091"/>
          <w:tab w:val="left" w:pos="11141"/>
          <w:tab w:val="left" w:pos="11177"/>
        </w:tabs>
        <w:autoSpaceDE w:val="0"/>
        <w:autoSpaceDN w:val="0"/>
        <w:spacing w:before="113" w:after="0" w:line="345" w:lineRule="auto"/>
        <w:ind w:left="1964" w:right="725" w:hanging="1"/>
        <w:jc w:val="both"/>
        <w:rPr>
          <w:rFonts w:ascii="Times New Roman" w:eastAsia="Times New Roman" w:hAnsi="Times New Roman" w:cs="Times New Roman"/>
        </w:rPr>
      </w:pPr>
      <w:r w:rsidRPr="00F94024">
        <w:rPr>
          <w:rFonts w:ascii="Times New Roman" w:eastAsia="Times New Roman" w:hAnsi="Times New Roman" w:cs="Times New Roman"/>
          <w:color w:val="231F20"/>
        </w:rPr>
        <w:t>Name in full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Age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Nationality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Country of Origin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Citizenship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1409"/>
        </w:tabs>
        <w:autoSpaceDE w:val="0"/>
        <w:autoSpaceDN w:val="0"/>
        <w:spacing w:before="76" w:after="0" w:line="240" w:lineRule="auto"/>
        <w:ind w:left="84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color w:val="231F20"/>
        </w:rPr>
        <w:tab/>
        <w:t xml:space="preserve">Partnership, </w:t>
      </w:r>
      <w:r w:rsidRPr="00F94024">
        <w:rPr>
          <w:rFonts w:ascii="Times New Roman" w:eastAsia="Times New Roman" w:hAnsi="Times New Roman" w:cs="Times New Roman"/>
          <w:color w:val="231F20"/>
        </w:rPr>
        <w:t>provide the following details.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F94024" w:rsidRPr="00F94024" w:rsidTr="00F94024">
        <w:trPr>
          <w:trHeight w:val="333"/>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6" w:type="dxa"/>
            <w:tcBorders>
              <w:bottom w:val="nil"/>
            </w:tcBorders>
          </w:tcPr>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69A71D7" wp14:editId="4E0E4562">
                  <wp:extent cx="1866256" cy="214312"/>
                  <wp:effectExtent l="0" t="0" r="0" b="0"/>
                  <wp:docPr id="1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98" cstate="print"/>
                          <a:stretch>
                            <a:fillRect/>
                          </a:stretch>
                        </pic:blipFill>
                        <pic:spPr>
                          <a:xfrm>
                            <a:off x="0" y="0"/>
                            <a:ext cx="1866256" cy="214312"/>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ind w:left="2" w:right="-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88993F" wp14:editId="576BB4CA">
                  <wp:extent cx="1279138" cy="381000"/>
                  <wp:effectExtent l="0" t="0" r="0" b="0"/>
                  <wp:docPr id="2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99"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8" w:lineRule="exact"/>
              <w:ind w:left="125"/>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5A039E58" wp14:editId="57DE8490">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7D0A2"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qQcQA&#10;AADdAAAADwAAAGRycy9kb3ducmV2LnhtbERPTWvCQBC9F/wPywi91Y0Vg6SuIkKLoBWM9uBtzE6T&#10;0OxsurvV+O/dguBtHu9zpvPONOJMzteWFQwHCQjiwuqaSwWH/fvLBIQPyBoby6TgSh7ms97TFDNt&#10;L7yjcx5KEUPYZ6igCqHNpPRFRQb9wLbEkfu2zmCI0JVSO7zEcNPI1yRJpcGaY0OFLS0rKn7yP6Mg&#10;rduP49fvZrtrPp1OT/k6HM1Jqed+t3gDEagLD/HdvdJx/ng4gv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yKkHEAAAA3QAAAA8AAAAAAAAAAAAAAAAAmAIAAGRycy9k&#10;b3ducmV2LnhtbFBLBQYAAAAABAAEAPUAAACJAw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tN8IA&#10;AADdAAAADwAAAGRycy9kb3ducmV2LnhtbERPTWvCQBC9C/0PyxS8iG4iatrUVYogeI0K7XHMTpNo&#10;djbsbjX+e7dQ8DaP9znLdW9acSXnG8sK0kkCgri0uuFKwfGwHb+B8AFZY2uZFNzJw3r1Mlhiru2N&#10;C7ruQyViCPscFdQhdLmUvqzJoJ/YjjhyP9YZDBG6SmqHtxhuWjlNkoU02HBsqLGjTU3lZf9rFHQF&#10;ZifL36Oi+cpc+X5P+/O0VWr42n9+gAjUh6f4373Tcf48ncHf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u03wgAAAN0AAAAPAAAAAAAAAAAAAAAAAJgCAABkcnMvZG93&#10;bnJldi54bWxQSwUGAAAAAAQABAD1AAAAhwM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2fMQA&#10;AADdAAAADwAAAGRycy9kb3ducmV2LnhtbERPTWvCQBC9F/wPywi9lLqJYJXoKraYYk/WtPQ8ZMds&#10;MDsbsmuM/94tFHqbx/uc1Wawjeip87VjBekkAUFcOl1zpeD7K39egPABWWPjmBTcyMNmPXpYYabd&#10;lY/UF6ESMYR9hgpMCG0mpS8NWfQT1xJH7uQ6iyHCrpK6w2sMt42cJsmLtFhzbDDY0puh8lxcrIL3&#10;y+51LunzJy/6eZU8HVpzuH0o9TgetksQgYbwL/5z73WcP0tn8PtNP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HNnzEAAAA3QAAAA8AAAAAAAAAAAAAAAAAmAIAAGRycy9k&#10;b3ducmV2LnhtbFBLBQYAAAAABAAEAPUAAACJAw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W28MA&#10;AADdAAAADwAAAGRycy9kb3ducmV2LnhtbERPTWvCQBC9F/wPywheSrOJoKmpq5RCwWusoMcxO03S&#10;ZmfD7jaJ/94tFHqbx/uc7X4ynRjI+daygixJQRBXVrdcKzh9vD89g/ABWWNnmRTcyMN+N3vYYqHt&#10;yCUNx1CLGMK+QAVNCH0hpa8aMugT2xNH7tM6gyFCV0vtcIzhppPLNF1Lgy3HhgZ7emuo+j7+GAV9&#10;ifnV8uWxbM+5qza3bPpadkot5tPrC4hAU/gX/7kPOs5fZWv4/Sa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TW28MAAADdAAAADwAAAAAAAAAAAAAAAACYAgAAZHJzL2Rv&#10;d25yZXYueG1sUEsFBgAAAAAEAAQA9QAAAIgD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SsMA&#10;AADdAAAADwAAAGRycy9kb3ducmV2LnhtbERP22rCQBB9L/gPywh9KXWjeCN1FQlIfVKMfsCQnSap&#10;2dmQXZPo17uFgm9zONdZbXpTiZYaV1pWMB5FIIgzq0vOFVzOu88lCOeRNVaWScGdHGzWg7cVxtp2&#10;fKI29bkIIexiVFB4X8dSuqwgg25ka+LA/djGoA+wyaVusAvhppKTKJpLgyWHhgJrSgrKrunNKKiP&#10;236y7Np0mhjuHt+/H6dDclPqfdhvv0B46v1L/O/e6zB/Nl7A3zf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SSsMAAADdAAAADwAAAAAAAAAAAAAAAACYAgAAZHJzL2Rv&#10;d25yZXYueG1sUEsFBgAAAAAEAAQA9QAAAIgD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68YA&#10;AADdAAAADwAAAGRycy9kb3ducmV2LnhtbESPQWvCQBCF74X+h2WEXkQ3CVQluoa2VLDQi7bgdciO&#10;STA7G7Ibjf/eORR6m+G9ee+bTTG6Vl2pD41nA+k8AUVcettwZeD3ZzdbgQoR2WLrmQzcKUCxfX7a&#10;YG79jQ90PcZKSQiHHA3UMXa51qGsyWGY+45YtLPvHUZZ+0rbHm8S7lqdJclCO2xYGmrs6KOm8nIc&#10;nIF3u1+dsgyXi680+R4/p001He7GvEzGtzWoSGP8N/9d763gv6aCK9/ICHr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g68YAAADdAAAADwAAAAAAAAAAAAAAAACYAgAAZHJz&#10;L2Rvd25yZXYueG1sUEsFBgAAAAAEAAQA9QAAAIsD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14cEA&#10;AADdAAAADwAAAGRycy9kb3ducmV2LnhtbERPS4vCMBC+L/gfwgje1lRF0WoUcRV6XVs8D830YZtJ&#10;abJa//1mYcHbfHzP2R0G04oH9a62rGA2jUAQ51bXXCrI0svnGoTzyBpby6TgRQ4O+9HHDmNtn/xN&#10;j6svRQhhF6OCyvsultLlFRl0U9sRB66wvUEfYF9K3eMzhJtWzqNoJQ3WHBoq7OhUUd5cf4yCe7t+&#10;ZWmSZPX5flo2X4uiuelCqcl4OG5BeBr8W/zvTnSYv5xt4O+bcIL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odeHBAAAA3QAAAA8AAAAAAAAAAAAAAAAAmAIAAGRycy9kb3du&#10;cmV2LnhtbFBLBQYAAAAABAAEAPUAAACGAw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IQnMcA&#10;AADdAAAADwAAAGRycy9kb3ducmV2LnhtbESPQUsDMRCF70L/QxjBi9isC7ZlbVpKi1C8aLfiedyM&#10;m8XNJGzSdvvvnYPgbYb35r1vluvR9+pMQ+oCG3icFqCIm2A7bg18HF8eFqBSRrbYByYDV0qwXk1u&#10;lljZcOEDnevcKgnhVKEBl3OstE6NI49pGiKxaN9h8JhlHVptB7xIuO91WRQz7bFjaXAYaeuo+alP&#10;3sDuNZ5mi7J+c/v73Tx+Xd/1J26MubsdN8+gMo353/x3vbeC/1QK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EJzHAAAA3QAAAA8AAAAAAAAAAAAAAAAAmAIAAGRy&#10;cy9kb3ducmV2LnhtbFBLBQYAAAAABAAEAPUAAACMAw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DAsQA&#10;AADdAAAADwAAAGRycy9kb3ducmV2LnhtbERPTWvCQBC9F/wPywje6sZAtaSuUhSJ4MWmHnocsmMS&#10;mp2Nu9uY9te7QsHbPN7nLNeDaUVPzjeWFcymCQji0uqGKwWnz93zKwgfkDW2lknBL3lYr0ZPS8y0&#10;vfIH9UWoRAxhn6GCOoQuk9KXNRn0U9sRR+5sncEQoaukdniN4aaVaZLMpcGGY0ONHW1qKr+LH6Pg&#10;aE79xbV/W3/+So+LIj/kOS+UmoyH9zcQgYbwEP+79zrOf0ln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AwLEAAAA3QAAAA8AAAAAAAAAAAAAAAAAmAIAAGRycy9k&#10;b3ducmV2LnhtbFBLBQYAAAAABAAEAPUAAACJAw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aZcEA&#10;AADdAAAADwAAAGRycy9kb3ducmV2LnhtbERPS4vCMBC+C/6HMIIXWVMLPrYaRRaEvVYFPc42s221&#10;mZQkq/XfbwTB23x8z1ltOtOIGzlfW1YwGScgiAuray4VHA+7jwUIH5A1NpZJwYM8bNb93gozbe+c&#10;020fShFD2GeooAqhzaT0RUUG/di2xJH7tc5giNCVUju8x3DTyDRJZtJgzbGhwpa+Kiqu+z+joM1x&#10;/mP5PMrr09wVn49Jd0kbpYaDbrsEEagLb/HL/a3j/GmawvObeIJ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DGmXBAAAA3QAAAA8AAAAAAAAAAAAAAAAAmAIAAGRycy9kb3du&#10;cmV2LnhtbFBLBQYAAAAABAAEAPUAAACGAw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iMAA&#10;AADdAAAADwAAAGRycy9kb3ducmV2LnhtbERPTYvCMBC9C/sfwix403QVZbcapSwIXreKvQ7N2Fab&#10;SUmitv9+Iwje5vE+Z73tTSvu5HxjWcHXNAFBXFrdcKXgeNhNvkH4gKyxtUwKBvKw3XyM1phq++A/&#10;uuehEjGEfYoK6hC6VEpf1mTQT21HHLmzdQZDhK6S2uEjhptWzpJkKQ02HBtq7Oi3pvKa34yCU4c/&#10;RaPb3mV5fhuyRTHsL3Olxp99tgIRqA9v8cu913H+YjaH5zfxB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XiMAAAADdAAAADwAAAAAAAAAAAAAAAACYAgAAZHJzL2Rvd25y&#10;ZXYueG1sUEsFBgAAAAAEAAQA9QAAAIUD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F94024" w:rsidRPr="00F94024" w:rsidRDefault="00F94024" w:rsidP="00F94024">
            <w:pPr>
              <w:widowControl w:val="0"/>
              <w:autoSpaceDE w:val="0"/>
              <w:autoSpaceDN w:val="0"/>
              <w:spacing w:after="0" w:line="240" w:lineRule="auto"/>
              <w:ind w:left="10" w:right="-3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E90660D" wp14:editId="54A7BD1D">
                  <wp:extent cx="1188462" cy="381000"/>
                  <wp:effectExtent l="0" t="0" r="0" b="0"/>
                  <wp:docPr id="22"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0" cstate="print"/>
                          <a:stretch>
                            <a:fillRect/>
                          </a:stretch>
                        </pic:blipFill>
                        <pic:spPr>
                          <a:xfrm>
                            <a:off x="0" y="0"/>
                            <a:ext cx="1188462" cy="381000"/>
                          </a:xfrm>
                          <a:prstGeom prst="rect">
                            <a:avLst/>
                          </a:prstGeom>
                        </pic:spPr>
                      </pic:pic>
                    </a:graphicData>
                  </a:graphic>
                </wp:inline>
              </w:drawing>
            </w:r>
          </w:p>
        </w:tc>
      </w:tr>
      <w:tr w:rsidR="00F94024" w:rsidRPr="00F94024" w:rsidTr="00F94024">
        <w:trPr>
          <w:trHeight w:val="254"/>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6"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20EEACF" wp14:editId="5152E8E8">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B562890"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2MEA&#10;AADdAAAADwAAAGRycy9kb3ducmV2LnhtbERP24rCMBB9F/yHMAu+adoVpdttlCIoCiKsux8wNNML&#10;NpPSZLX+vREE3+ZwrpOtB9OKK/WusawgnkUgiAurG64U/P1upwkI55E1tpZJwZ0crFfjUYaptjf+&#10;oevZVyKEsEtRQe19l0rpipoMupntiANX2t6gD7CvpO7xFsJNKz+jaCkNNhwaauxoU1NxOf8bBXhp&#10;4mNnkugr2fGx3J3y02GeKzX5GPJvEJ4G/xa/3Hsd5i/iGJ7fh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S/tjBAAAA3QAAAA8AAAAAAAAAAAAAAAAAmAIAAGRycy9kb3du&#10;cmV2LnhtbFBLBQYAAAAABAAEAPUAAACGAw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447"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7"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4BDE0B9" wp14:editId="33630E3F">
                  <wp:extent cx="64812" cy="100012"/>
                  <wp:effectExtent l="0" t="0" r="0" b="0"/>
                  <wp:docPr id="2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1" cstate="print"/>
                          <a:stretch>
                            <a:fillRect/>
                          </a:stretch>
                        </pic:blipFill>
                        <pic:spPr>
                          <a:xfrm>
                            <a:off x="0" y="0"/>
                            <a:ext cx="64812" cy="100012"/>
                          </a:xfrm>
                          <a:prstGeom prst="rect">
                            <a:avLst/>
                          </a:prstGeom>
                        </pic:spPr>
                      </pic:pic>
                    </a:graphicData>
                  </a:graphic>
                </wp:inline>
              </w:drawing>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7A26563C" wp14:editId="2BC72359">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4907F9"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XQcQA&#10;AADdAAAADwAAAGRycy9kb3ducmV2LnhtbERP3WrCMBS+H/gO4Qi7m4mDDa1GEUVwY5tYfYBDc2yr&#10;zUmXZLZ7+2Uw2N35+H7PfNnbRtzIh9qxhvFIgSAunKm51HA6bh8mIEJENtg4Jg3fFGC5GNzNMTOu&#10;4wPd8liKFMIhQw1VjG0mZSgqshhGriVO3Nl5izFBX0rjsUvhtpGPSj1LizWnhgpbWldUXPMvq+H9&#10;Nb/G/ektfIRuc9l/+uJF1ROt74f9agYiUh//xX/unUnzn9QUfr9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V0HEAAAA3QAAAA8AAAAAAAAAAAAAAAAAmAIAAGRycy9k&#10;b3ducmV2LnhtbFBLBQYAAAAABAAEAPUAAACJAw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1"/>
        </w:rPr>
      </w:pPr>
    </w:p>
    <w:p w:rsidR="00F94024" w:rsidRPr="00F94024" w:rsidRDefault="00F94024" w:rsidP="00F94024">
      <w:pPr>
        <w:widowControl w:val="0"/>
        <w:numPr>
          <w:ilvl w:val="0"/>
          <w:numId w:val="44"/>
        </w:numPr>
        <w:tabs>
          <w:tab w:val="left" w:pos="1947"/>
          <w:tab w:val="left" w:pos="1948"/>
        </w:tabs>
        <w:autoSpaceDE w:val="0"/>
        <w:autoSpaceDN w:val="0"/>
        <w:spacing w:before="129" w:after="0" w:line="240" w:lineRule="auto"/>
        <w:rPr>
          <w:rFonts w:ascii="Times New Roman" w:eastAsia="Times New Roman" w:hAnsi="Times New Roman" w:cs="Times New Roman"/>
          <w:color w:val="231F20"/>
          <w:sz w:val="24"/>
        </w:rPr>
      </w:pPr>
      <w:r w:rsidRPr="00F94024">
        <w:rPr>
          <w:rFonts w:ascii="Times New Roman" w:eastAsia="Times New Roman" w:hAnsi="Times New Roman" w:cs="Times New Roman"/>
          <w:b/>
          <w:color w:val="231F20"/>
          <w:sz w:val="24"/>
        </w:rPr>
        <w:t xml:space="preserve">Registered Company, </w:t>
      </w:r>
      <w:r w:rsidRPr="00F94024">
        <w:rPr>
          <w:rFonts w:ascii="Times New Roman" w:eastAsia="Times New Roman" w:hAnsi="Times New Roman" w:cs="Times New Roman"/>
          <w:color w:val="231F20"/>
          <w:sz w:val="24"/>
        </w:rPr>
        <w:t>provide the following details.</w:t>
      </w:r>
    </w:p>
    <w:p w:rsidR="00F94024" w:rsidRPr="00F94024" w:rsidRDefault="00F94024" w:rsidP="00F94024">
      <w:pPr>
        <w:widowControl w:val="0"/>
        <w:numPr>
          <w:ilvl w:val="1"/>
          <w:numId w:val="44"/>
        </w:numPr>
        <w:tabs>
          <w:tab w:val="left" w:pos="2402"/>
          <w:tab w:val="left" w:pos="2403"/>
          <w:tab w:val="left" w:pos="8035"/>
        </w:tabs>
        <w:autoSpaceDE w:val="0"/>
        <w:autoSpaceDN w:val="0"/>
        <w:spacing w:before="256"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 xml:space="preserve">Private or public Company </w:t>
      </w:r>
      <w:r w:rsidRPr="00F94024">
        <w:rPr>
          <w:rFonts w:ascii="Times New Roman" w:eastAsia="Times New Roman" w:hAnsi="Times New Roman" w:cs="Times New Roman"/>
          <w:color w:val="231F20"/>
          <w:sz w:val="24"/>
          <w:u w:val="single" w:color="221E1F"/>
        </w:rPr>
        <w:tab/>
      </w:r>
    </w:p>
    <w:p w:rsidR="00F94024" w:rsidRPr="00F94024" w:rsidRDefault="00F94024" w:rsidP="00F94024">
      <w:pPr>
        <w:widowControl w:val="0"/>
        <w:numPr>
          <w:ilvl w:val="1"/>
          <w:numId w:val="44"/>
        </w:numPr>
        <w:tabs>
          <w:tab w:val="left" w:pos="2402"/>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State the nominal and issued capital of the Company-</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Nominal Kenya Shillings (Equivalent) ……………………….....................................…....</w:t>
      </w:r>
    </w:p>
    <w:p w:rsidR="00F94024" w:rsidRPr="00F94024" w:rsidRDefault="00F94024" w:rsidP="00F94024">
      <w:pPr>
        <w:widowControl w:val="0"/>
        <w:autoSpaceDE w:val="0"/>
        <w:autoSpaceDN w:val="0"/>
        <w:spacing w:before="123" w:after="0" w:line="240" w:lineRule="auto"/>
        <w:ind w:left="2402"/>
        <w:rPr>
          <w:rFonts w:ascii="Times New Roman" w:eastAsia="Times New Roman" w:hAnsi="Times New Roman" w:cs="Times New Roman"/>
          <w:sz w:val="24"/>
        </w:rPr>
      </w:pPr>
      <w:r w:rsidRPr="00F94024">
        <w:rPr>
          <w:rFonts w:ascii="Times New Roman" w:eastAsia="Times New Roman" w:hAnsi="Times New Roman" w:cs="Times New Roman"/>
          <w:color w:val="231F20"/>
          <w:sz w:val="24"/>
        </w:rPr>
        <w:t>Issued Kenya Shillings (Equivalent) …………………………….....................................…</w:t>
      </w:r>
    </w:p>
    <w:p w:rsidR="00F94024" w:rsidRPr="00F94024" w:rsidRDefault="00F94024" w:rsidP="00F94024">
      <w:pPr>
        <w:widowControl w:val="0"/>
        <w:numPr>
          <w:ilvl w:val="1"/>
          <w:numId w:val="44"/>
        </w:numPr>
        <w:tabs>
          <w:tab w:val="left" w:pos="2403"/>
        </w:tabs>
        <w:autoSpaceDE w:val="0"/>
        <w:autoSpaceDN w:val="0"/>
        <w:spacing w:before="255" w:after="0" w:line="240" w:lineRule="auto"/>
        <w:ind w:left="2402" w:hanging="455"/>
        <w:rPr>
          <w:rFonts w:ascii="Times New Roman" w:eastAsia="Times New Roman" w:hAnsi="Times New Roman" w:cs="Times New Roman"/>
          <w:color w:val="231F20"/>
          <w:sz w:val="24"/>
        </w:rPr>
      </w:pPr>
      <w:r w:rsidRPr="00F94024">
        <w:rPr>
          <w:rFonts w:ascii="Times New Roman" w:eastAsia="Times New Roman" w:hAnsi="Times New Roman" w:cs="Times New Roman"/>
          <w:noProof/>
        </w:rPr>
        <w:drawing>
          <wp:anchor distT="0" distB="0" distL="0" distR="0" simplePos="0" relativeHeight="251673600" behindDoc="1" locked="0" layoutInCell="1" allowOverlap="1" wp14:anchorId="11A3E860" wp14:editId="58165296">
            <wp:simplePos x="0" y="0"/>
            <wp:positionH relativeFrom="page">
              <wp:posOffset>3220728</wp:posOffset>
            </wp:positionH>
            <wp:positionV relativeFrom="paragraph">
              <wp:posOffset>517743</wp:posOffset>
            </wp:positionV>
            <wp:extent cx="3765805" cy="342900"/>
            <wp:effectExtent l="0" t="0" r="0" b="0"/>
            <wp:wrapNone/>
            <wp:docPr id="24"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2" cstate="print"/>
                    <a:stretch>
                      <a:fillRect/>
                    </a:stretch>
                  </pic:blipFill>
                  <pic:spPr>
                    <a:xfrm>
                      <a:off x="0" y="0"/>
                      <a:ext cx="3765805" cy="342900"/>
                    </a:xfrm>
                    <a:prstGeom prst="rect">
                      <a:avLst/>
                    </a:prstGeom>
                  </pic:spPr>
                </pic:pic>
              </a:graphicData>
            </a:graphic>
          </wp:anchor>
        </w:drawing>
      </w:r>
      <w:r w:rsidRPr="00F94024">
        <w:rPr>
          <w:rFonts w:ascii="Times New Roman" w:eastAsia="Times New Roman" w:hAnsi="Times New Roman" w:cs="Times New Roman"/>
          <w:color w:val="231F20"/>
          <w:sz w:val="24"/>
        </w:rPr>
        <w:t>Give details of Directors as follows.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F94024" w:rsidRPr="00F94024" w:rsidTr="00F94024">
        <w:trPr>
          <w:trHeight w:val="265"/>
        </w:trPr>
        <w:tc>
          <w:tcPr>
            <w:tcW w:w="447" w:type="dxa"/>
            <w:vMerge w:val="restart"/>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95" w:type="dxa"/>
            <w:tcBorders>
              <w:bottom w:val="nil"/>
            </w:tcBorders>
          </w:tcPr>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B6B28AB" wp14:editId="090422B5">
                  <wp:extent cx="1866135" cy="171450"/>
                  <wp:effectExtent l="0" t="0" r="0" b="0"/>
                  <wp:docPr id="2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3" cstate="print"/>
                          <a:stretch>
                            <a:fillRect/>
                          </a:stretch>
                        </pic:blipFill>
                        <pic:spPr>
                          <a:xfrm>
                            <a:off x="0" y="0"/>
                            <a:ext cx="1866135" cy="171450"/>
                          </a:xfrm>
                          <a:prstGeom prst="rect">
                            <a:avLst/>
                          </a:prstGeom>
                        </pic:spPr>
                      </pic:pic>
                    </a:graphicData>
                  </a:graphic>
                </wp:inline>
              </w:drawing>
            </w:r>
          </w:p>
        </w:tc>
        <w:tc>
          <w:tcPr>
            <w:tcW w:w="2037"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0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61"/>
        </w:trPr>
        <w:tc>
          <w:tcPr>
            <w:tcW w:w="447" w:type="dxa"/>
            <w:vMerge/>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195" w:type="dxa"/>
            <w:tcBorders>
              <w:top w:val="nil"/>
            </w:tcBorders>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2045"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0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EB43385" wp14:editId="6229773E">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F38697"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5V6sMA&#10;AADdAAAADwAAAGRycy9kb3ducmV2LnhtbERP3WrCMBS+H+wdwhnsbibdcOs601KEiYIIuj3AoTm2&#10;xeakNLF2b28EYXfn4/s9i2KynRhp8K1jDclMgSCunGm51vD78/2SgvAB2WDnmDT8kYcif3xYYGbc&#10;hfc0HkItYgj7DDU0IfSZlL5qyKKfuZ44ckc3WAwRDrU0A15iuO3kq1Lv0mLLsaHBnpYNVafD2WrA&#10;U5tse5uqz3TF2+NqV+42b6XWz09T+QUi0BT+xXf32sT5c/UBt2/iC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5V6sMAAADdAAAADwAAAAAAAAAAAAAAAACYAgAAZHJzL2Rv&#10;d25yZXYueG1sUEsFBgAAAAAEAAQA9QAAAIgD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8" w:lineRule="exact"/>
              <w:ind w:left="12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D05E29" wp14:editId="33B94687">
                  <wp:extent cx="65184" cy="100584"/>
                  <wp:effectExtent l="0" t="0" r="0" b="0"/>
                  <wp:docPr id="2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4" cstate="print"/>
                          <a:stretch>
                            <a:fillRect/>
                          </a:stretch>
                        </pic:blipFill>
                        <pic:spPr>
                          <a:xfrm>
                            <a:off x="0" y="0"/>
                            <a:ext cx="65184" cy="100584"/>
                          </a:xfrm>
                          <a:prstGeom prst="rect">
                            <a:avLst/>
                          </a:prstGeom>
                        </pic:spPr>
                      </pic:pic>
                    </a:graphicData>
                  </a:graphic>
                </wp:inline>
              </w:drawing>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69"/>
        </w:trPr>
        <w:tc>
          <w:tcPr>
            <w:tcW w:w="447"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61" w:lineRule="exact"/>
              <w:ind w:left="12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5D377CA" wp14:editId="7CA77CE9">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0EAF41"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dRMMA&#10;AADdAAAADwAAAGRycy9kb3ducmV2LnhtbERP3WrCMBS+H/gO4Qi7m4mCIp1RxkTYhk7sfIBDc2yr&#10;zUmXZLZ7+0UYeHc+vt+zWPW2EVfyoXasYTxSIIgLZ2ouNRy/Nk9zECEiG2wck4ZfCrBaDh4WmBnX&#10;8YGueSxFCuGQoYYqxjaTMhQVWQwj1xIn7uS8xZigL6Xx2KVw28iJUjNpsebUUGFLrxUVl/zHath9&#10;5Je4P27DZ+jW5/23L95VPdf6cdi/PIOI1Me7+N/9ZtL8qZrC7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dRMMAAADdAAAADwAAAAAAAAAAAAAAAACYAgAAZHJzL2Rv&#10;d25yZXYueG1sUEsFBgAAAAAEAAQA9QAAAIgD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37"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90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5"/>
        </w:rPr>
      </w:pPr>
    </w:p>
    <w:p w:rsidR="00F94024" w:rsidRPr="00F94024" w:rsidRDefault="00F94024" w:rsidP="00F94024">
      <w:pPr>
        <w:widowControl w:val="0"/>
        <w:numPr>
          <w:ilvl w:val="0"/>
          <w:numId w:val="44"/>
        </w:numPr>
        <w:tabs>
          <w:tab w:val="left" w:pos="1962"/>
          <w:tab w:val="left" w:pos="1964"/>
        </w:tabs>
        <w:autoSpaceDE w:val="0"/>
        <w:autoSpaceDN w:val="0"/>
        <w:spacing w:after="0" w:line="240" w:lineRule="auto"/>
        <w:ind w:left="1963" w:hanging="553"/>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DISCLOSURE OF </w:t>
      </w:r>
      <w:r w:rsidRPr="00F94024">
        <w:rPr>
          <w:rFonts w:ascii="Times New Roman" w:eastAsia="Times New Roman" w:hAnsi="Times New Roman" w:cs="Times New Roman"/>
          <w:b/>
          <w:color w:val="231F20"/>
          <w:spacing w:val="-3"/>
          <w:sz w:val="24"/>
        </w:rPr>
        <w:t>INTEREST-</w:t>
      </w:r>
      <w:r w:rsidRPr="00F94024">
        <w:rPr>
          <w:rFonts w:ascii="Times New Roman" w:eastAsia="Times New Roman" w:hAnsi="Times New Roman" w:cs="Times New Roman"/>
          <w:b/>
          <w:color w:val="231F20"/>
          <w:sz w:val="24"/>
        </w:rPr>
        <w:t>Interest of the Firm in the Procuring Entity.</w:t>
      </w:r>
    </w:p>
    <w:p w:rsidR="00F94024" w:rsidRPr="00F94024" w:rsidRDefault="00F94024" w:rsidP="00F94024">
      <w:pPr>
        <w:widowControl w:val="0"/>
        <w:numPr>
          <w:ilvl w:val="1"/>
          <w:numId w:val="44"/>
        </w:numPr>
        <w:tabs>
          <w:tab w:val="left" w:pos="2382"/>
          <w:tab w:val="left" w:pos="2383"/>
        </w:tabs>
        <w:autoSpaceDE w:val="0"/>
        <w:autoSpaceDN w:val="0"/>
        <w:spacing w:before="265" w:after="0" w:line="230" w:lineRule="auto"/>
        <w:ind w:right="840"/>
        <w:rPr>
          <w:rFonts w:ascii="Times New Roman" w:eastAsia="Times New Roman" w:hAnsi="Times New Roman" w:cs="Times New Roman"/>
          <w:color w:val="231F20"/>
          <w:sz w:val="24"/>
        </w:rPr>
      </w:pPr>
      <w:r w:rsidRPr="00F94024">
        <w:rPr>
          <w:rFonts w:ascii="Times New Roman" w:eastAsia="Times New Roman" w:hAnsi="Times New Roman" w:cs="Times New Roman"/>
          <w:color w:val="231F20"/>
          <w:sz w:val="24"/>
        </w:rPr>
        <w:t>Are there any person/persons in…………….........……… (</w:t>
      </w:r>
      <w:r w:rsidRPr="00F94024">
        <w:rPr>
          <w:rFonts w:ascii="Times New Roman" w:eastAsia="Times New Roman" w:hAnsi="Times New Roman" w:cs="Times New Roman"/>
          <w:i/>
          <w:color w:val="231F20"/>
          <w:sz w:val="24"/>
        </w:rPr>
        <w:t xml:space="preserve">Name of Procuring Entity) </w:t>
      </w:r>
      <w:r w:rsidRPr="00F94024">
        <w:rPr>
          <w:rFonts w:ascii="Times New Roman" w:eastAsia="Times New Roman" w:hAnsi="Times New Roman" w:cs="Times New Roman"/>
          <w:color w:val="231F20"/>
          <w:sz w:val="24"/>
        </w:rPr>
        <w:t>who has/have an interest or relationship in this ﬁrm? Yes/No……..........…………………</w:t>
      </w:r>
    </w:p>
    <w:p w:rsidR="00F94024" w:rsidRPr="00F94024" w:rsidRDefault="00F94024" w:rsidP="00F94024">
      <w:pPr>
        <w:widowControl w:val="0"/>
        <w:autoSpaceDE w:val="0"/>
        <w:autoSpaceDN w:val="0"/>
        <w:spacing w:before="258" w:after="0" w:line="240" w:lineRule="auto"/>
        <w:ind w:left="2382"/>
        <w:rPr>
          <w:rFonts w:ascii="Times New Roman" w:eastAsia="Times New Roman" w:hAnsi="Times New Roman" w:cs="Times New Roman"/>
          <w:sz w:val="24"/>
        </w:rPr>
      </w:pPr>
      <w:r w:rsidRPr="00F94024">
        <w:rPr>
          <w:rFonts w:ascii="Times New Roman" w:eastAsia="Times New Roman" w:hAnsi="Times New Roman" w:cs="Times New Roman"/>
          <w:noProof/>
        </w:rPr>
        <w:drawing>
          <wp:anchor distT="0" distB="0" distL="0" distR="0" simplePos="0" relativeHeight="251674624" behindDoc="1" locked="0" layoutInCell="1" allowOverlap="1" wp14:anchorId="406FF280" wp14:editId="21B6FC15">
            <wp:simplePos x="0" y="0"/>
            <wp:positionH relativeFrom="page">
              <wp:posOffset>3422491</wp:posOffset>
            </wp:positionH>
            <wp:positionV relativeFrom="paragraph">
              <wp:posOffset>486322</wp:posOffset>
            </wp:positionV>
            <wp:extent cx="3588330" cy="347662"/>
            <wp:effectExtent l="0" t="0" r="0" b="0"/>
            <wp:wrapNone/>
            <wp:docPr id="2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5" cstate="print"/>
                    <a:stretch>
                      <a:fillRect/>
                    </a:stretch>
                  </pic:blipFill>
                  <pic:spPr>
                    <a:xfrm>
                      <a:off x="0" y="0"/>
                      <a:ext cx="3588330" cy="347662"/>
                    </a:xfrm>
                    <a:prstGeom prst="rect">
                      <a:avLst/>
                    </a:prstGeom>
                  </pic:spPr>
                </pic:pic>
              </a:graphicData>
            </a:graphic>
          </wp:anchor>
        </w:drawing>
      </w:r>
      <w:r w:rsidRPr="00F94024">
        <w:rPr>
          <w:rFonts w:ascii="Times New Roman" w:eastAsia="Times New Roman" w:hAnsi="Times New Roman" w:cs="Times New Roman"/>
          <w:color w:val="231F20"/>
          <w:sz w:val="24"/>
        </w:rPr>
        <w:t>If yes, provide details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F94024" w:rsidRPr="00F94024" w:rsidTr="00F94024">
        <w:trPr>
          <w:trHeight w:val="545"/>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38"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3"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3F17478" wp14:editId="610DD3F8">
                  <wp:extent cx="1002188" cy="97154"/>
                  <wp:effectExtent l="0" t="0" r="0" b="0"/>
                  <wp:docPr id="28"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6" cstate="print"/>
                          <a:stretch>
                            <a:fillRect/>
                          </a:stretch>
                        </pic:blipFill>
                        <pic:spPr>
                          <a:xfrm>
                            <a:off x="0" y="0"/>
                            <a:ext cx="1002188" cy="97154"/>
                          </a:xfrm>
                          <a:prstGeom prst="rect">
                            <a:avLst/>
                          </a:prstGeom>
                        </pic:spPr>
                      </pic:pic>
                    </a:graphicData>
                  </a:graphic>
                </wp:inline>
              </w:drawing>
            </w: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3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A89A9A8" wp14:editId="3E3E86B2">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893E37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ct8UA&#10;AADdAAAADwAAAGRycy9kb3ducmV2LnhtbERPTWvCQBC9C/6HZYRepG5sqdSYjZRSrUdNROhtmh2T&#10;0OxsyK6a9te7QsHbPN7nJMveNOJMnastK5hOIhDEhdU1lwr2+erxFYTzyBoby6Tglxws0+EgwVjb&#10;C+/onPlShBB2MSqovG9jKV1RkUE3sS1x4I62M+gD7EqpO7yEcNPIpyiaSYM1h4YKW3qvqPjJTkbB&#10;135zyrOx/pjb8vvv87DNZ9N1rtTDqH9bgPDU+7v4373RYf5L9Ay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5y3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FC22D62" wp14:editId="5753F6D2">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E88624"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YJcMA&#10;AADdAAAADwAAAGRycy9kb3ducmV2LnhtbERPS2vCQBC+C/6HZQRvurEYsdFVpCCIpQdfbY9DdkyC&#10;2dmYXU36792C4G0+vufMl60pxZ1qV1hWMBpGIIhTqwvOFBwP68EUhPPIGkvLpOCPHCwX3c4cE20b&#10;3tF97zMRQtglqCD3vkqkdGlOBt3QVsSBO9vaoA+wzqSusQnhppRvUTSRBgsODTlW9JFTetnfjIKv&#10;7/jabH/eMS7HB336xI3buV+l+r12NQPhqfUv8dO90WF+HI3g/5tw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PYJcMAAADdAAAADwAAAAAAAAAAAAAAAACYAgAAZHJzL2Rv&#10;d25yZXYueG1sUEsFBgAAAAAEAAQA9QAAAIgD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6"/>
        </w:trPr>
        <w:tc>
          <w:tcPr>
            <w:tcW w:w="421"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B30B79F" wp14:editId="270126BB">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FABA12"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LzcMA&#10;AADdAAAADwAAAGRycy9kb3ducmV2LnhtbERPTWvCQBC9F/wPywje6ibFFo2uQaQBW3pRe+ltyI5J&#10;MDsbdtck/ffdguBtHu9zNvloWtGT841lBek8AUFcWt1wpeD7XDwvQfiArLG1TAp+yUO+nTxtMNN2&#10;4CP1p1CJGMI+QwV1CF0mpS9rMujntiOO3MU6gyFCV0ntcIjhppUvSfImDTYcG2rsaF9TeT3djAIn&#10;0+WHdz/V8f3QvO6Kz9tXoUmp2XTcrUEEGsNDfHcfdJy/WK3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LzcMAAADdAAAADwAAAAAAAAAAAAAAAACYAgAAZHJzL2Rv&#10;d25yZXYueG1sUEsFBgAAAAAEAAQA9QAAAIgD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56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11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8"/>
        </w:rPr>
      </w:pPr>
    </w:p>
    <w:p w:rsidR="00F94024" w:rsidRPr="00F94024" w:rsidRDefault="00F94024" w:rsidP="00F94024">
      <w:pPr>
        <w:widowControl w:val="0"/>
        <w:numPr>
          <w:ilvl w:val="1"/>
          <w:numId w:val="44"/>
        </w:numPr>
        <w:tabs>
          <w:tab w:val="left" w:pos="1774"/>
        </w:tabs>
        <w:autoSpaceDE w:val="0"/>
        <w:autoSpaceDN w:val="0"/>
        <w:spacing w:after="0" w:line="240" w:lineRule="auto"/>
        <w:ind w:left="1773" w:hanging="361"/>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Conﬂict of interest disclosure</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90D9" wp14:editId="58BCC885">
                  <wp:extent cx="973045" cy="126301"/>
                  <wp:effectExtent l="0" t="0" r="0" b="0"/>
                  <wp:docPr id="29"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07" cstate="print"/>
                          <a:stretch>
                            <a:fillRect/>
                          </a:stretch>
                        </pic:blipFill>
                        <pic:spPr>
                          <a:xfrm>
                            <a:off x="0" y="0"/>
                            <a:ext cx="973045"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D65818A" wp14:editId="1A276234">
                  <wp:extent cx="897759" cy="376237"/>
                  <wp:effectExtent l="0" t="0" r="0" b="0"/>
                  <wp:docPr id="3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0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3EF1AE9" wp14:editId="36E85B6D">
                  <wp:extent cx="2426187" cy="123825"/>
                  <wp:effectExtent l="0" t="0" r="0" b="0"/>
                  <wp:docPr id="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09" cstate="print"/>
                          <a:stretch>
                            <a:fillRect/>
                          </a:stretch>
                        </pic:blipFill>
                        <pic:spPr>
                          <a:xfrm>
                            <a:off x="0" y="0"/>
                            <a:ext cx="2426187"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3"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B0824F7" wp14:editId="527ECC54">
                  <wp:extent cx="863485" cy="97155"/>
                  <wp:effectExtent l="0" t="0" r="0" b="0"/>
                  <wp:docPr id="1430"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0" cstate="print"/>
                          <a:stretch>
                            <a:fillRect/>
                          </a:stretch>
                        </pic:blipFill>
                        <pic:spPr>
                          <a:xfrm>
                            <a:off x="0" y="0"/>
                            <a:ext cx="863485" cy="97155"/>
                          </a:xfrm>
                          <a:prstGeom prst="rect">
                            <a:avLst/>
                          </a:prstGeom>
                        </pic:spPr>
                      </pic:pic>
                    </a:graphicData>
                  </a:graphic>
                </wp:inline>
              </w:drawing>
            </w: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3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5719FFC" wp14:editId="53136ED9">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E6E081"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ArsUA&#10;AADdAAAADwAAAGRycy9kb3ducmV2LnhtbERPS2vCQBC+F/oflil4Ed0o4iN1E4rY1mObiOBtzE6T&#10;0OxsyK4a++u7BaG3+fies05704gLda62rGAyjkAQF1bXXCrY56+jJQjnkTU2lknBjRykyePDGmNt&#10;r/xJl8yXIoSwi1FB5X0bS+mKigy6sW2JA/dlO4M+wK6UusNrCDeNnEbRXBqsOTRU2NKmouI7OxsF&#10;x/3unGdDvV3Z8vTzfvjI55O3XKnBU//yDMJT7//Fd/dOh/mz1QL+vgkn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wCu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B904EAE" wp14:editId="5A272680">
                  <wp:extent cx="1894910" cy="419100"/>
                  <wp:effectExtent l="0" t="0" r="0" b="0"/>
                  <wp:docPr id="143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1" cstate="print"/>
                          <a:stretch>
                            <a:fillRect/>
                          </a:stretch>
                        </pic:blipFill>
                        <pic:spPr>
                          <a:xfrm>
                            <a:off x="0" y="0"/>
                            <a:ext cx="1894910"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22"/>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AFCECAB" wp14:editId="441032BD">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191988"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Y5MIA&#10;AADdAAAADwAAAGRycy9kb3ducmV2LnhtbERPS4vCMBC+C/6HMII3TV1UtBpFBEFWPPjYx3FoxrbY&#10;TLpN1tZ/bwTB23x8z5kvG1OIG1Uut6xg0I9AECdW55wqOJ82vQkI55E1FpZJwZ0cLBft1hxjbWs+&#10;0O3oUxFC2MWoIPO+jKV0SUYGXd+WxIG72MqgD7BKpa6wDuGmkB9RNJYGcw4NGZa0zii5Hv+Ngv33&#10;6K/+/JniqBie9NcOt+7gfpXqdprVDISnxr/FL/dWh/nDyRS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9jkwgAAAN0AAAAPAAAAAAAAAAAAAAAAAJgCAABkcnMvZG93&#10;bnJldi54bWxQSwUGAAAAAAQABAD1AAAAhwM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C77559A" wp14:editId="491BBFB9">
                  <wp:extent cx="1938015" cy="419100"/>
                  <wp:effectExtent l="0" t="0" r="0" b="0"/>
                  <wp:docPr id="3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2" cstate="print"/>
                          <a:stretch>
                            <a:fillRect/>
                          </a:stretch>
                        </pic:blipFill>
                        <pic:spPr>
                          <a:xfrm>
                            <a:off x="0" y="0"/>
                            <a:ext cx="1938015" cy="4191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66"/>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89700B0" wp14:editId="640229AA">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9878D98"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s+cMA&#10;AADdAAAADwAAAGRycy9kb3ducmV2LnhtbERPyWrDMBC9B/oPYgq9JXJCmxg3ijElBrfkkuWS22BN&#10;bVNrZCQldv++KhR6m8dbZ5tPphd3cr6zrGC5SEAQ11Z33Ci4nMt5CsIHZI29ZVLwTR7y3cNsi5m2&#10;Ix/pfgqNiCHsM1TQhjBkUvq6JYN+YQfiyH1aZzBE6BqpHY4x3PRylSRrabDj2NDiQG8t1V+nm1Hg&#10;5DJ99+7aHPdV91KUH7dDqUmpp8epeAURaAr/4j93peP853QD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s+cMAAADdAAAADwAAAAAAAAAAAAAAAACYAgAAZHJzL2Rv&#10;d25yZXYueG1sUEsFBgAAAAAEAAQA9QAAAIgD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20554C5" wp14:editId="6191E6A0">
                  <wp:extent cx="1891138" cy="285750"/>
                  <wp:effectExtent l="0" t="0" r="0" b="0"/>
                  <wp:docPr id="34"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3" cstate="print"/>
                          <a:stretch>
                            <a:fillRect/>
                          </a:stretch>
                        </pic:blipFill>
                        <pic:spPr>
                          <a:xfrm>
                            <a:off x="0" y="0"/>
                            <a:ext cx="1891138" cy="28575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F94024" w:rsidRPr="00F94024" w:rsidTr="00F94024">
        <w:trPr>
          <w:trHeight w:val="594"/>
        </w:trPr>
        <w:tc>
          <w:tcPr>
            <w:tcW w:w="421" w:type="dxa"/>
            <w:shd w:val="clear" w:color="auto" w:fill="E5E6E9"/>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544" w:type="dxa"/>
            <w:shd w:val="clear" w:color="auto" w:fill="E5E6E9"/>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54978E5" wp14:editId="5EAFAAD4">
                  <wp:extent cx="973036" cy="126301"/>
                  <wp:effectExtent l="0" t="0" r="0" b="0"/>
                  <wp:docPr id="3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4" cstate="print"/>
                          <a:stretch>
                            <a:fillRect/>
                          </a:stretch>
                        </pic:blipFill>
                        <pic:spPr>
                          <a:xfrm>
                            <a:off x="0" y="0"/>
                            <a:ext cx="973036" cy="126301"/>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ind w:left="8" w:right="-4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39655A" wp14:editId="78F1FB78">
                  <wp:extent cx="897759" cy="376237"/>
                  <wp:effectExtent l="0" t="0" r="0" b="0"/>
                  <wp:docPr id="36"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195" w:lineRule="exact"/>
              <w:ind w:left="11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6491943" wp14:editId="6D5B041E">
                  <wp:extent cx="2426162" cy="123825"/>
                  <wp:effectExtent l="0" t="0" r="0" b="0"/>
                  <wp:docPr id="3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6" cstate="print"/>
                          <a:stretch>
                            <a:fillRect/>
                          </a:stretch>
                        </pic:blipFill>
                        <pic:spPr>
                          <a:xfrm>
                            <a:off x="0" y="0"/>
                            <a:ext cx="2426162" cy="123825"/>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sz w:val="5"/>
              </w:rPr>
            </w:pPr>
          </w:p>
          <w:p w:rsidR="00F94024" w:rsidRPr="00F94024" w:rsidRDefault="00F94024" w:rsidP="00F94024">
            <w:pPr>
              <w:widowControl w:val="0"/>
              <w:autoSpaceDE w:val="0"/>
              <w:autoSpaceDN w:val="0"/>
              <w:spacing w:after="0" w:line="151"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7B9D893" wp14:editId="0FB66BFA">
                  <wp:extent cx="853326" cy="96011"/>
                  <wp:effectExtent l="0" t="0" r="0" b="0"/>
                  <wp:docPr id="3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17" cstate="print"/>
                          <a:stretch>
                            <a:fillRect/>
                          </a:stretch>
                        </pic:blipFill>
                        <pic:spPr>
                          <a:xfrm>
                            <a:off x="0" y="0"/>
                            <a:ext cx="853326" cy="96011"/>
                          </a:xfrm>
                          <a:prstGeom prst="rect">
                            <a:avLst/>
                          </a:prstGeom>
                        </pic:spPr>
                      </pic:pic>
                    </a:graphicData>
                  </a:graphic>
                </wp:inline>
              </w:drawing>
            </w: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9"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45910DD" wp14:editId="47E8CD38">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63BBC0A"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gNcUA&#10;AADdAAAADwAAAGRycy9kb3ducmV2LnhtbERPTWvCQBC9F/wPywheim4UKzG6igiWHtpSowePY3ZM&#10;otnZkF1j+u+7hUJv83ifs1x3phItNa60rGA8ikAQZ1aXnCs4HnbDGITzyBory6TgmxysV72nJSba&#10;PnhPbepzEULYJaig8L5OpHRZQQbdyNbEgbvYxqAPsMmlbvARwk0lJ1E0kwZLDg0F1rQtKLuld6OA&#10;29Nr9T4/x+nX88f987ZxOL06pQb9brMA4anz/+I/95sO86fxC/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iA1xQAAAN0AAAAPAAAAAAAAAAAAAAAAAJgCAABkcnMv&#10;ZG93bnJldi54bWxQSwUGAAAAAAQABAD1AAAAigM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15BC81" wp14:editId="61ED6E90">
                  <wp:extent cx="2110519" cy="1095375"/>
                  <wp:effectExtent l="0" t="0" r="0" b="0"/>
                  <wp:docPr id="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18" cstate="print"/>
                          <a:stretch>
                            <a:fillRect/>
                          </a:stretch>
                        </pic:blipFill>
                        <pic:spPr>
                          <a:xfrm>
                            <a:off x="0" y="0"/>
                            <a:ext cx="2110519" cy="10953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48" w:lineRule="exact"/>
              <w:ind w:left="11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CB77203" wp14:editId="549DC5EA">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E9F344"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3BMQA&#10;AADdAAAADwAAAGRycy9kb3ducmV2LnhtbERPTWvCQBC9C/0PyxS86UZNS4iuUgqCeBCrIngbsmMS&#10;zc7G7KrRX98tCL3N433OZNaaStyocaVlBYN+BII4s7rkXMFuO+8lIJxH1lhZJgUPcjCbvnUmmGp7&#10;5x+6bXwuQgi7FBUU3teplC4ryKDr25o4cEfbGPQBNrnUDd5DuKnkMIo+pcGSQ0OBNX0XlJ03V6OA&#10;k8X2tMwO8cfePKt4cFxf5GqtVPe9/RqD8NT6f/HLvdBhfpyM4O+bcIK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M9wTEAAAA3QAAAA8AAAAAAAAAAAAAAAAAmAIAAGRycy9k&#10;b3ducmV2LnhtbFBLBQYAAAAABAAEAPUAAACJAw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0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3BE8058" wp14:editId="7E4E7DBE">
                  <wp:extent cx="2085690" cy="771525"/>
                  <wp:effectExtent l="0" t="0" r="0" b="0"/>
                  <wp:docPr id="40"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19" cstate="print"/>
                          <a:stretch>
                            <a:fillRect/>
                          </a:stretch>
                        </pic:blipFill>
                        <pic:spPr>
                          <a:xfrm>
                            <a:off x="0" y="0"/>
                            <a:ext cx="2085690" cy="77152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327"/>
        </w:trPr>
        <w:tc>
          <w:tcPr>
            <w:tcW w:w="421"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3AD0B2" wp14:editId="7F64FB13">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3032212"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v2MQA&#10;AADdAAAADwAAAGRycy9kb3ducmV2LnhtbERPTWvCQBC9F/wPywheim60RUJ0FRFE6a1JWzyO2TGJ&#10;ZmfD7qrpv+8WCr3N433Oct2bVtzJ+caygukkAUFcWt1wpeCj2I1TED4ga2wtk4Jv8rBeDZ6WmGn7&#10;4He656ESMYR9hgrqELpMSl/WZNBPbEccubN1BkOErpLa4SOGm1bOkmQuDTYcG2rsaFtTec1vRsHp&#10;6/mzrFye7l/26ZzfLsXxMiuUGg37zQJEoD78i//cBx3nv6ZT+P0mn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L9jEAAAA3QAAAA8AAAAAAAAAAAAAAAAAmAIAAGRycy9k&#10;b3ducmV2LnhtbFBLBQYAAAAABAAEAPUAAACJAw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00113DE" wp14:editId="2464112E">
                  <wp:extent cx="2044736" cy="776287"/>
                  <wp:effectExtent l="0" t="0" r="0" b="0"/>
                  <wp:docPr id="4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0" cstate="print"/>
                          <a:stretch>
                            <a:fillRect/>
                          </a:stretch>
                        </pic:blipFill>
                        <pic:spPr>
                          <a:xfrm>
                            <a:off x="0" y="0"/>
                            <a:ext cx="2044736" cy="77628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088"/>
        </w:trPr>
        <w:tc>
          <w:tcPr>
            <w:tcW w:w="421"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49" w:lineRule="exact"/>
              <w:ind w:left="11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DF3C9E9" wp14:editId="7C95ABF5">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9EC8C7"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LosMA&#10;AADdAAAADwAAAGRycy9kb3ducmV2LnhtbERPS08CMRC+m/gfmjHhQqQr8nKlEDVAuIIcPE6243bD&#10;dlq2FRZ+PSUh8TZfvudM562txZGaUDlW8NLLQBAXTldcKth9L58nIEJE1lg7JgVnCjCfPT5MMdfu&#10;xBs6bmMpUgiHHBWYGH0uZSgMWQw954kT9+saizHBppS6wVMKt7XsZ9lIWqw4NRj09GWo2G//rAL/&#10;uafXyaHbXhbeDn+ygaHVwSjVeWo/3kFEauO/+O5e6zR/MH6D2zfpB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QLosMAAADdAAAADwAAAAAAAAAAAAAAAACYAgAAZHJzL2Rv&#10;d25yZXYueG1sUEsFBgAAAAAEAAQA9QAAAIgD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4F2DEAD" wp14:editId="44555250">
                  <wp:extent cx="2021318" cy="1252537"/>
                  <wp:effectExtent l="0" t="0" r="0" b="0"/>
                  <wp:docPr id="4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1" cstate="print"/>
                          <a:stretch>
                            <a:fillRect/>
                          </a:stretch>
                        </pic:blipFill>
                        <pic:spPr>
                          <a:xfrm>
                            <a:off x="0" y="0"/>
                            <a:ext cx="2021318" cy="1252537"/>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83"/>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1" w:lineRule="exact"/>
              <w:ind w:left="12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8439B23" wp14:editId="74A3398C">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C5D2EA"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0NMIA&#10;AADdAAAADwAAAGRycy9kb3ducmV2LnhtbERPTYvCMBC9C/sfwix409SuqFSj7AqLHjxo3fU8NGNb&#10;2kxKE7X+eyMI3ubxPmex6kwtrtS60rKC0TACQZxZXXKu4O/4O5iBcB5ZY22ZFNzJwWr50Vtgou2N&#10;D3RNfS5CCLsEFRTeN4mULivIoBvahjhwZ9sa9AG2udQt3kK4qWUcRRNpsOTQUGBD64KyKr0YBeko&#10;/pc/fhfvq5PTs8OXO1WbnVL9z+57DsJT59/il3urw/zxdArPb8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7Q0wgAAAN0AAAAPAAAAAAAAAAAAAAAAAJgCAABkcnMvZG93&#10;bnJldi54bWxQSwUGAAAAAAQABAD1AAAAhwM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4E393AA" wp14:editId="19A4B880">
                  <wp:extent cx="1924316" cy="904875"/>
                  <wp:effectExtent l="0" t="0" r="0" b="0"/>
                  <wp:docPr id="4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2" cstate="print"/>
                          <a:stretch>
                            <a:fillRect/>
                          </a:stretch>
                        </pic:blipFill>
                        <pic:spPr>
                          <a:xfrm>
                            <a:off x="0" y="0"/>
                            <a:ext cx="1924316" cy="904875"/>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39"/>
        </w:trPr>
        <w:tc>
          <w:tcPr>
            <w:tcW w:w="42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7"/>
              </w:rPr>
            </w:pPr>
          </w:p>
          <w:p w:rsidR="00F94024" w:rsidRPr="00F94024" w:rsidRDefault="00F94024" w:rsidP="00F94024">
            <w:pPr>
              <w:widowControl w:val="0"/>
              <w:autoSpaceDE w:val="0"/>
              <w:autoSpaceDN w:val="0"/>
              <w:spacing w:after="0" w:line="152" w:lineRule="exact"/>
              <w:ind w:left="11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46D4E0" wp14:editId="3B616F11">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2AD9B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LMsIA&#10;AADdAAAADwAAAGRycy9kb3ducmV2LnhtbERPS4vCMBC+C/6HMMLeNFXqg65RRFBW8eLjsrehmW3L&#10;NpOSRO3urzeC4G0+vufMl62pxY2crywrGA4SEMS51RUXCi7nTX8GwgdkjbVlUvBHHpaLbmeOmbZ3&#10;PtLtFAoRQ9hnqKAMocmk9HlJBv3ANsSR+7HOYIjQFVI7vMdwU8tRkkykwYpjQ4kNrUvKf09Xo+Cb&#10;0vXBbaf5bGeKdO/+L7LxiVIfvXb1CSJQG97il/tLx/npdAz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ksywgAAAN0AAAAPAAAAAAAAAAAAAAAAAJgCAABkcnMvZG93&#10;bnJldi54bWxQSwUGAAAAAAQABAD1AAAAhwM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6"/>
              </w:rPr>
            </w:pPr>
          </w:p>
          <w:p w:rsidR="00F94024" w:rsidRPr="00F94024" w:rsidRDefault="00F94024" w:rsidP="00F94024">
            <w:pPr>
              <w:widowControl w:val="0"/>
              <w:autoSpaceDE w:val="0"/>
              <w:autoSpaceDN w:val="0"/>
              <w:spacing w:after="0" w:line="240" w:lineRule="auto"/>
              <w:ind w:left="20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3EEA2EA" wp14:editId="14ECA647">
                  <wp:extent cx="1983350" cy="1066800"/>
                  <wp:effectExtent l="0" t="0" r="0" b="0"/>
                  <wp:docPr id="4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3" cstate="print"/>
                          <a:stretch>
                            <a:fillRect/>
                          </a:stretch>
                        </pic:blipFill>
                        <pic:spPr>
                          <a:xfrm>
                            <a:off x="0" y="0"/>
                            <a:ext cx="1983350" cy="1066800"/>
                          </a:xfrm>
                          <a:prstGeom prst="rect">
                            <a:avLst/>
                          </a:prstGeom>
                        </pic:spPr>
                      </pic:pic>
                    </a:graphicData>
                  </a:graphic>
                </wp:inline>
              </w:drawing>
            </w:r>
          </w:p>
        </w:tc>
        <w:tc>
          <w:tcPr>
            <w:tcW w:w="14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2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numPr>
          <w:ilvl w:val="0"/>
          <w:numId w:val="44"/>
        </w:numPr>
        <w:tabs>
          <w:tab w:val="left" w:pos="1845"/>
          <w:tab w:val="left" w:pos="1846"/>
        </w:tabs>
        <w:autoSpaceDE w:val="0"/>
        <w:autoSpaceDN w:val="0"/>
        <w:spacing w:before="265" w:after="0" w:line="240" w:lineRule="auto"/>
        <w:ind w:left="1845" w:hanging="425"/>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Certiﬁcation</w:t>
      </w:r>
    </w:p>
    <w:p w:rsidR="00F94024" w:rsidRPr="00F94024" w:rsidRDefault="00F94024" w:rsidP="00F94024">
      <w:pPr>
        <w:widowControl w:val="0"/>
        <w:autoSpaceDE w:val="0"/>
        <w:autoSpaceDN w:val="0"/>
        <w:spacing w:before="243" w:after="0" w:line="230" w:lineRule="auto"/>
        <w:ind w:left="1850" w:right="778" w:hanging="5"/>
        <w:rPr>
          <w:rFonts w:ascii="Times New Roman" w:eastAsia="Times New Roman" w:hAnsi="Times New Roman" w:cs="Times New Roman"/>
        </w:rPr>
      </w:pPr>
      <w:r w:rsidRPr="00F94024">
        <w:rPr>
          <w:rFonts w:ascii="Times New Roman" w:eastAsia="Times New Roman" w:hAnsi="Times New Roman" w:cs="Times New Roman"/>
          <w:color w:val="231F20"/>
        </w:rPr>
        <w:t>On behalf of the Tenderer, I certify that the information given above is complete, current and accurate as at the date of submission.</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1"/>
        </w:rPr>
      </w:pPr>
    </w:p>
    <w:p w:rsidR="00F94024" w:rsidRPr="00F94024" w:rsidRDefault="00F94024" w:rsidP="00F94024">
      <w:pPr>
        <w:widowControl w:val="0"/>
        <w:tabs>
          <w:tab w:val="left" w:pos="11120"/>
        </w:tabs>
        <w:autoSpaceDE w:val="0"/>
        <w:autoSpaceDN w:val="0"/>
        <w:spacing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Full Name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tabs>
          <w:tab w:val="left" w:pos="11179"/>
        </w:tabs>
        <w:autoSpaceDE w:val="0"/>
        <w:autoSpaceDN w:val="0"/>
        <w:spacing w:before="123" w:after="0" w:line="240" w:lineRule="auto"/>
        <w:ind w:left="1845"/>
        <w:rPr>
          <w:rFonts w:ascii="Times New Roman" w:eastAsia="Times New Roman" w:hAnsi="Times New Roman" w:cs="Times New Roman"/>
        </w:rPr>
      </w:pPr>
      <w:r w:rsidRPr="00F94024">
        <w:rPr>
          <w:rFonts w:ascii="Times New Roman" w:eastAsia="Times New Roman" w:hAnsi="Times New Roman" w:cs="Times New Roman"/>
          <w:color w:val="231F20"/>
        </w:rPr>
        <w:t>Title or Designation</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0288" behindDoc="0" locked="0" layoutInCell="1" allowOverlap="1" wp14:anchorId="55B3BF45" wp14:editId="6BBD8CDC">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A916DCF"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F94024">
        <w:rPr>
          <w:rFonts w:ascii="Times New Roman" w:eastAsia="Times New Roman" w:hAnsi="Times New Roman" w:cs="Times New Roman"/>
          <w:noProof/>
        </w:rPr>
        <mc:AlternateContent>
          <mc:Choice Requires="wps">
            <w:drawing>
              <wp:anchor distT="4294967295" distB="4294967295" distL="0" distR="0" simplePos="0" relativeHeight="251661312" behindDoc="0" locked="0" layoutInCell="1" allowOverlap="1" wp14:anchorId="61D1C91C" wp14:editId="481D144F">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2EF95C"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F94024" w:rsidRPr="00F94024" w:rsidRDefault="00F94024" w:rsidP="00F94024">
      <w:pPr>
        <w:widowControl w:val="0"/>
        <w:tabs>
          <w:tab w:val="left" w:pos="8775"/>
        </w:tabs>
        <w:autoSpaceDE w:val="0"/>
        <w:autoSpaceDN w:val="0"/>
        <w:spacing w:after="0" w:line="240" w:lineRule="auto"/>
        <w:ind w:left="1845"/>
        <w:rPr>
          <w:rFonts w:ascii="Times New Roman" w:eastAsia="Times New Roman" w:hAnsi="Times New Roman" w:cs="Times New Roman"/>
          <w:i/>
        </w:rPr>
      </w:pP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footerReference w:type="even" r:id="rId124"/>
          <w:footerReference w:type="default" r:id="rId125"/>
          <w:pgSz w:w="11910" w:h="16840"/>
          <w:pgMar w:top="360" w:right="0" w:bottom="640" w:left="0" w:header="0" w:footer="441" w:gutter="0"/>
          <w:pgNumType w:start="28"/>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45"/>
        </w:numPr>
        <w:tabs>
          <w:tab w:val="left" w:pos="1426"/>
          <w:tab w:val="left" w:pos="1427"/>
        </w:tabs>
        <w:autoSpaceDE w:val="0"/>
        <w:autoSpaceDN w:val="0"/>
        <w:spacing w:before="245" w:after="0" w:line="240" w:lineRule="auto"/>
        <w:ind w:left="1426" w:hanging="576"/>
        <w:outlineLvl w:val="1"/>
        <w:rPr>
          <w:rFonts w:ascii="Times New Roman" w:eastAsia="Times New Roman" w:hAnsi="Times New Roman" w:cs="Times New Roman"/>
          <w:b/>
          <w:bCs/>
          <w:color w:val="231F20"/>
          <w:sz w:val="24"/>
          <w:szCs w:val="24"/>
        </w:rPr>
      </w:pPr>
      <w:bookmarkStart w:id="63" w:name="_TOC_250033"/>
      <w:r w:rsidRPr="00F94024">
        <w:rPr>
          <w:rFonts w:ascii="Times New Roman" w:eastAsia="Times New Roman" w:hAnsi="Times New Roman" w:cs="Times New Roman"/>
          <w:b/>
          <w:bCs/>
          <w:color w:val="231F20"/>
          <w:spacing w:val="-3"/>
          <w:sz w:val="24"/>
          <w:szCs w:val="24"/>
        </w:rPr>
        <w:t xml:space="preserve">CERTIFICATE  </w:t>
      </w:r>
      <w:r w:rsidRPr="00F94024">
        <w:rPr>
          <w:rFonts w:ascii="Times New Roman" w:eastAsia="Times New Roman" w:hAnsi="Times New Roman" w:cs="Times New Roman"/>
          <w:b/>
          <w:bCs/>
          <w:color w:val="231F20"/>
          <w:sz w:val="24"/>
          <w:szCs w:val="24"/>
        </w:rPr>
        <w:t>OF  INDEPENDENT  TENDER</w:t>
      </w:r>
      <w:bookmarkEnd w:id="63"/>
      <w:r w:rsidRPr="00F94024">
        <w:rPr>
          <w:rFonts w:ascii="Times New Roman" w:eastAsia="Times New Roman" w:hAnsi="Times New Roman" w:cs="Times New Roman"/>
          <w:b/>
          <w:bCs/>
          <w:color w:val="231F20"/>
          <w:sz w:val="24"/>
          <w:szCs w:val="24"/>
        </w:rPr>
        <w:t xml:space="preserve">  DETERMINATION</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11254"/>
        </w:tabs>
        <w:autoSpaceDE w:val="0"/>
        <w:autoSpaceDN w:val="0"/>
        <w:spacing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I, the undersigned, in submitting the accompanying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tabs>
          <w:tab w:val="left" w:pos="6243"/>
        </w:tabs>
        <w:autoSpaceDE w:val="0"/>
        <w:autoSpaceDN w:val="0"/>
        <w:spacing w:before="24" w:after="0" w:line="220"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_____________________   </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i/>
          <w:color w:val="231F20"/>
        </w:rPr>
        <w:tab/>
      </w:r>
      <w:r w:rsidRPr="00F94024">
        <w:rPr>
          <w:rFonts w:ascii="Times New Roman" w:eastAsia="Times New Roman" w:hAnsi="Times New Roman" w:cs="Times New Roman"/>
          <w:color w:val="231F20"/>
        </w:rPr>
        <w:t>for:_______________________________________</w:t>
      </w:r>
    </w:p>
    <w:p w:rsidR="00F94024" w:rsidRPr="00F94024" w:rsidRDefault="00F94024" w:rsidP="00F94024">
      <w:pPr>
        <w:widowControl w:val="0"/>
        <w:tabs>
          <w:tab w:val="left" w:pos="4479"/>
          <w:tab w:val="left" w:pos="5043"/>
        </w:tabs>
        <w:autoSpaceDE w:val="0"/>
        <w:autoSpaceDN w:val="0"/>
        <w:spacing w:before="31"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 xml:space="preserve">[Name and number of tender] </w:t>
      </w:r>
      <w:r w:rsidRPr="00F94024">
        <w:rPr>
          <w:rFonts w:ascii="Times New Roman" w:eastAsia="Times New Roman" w:hAnsi="Times New Roman" w:cs="Times New Roman"/>
          <w:color w:val="231F20"/>
        </w:rPr>
        <w:t>in response to the request for tenders made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do hereby make the following statements that I certify to be true and complete in every respect:</w:t>
      </w:r>
    </w:p>
    <w:p w:rsidR="00F94024" w:rsidRPr="00F94024" w:rsidRDefault="00F94024" w:rsidP="00F94024">
      <w:pPr>
        <w:widowControl w:val="0"/>
        <w:tabs>
          <w:tab w:val="left" w:pos="8925"/>
        </w:tabs>
        <w:autoSpaceDE w:val="0"/>
        <w:autoSpaceDN w:val="0"/>
        <w:spacing w:before="238" w:after="0" w:line="240" w:lineRule="auto"/>
        <w:ind w:left="849"/>
        <w:rPr>
          <w:rFonts w:ascii="Times New Roman" w:eastAsia="Times New Roman" w:hAnsi="Times New Roman" w:cs="Times New Roman"/>
        </w:rPr>
      </w:pPr>
      <w:r w:rsidRPr="00F94024">
        <w:rPr>
          <w:rFonts w:ascii="Times New Roman" w:eastAsia="Times New Roman" w:hAnsi="Times New Roman" w:cs="Times New Roman"/>
          <w:color w:val="231F20"/>
        </w:rPr>
        <w:t>I certify,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that:</w:t>
      </w:r>
    </w:p>
    <w:p w:rsidR="00F94024" w:rsidRPr="00F94024" w:rsidRDefault="00F94024" w:rsidP="00F94024">
      <w:pPr>
        <w:widowControl w:val="0"/>
        <w:numPr>
          <w:ilvl w:val="0"/>
          <w:numId w:val="43"/>
        </w:numPr>
        <w:tabs>
          <w:tab w:val="left" w:pos="1425"/>
          <w:tab w:val="left" w:pos="1426"/>
        </w:tabs>
        <w:autoSpaceDE w:val="0"/>
        <w:autoSpaceDN w:val="0"/>
        <w:spacing w:before="234" w:after="0" w:line="240" w:lineRule="auto"/>
        <w:ind w:hanging="588"/>
        <w:rPr>
          <w:rFonts w:ascii="Times New Roman" w:eastAsia="Times New Roman" w:hAnsi="Times New Roman" w:cs="Times New Roman"/>
        </w:rPr>
      </w:pPr>
      <w:r w:rsidRPr="00F94024">
        <w:rPr>
          <w:rFonts w:ascii="Times New Roman" w:eastAsia="Times New Roman" w:hAnsi="Times New Roman" w:cs="Times New Roman"/>
          <w:color w:val="231F20"/>
        </w:rPr>
        <w:t>I have read and I understand the contents of this Certiﬁcate;</w:t>
      </w:r>
    </w:p>
    <w:p w:rsidR="00F94024" w:rsidRPr="00F94024" w:rsidRDefault="00F94024" w:rsidP="00F94024">
      <w:pPr>
        <w:widowControl w:val="0"/>
        <w:numPr>
          <w:ilvl w:val="0"/>
          <w:numId w:val="43"/>
        </w:numPr>
        <w:tabs>
          <w:tab w:val="left" w:pos="1425"/>
          <w:tab w:val="left" w:pos="1426"/>
        </w:tabs>
        <w:autoSpaceDE w:val="0"/>
        <w:autoSpaceDN w:val="0"/>
        <w:spacing w:before="243"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understand that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will be disqualiﬁed if this Certiﬁcate is found not to be true and complete in every respect;</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I am the authorized representative of the Tenderer with authority to sign this Certiﬁcate, and to submit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p>
    <w:p w:rsidR="00F94024" w:rsidRPr="00F94024" w:rsidRDefault="00F94024" w:rsidP="00F94024">
      <w:pPr>
        <w:widowControl w:val="0"/>
        <w:numPr>
          <w:ilvl w:val="0"/>
          <w:numId w:val="43"/>
        </w:numPr>
        <w:tabs>
          <w:tab w:val="left" w:pos="1425"/>
          <w:tab w:val="left" w:pos="1426"/>
        </w:tabs>
        <w:autoSpaceDE w:val="0"/>
        <w:autoSpaceDN w:val="0"/>
        <w:spacing w:before="245"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 xml:space="preserve">For the purposes of this Certiﬁcate and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I understand that the word “competitor” shall include any individual or organization, other than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whether or not afﬁliated with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who:</w:t>
      </w:r>
    </w:p>
    <w:p w:rsidR="00F94024" w:rsidRPr="00F94024" w:rsidRDefault="00F94024" w:rsidP="00F94024">
      <w:pPr>
        <w:widowControl w:val="0"/>
        <w:numPr>
          <w:ilvl w:val="1"/>
          <w:numId w:val="43"/>
        </w:numPr>
        <w:tabs>
          <w:tab w:val="left" w:pos="1959"/>
          <w:tab w:val="left" w:pos="1960"/>
        </w:tabs>
        <w:autoSpaceDE w:val="0"/>
        <w:autoSpaceDN w:val="0"/>
        <w:spacing w:before="67" w:after="0" w:line="240" w:lineRule="auto"/>
        <w:ind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been requested to submit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 response to this request for tenders;</w:t>
      </w:r>
    </w:p>
    <w:p w:rsidR="00F94024" w:rsidRPr="00F94024" w:rsidRDefault="00F94024" w:rsidP="00F94024">
      <w:pPr>
        <w:widowControl w:val="0"/>
        <w:numPr>
          <w:ilvl w:val="1"/>
          <w:numId w:val="43"/>
        </w:numPr>
        <w:tabs>
          <w:tab w:val="left" w:pos="1959"/>
          <w:tab w:val="left" w:pos="1960"/>
        </w:tabs>
        <w:autoSpaceDE w:val="0"/>
        <w:autoSpaceDN w:val="0"/>
        <w:spacing w:before="72"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could potentially submit a tender in response to this request for tenders, based on their qualiﬁcations, abilities or experience;</w:t>
      </w:r>
    </w:p>
    <w:p w:rsidR="00F94024" w:rsidRPr="00F94024" w:rsidRDefault="00F94024" w:rsidP="00F94024">
      <w:pPr>
        <w:widowControl w:val="0"/>
        <w:numPr>
          <w:ilvl w:val="0"/>
          <w:numId w:val="43"/>
        </w:numPr>
        <w:tabs>
          <w:tab w:val="left" w:pos="1425"/>
          <w:tab w:val="left" w:pos="1426"/>
        </w:tabs>
        <w:autoSpaceDE w:val="0"/>
        <w:autoSpaceDN w:val="0"/>
        <w:spacing w:before="237"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color w:val="231F20"/>
        </w:rPr>
        <w:t>The Tenderer discloses that [check one of the following, a s applicable]:</w:t>
      </w:r>
    </w:p>
    <w:p w:rsidR="00F94024" w:rsidRPr="00F94024" w:rsidRDefault="00F94024" w:rsidP="00F94024">
      <w:pPr>
        <w:widowControl w:val="0"/>
        <w:numPr>
          <w:ilvl w:val="1"/>
          <w:numId w:val="43"/>
        </w:numPr>
        <w:tabs>
          <w:tab w:val="left" w:pos="1959"/>
          <w:tab w:val="left" w:pos="1960"/>
        </w:tabs>
        <w:autoSpaceDE w:val="0"/>
        <w:autoSpaceDN w:val="0"/>
        <w:spacing w:before="120" w:after="0" w:line="230" w:lineRule="auto"/>
        <w:ind w:right="849" w:hanging="534"/>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arrived at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independently from, and without consultation, communication, agreement or arrangement  with, any competitor;</w:t>
      </w:r>
    </w:p>
    <w:p w:rsidR="00F94024" w:rsidRPr="00F94024" w:rsidRDefault="00F94024" w:rsidP="00F94024">
      <w:pPr>
        <w:widowControl w:val="0"/>
        <w:numPr>
          <w:ilvl w:val="1"/>
          <w:numId w:val="43"/>
        </w:numPr>
        <w:tabs>
          <w:tab w:val="left" w:pos="1960"/>
        </w:tabs>
        <w:autoSpaceDE w:val="0"/>
        <w:autoSpaceDN w:val="0"/>
        <w:spacing w:before="124" w:after="0" w:line="230" w:lineRule="auto"/>
        <w:ind w:right="849" w:hanging="53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such consultations, communications, agreements or arrangements;</w:t>
      </w:r>
    </w:p>
    <w:p w:rsidR="00F94024" w:rsidRPr="00F94024" w:rsidRDefault="00F94024" w:rsidP="00F94024">
      <w:pPr>
        <w:widowControl w:val="0"/>
        <w:numPr>
          <w:ilvl w:val="0"/>
          <w:numId w:val="43"/>
        </w:numPr>
        <w:tabs>
          <w:tab w:val="left" w:pos="1425"/>
          <w:tab w:val="left" w:pos="1426"/>
        </w:tabs>
        <w:autoSpaceDE w:val="0"/>
        <w:autoSpaceDN w:val="0"/>
        <w:spacing w:before="247" w:after="0" w:line="230" w:lineRule="auto"/>
        <w:ind w:right="849" w:hanging="588"/>
        <w:rPr>
          <w:rFonts w:ascii="Times New Roman" w:eastAsia="Times New Roman" w:hAnsi="Times New Roman" w:cs="Times New Roman"/>
        </w:rPr>
      </w:pPr>
      <w:r w:rsidRPr="00F94024">
        <w:rPr>
          <w:rFonts w:ascii="Times New Roman" w:eastAsia="Times New Roman" w:hAnsi="Times New Roman" w:cs="Times New Roman"/>
          <w:color w:val="231F20"/>
        </w:rPr>
        <w:t>In particular, without limiting the generality of paragraphs(5)(a) or (5)(b) above, there has been no consultation, communication, agreement or arrangement with any competitor regarding:</w:t>
      </w:r>
    </w:p>
    <w:p w:rsidR="00F94024" w:rsidRPr="00F94024" w:rsidRDefault="00F94024" w:rsidP="00F94024">
      <w:pPr>
        <w:widowControl w:val="0"/>
        <w:numPr>
          <w:ilvl w:val="1"/>
          <w:numId w:val="43"/>
        </w:numPr>
        <w:tabs>
          <w:tab w:val="left" w:pos="1965"/>
          <w:tab w:val="left" w:pos="1966"/>
        </w:tabs>
        <w:autoSpaceDE w:val="0"/>
        <w:autoSpaceDN w:val="0"/>
        <w:spacing w:before="115"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prices;</w:t>
      </w:r>
    </w:p>
    <w:p w:rsidR="00F94024" w:rsidRPr="00F94024" w:rsidRDefault="00F94024" w:rsidP="00F94024">
      <w:pPr>
        <w:widowControl w:val="0"/>
        <w:numPr>
          <w:ilvl w:val="1"/>
          <w:numId w:val="43"/>
        </w:numPr>
        <w:tabs>
          <w:tab w:val="left" w:pos="1965"/>
          <w:tab w:val="left" w:pos="1966"/>
        </w:tabs>
        <w:autoSpaceDE w:val="0"/>
        <w:autoSpaceDN w:val="0"/>
        <w:spacing w:before="112"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methods, factors or formulas used to calculate prices;</w:t>
      </w:r>
    </w:p>
    <w:p w:rsidR="00F94024" w:rsidRPr="00F94024" w:rsidRDefault="00F94024" w:rsidP="00F94024">
      <w:pPr>
        <w:widowControl w:val="0"/>
        <w:numPr>
          <w:ilvl w:val="1"/>
          <w:numId w:val="43"/>
        </w:numPr>
        <w:tabs>
          <w:tab w:val="left" w:pos="1965"/>
          <w:tab w:val="left" w:pos="1966"/>
        </w:tabs>
        <w:autoSpaceDE w:val="0"/>
        <w:autoSpaceDN w:val="0"/>
        <w:spacing w:before="113" w:after="0" w:line="240" w:lineRule="auto"/>
        <w:ind w:left="1965" w:hanging="540"/>
        <w:rPr>
          <w:rFonts w:ascii="Times New Roman" w:eastAsia="Times New Roman" w:hAnsi="Times New Roman" w:cs="Times New Roman"/>
        </w:rPr>
      </w:pPr>
      <w:r w:rsidRPr="00F94024">
        <w:rPr>
          <w:rFonts w:ascii="Times New Roman" w:eastAsia="Times New Roman" w:hAnsi="Times New Roman" w:cs="Times New Roman"/>
          <w:color w:val="231F20"/>
        </w:rPr>
        <w:t>the intention or decision to submit, or not to submit, a tender; or</w:t>
      </w:r>
    </w:p>
    <w:p w:rsidR="00F94024" w:rsidRPr="00F94024" w:rsidRDefault="00F94024" w:rsidP="00F94024">
      <w:pPr>
        <w:widowControl w:val="0"/>
        <w:numPr>
          <w:ilvl w:val="1"/>
          <w:numId w:val="43"/>
        </w:numPr>
        <w:tabs>
          <w:tab w:val="left" w:pos="1965"/>
          <w:tab w:val="left" w:pos="1966"/>
        </w:tabs>
        <w:autoSpaceDE w:val="0"/>
        <w:autoSpaceDN w:val="0"/>
        <w:spacing w:before="121" w:after="0" w:line="230" w:lineRule="auto"/>
        <w:ind w:left="1965" w:right="849" w:hanging="540"/>
        <w:rPr>
          <w:rFonts w:ascii="Times New Roman" w:eastAsia="Times New Roman" w:hAnsi="Times New Roman" w:cs="Times New Roman"/>
        </w:rPr>
      </w:pPr>
      <w:r w:rsidRPr="00F94024">
        <w:rPr>
          <w:rFonts w:ascii="Times New Roman" w:eastAsia="Times New Roman" w:hAnsi="Times New Roman" w:cs="Times New Roman"/>
          <w:color w:val="231F20"/>
        </w:rPr>
        <w:t>the submission of a tender which does not meet the speciﬁcations of the request for Tenders; except as speciﬁcally disclosed pursuant to paragraph (5) (b) above;</w:t>
      </w:r>
    </w:p>
    <w:p w:rsidR="00F94024" w:rsidRPr="00F94024" w:rsidRDefault="00F94024" w:rsidP="00F94024">
      <w:pPr>
        <w:widowControl w:val="0"/>
        <w:numPr>
          <w:ilvl w:val="0"/>
          <w:numId w:val="43"/>
        </w:numPr>
        <w:tabs>
          <w:tab w:val="left" w:pos="1426"/>
        </w:tabs>
        <w:autoSpaceDE w:val="0"/>
        <w:autoSpaceDN w:val="0"/>
        <w:spacing w:before="245" w:after="0" w:line="230" w:lineRule="auto"/>
        <w:ind w:right="849" w:hanging="588"/>
        <w:jc w:val="both"/>
        <w:rPr>
          <w:rFonts w:ascii="Times New Roman" w:eastAsia="Times New Roman" w:hAnsi="Times New Roman" w:cs="Times New Roman"/>
        </w:rPr>
      </w:pPr>
      <w:r w:rsidRPr="00F94024">
        <w:rPr>
          <w:rFonts w:ascii="Times New Roman" w:eastAsia="Times New Roman" w:hAnsi="Times New Roman" w:cs="Times New Roman"/>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F94024" w:rsidRPr="00F94024" w:rsidRDefault="00F94024" w:rsidP="00F94024">
      <w:pPr>
        <w:widowControl w:val="0"/>
        <w:numPr>
          <w:ilvl w:val="0"/>
          <w:numId w:val="43"/>
        </w:numPr>
        <w:tabs>
          <w:tab w:val="left" w:pos="1426"/>
        </w:tabs>
        <w:autoSpaceDE w:val="0"/>
        <w:autoSpaceDN w:val="0"/>
        <w:spacing w:before="247" w:after="0" w:line="230" w:lineRule="auto"/>
        <w:ind w:left="1436" w:right="841" w:hanging="58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terms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have not been, and will not be, knowingly disclosed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directly or indirectly, to any competitor, prior to the date and time of the ofﬁcial tender opening, or of the awarding of the Contract, which ever comes ﬁrst, unless otherwise required by law or as speciﬁcally disclosed pursuant to paragraph (5) (b) above.</w:t>
      </w:r>
    </w:p>
    <w:p w:rsidR="00F94024" w:rsidRPr="00F94024" w:rsidRDefault="00F94024" w:rsidP="00F94024">
      <w:pPr>
        <w:widowControl w:val="0"/>
        <w:tabs>
          <w:tab w:val="left" w:pos="8005"/>
        </w:tabs>
        <w:autoSpaceDE w:val="0"/>
        <w:autoSpaceDN w:val="0"/>
        <w:spacing w:before="238" w:after="0" w:line="345" w:lineRule="auto"/>
        <w:ind w:left="1424" w:right="3890" w:hanging="1"/>
        <w:jc w:val="both"/>
        <w:rPr>
          <w:rFonts w:ascii="Times New Roman" w:eastAsia="Times New Roman" w:hAnsi="Times New Roman" w:cs="Times New Roman"/>
          <w:i/>
        </w:rPr>
      </w:pPr>
      <w:r w:rsidRPr="00F94024">
        <w:rPr>
          <w:rFonts w:ascii="Times New Roman" w:eastAsia="Times New Roman" w:hAnsi="Times New Roman" w:cs="Times New Roman"/>
          <w:color w:val="231F20"/>
        </w:rPr>
        <w:t>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[Name, title and signature of authorized agent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and Date]</w:t>
      </w:r>
    </w:p>
    <w:p w:rsidR="00F94024" w:rsidRPr="00F94024" w:rsidRDefault="00F94024" w:rsidP="00F94024">
      <w:pPr>
        <w:widowControl w:val="0"/>
        <w:autoSpaceDE w:val="0"/>
        <w:autoSpaceDN w:val="0"/>
        <w:spacing w:after="0" w:line="345" w:lineRule="auto"/>
        <w:jc w:val="both"/>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8"/>
        </w:rPr>
      </w:pPr>
    </w:p>
    <w:p w:rsidR="00F94024" w:rsidRPr="00F94024" w:rsidRDefault="00F94024" w:rsidP="00F94024">
      <w:pPr>
        <w:widowControl w:val="0"/>
        <w:numPr>
          <w:ilvl w:val="0"/>
          <w:numId w:val="45"/>
        </w:numPr>
        <w:tabs>
          <w:tab w:val="left" w:pos="1289"/>
        </w:tabs>
        <w:autoSpaceDE w:val="0"/>
        <w:autoSpaceDN w:val="0"/>
        <w:spacing w:before="129" w:after="0" w:line="240" w:lineRule="auto"/>
        <w:ind w:left="1288" w:hanging="436"/>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SELF-DECLARATION  FORMS</w:t>
      </w:r>
    </w:p>
    <w:p w:rsidR="00F94024" w:rsidRPr="00F94024" w:rsidRDefault="00F94024" w:rsidP="00F94024">
      <w:pPr>
        <w:widowControl w:val="0"/>
        <w:autoSpaceDE w:val="0"/>
        <w:autoSpaceDN w:val="0"/>
        <w:spacing w:before="243" w:after="0" w:line="230" w:lineRule="auto"/>
        <w:ind w:left="134"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SD1</w:t>
      </w:r>
    </w:p>
    <w:p w:rsidR="00F94024" w:rsidRPr="00F94024" w:rsidRDefault="00F94024" w:rsidP="00F94024">
      <w:pPr>
        <w:widowControl w:val="0"/>
        <w:autoSpaceDE w:val="0"/>
        <w:autoSpaceDN w:val="0"/>
        <w:spacing w:before="202" w:after="0" w:line="230" w:lineRule="auto"/>
        <w:ind w:left="853" w:right="845"/>
        <w:outlineLvl w:val="2"/>
        <w:rPr>
          <w:rFonts w:ascii="Myriad Pro" w:eastAsia="Myriad Pro" w:hAnsi="Myriad Pro" w:cs="Myriad Pro"/>
          <w:color w:val="231F20"/>
          <w:sz w:val="23"/>
          <w:szCs w:val="23"/>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 xml:space="preserve">SELF DECLARATION </w:t>
      </w:r>
      <w:r w:rsidRPr="00F94024">
        <w:rPr>
          <w:rFonts w:ascii="Times New Roman" w:eastAsia="Times New Roman" w:hAnsi="Times New Roman" w:cs="Times New Roman"/>
          <w:b/>
          <w:bCs/>
          <w:color w:val="231F20"/>
          <w:spacing w:val="-5"/>
          <w:sz w:val="24"/>
          <w:szCs w:val="24"/>
        </w:rPr>
        <w:t xml:space="preserve">THAT </w:t>
      </w:r>
      <w:r w:rsidRPr="00F94024">
        <w:rPr>
          <w:rFonts w:ascii="Times New Roman" w:eastAsia="Times New Roman" w:hAnsi="Times New Roman" w:cs="Times New Roman"/>
          <w:b/>
          <w:bCs/>
          <w:color w:val="231F20"/>
          <w:sz w:val="24"/>
          <w:szCs w:val="24"/>
        </w:rPr>
        <w:t xml:space="preserve">THE PERSON/TENDERER IS NOT DEBARRED IN THE </w:t>
      </w:r>
      <w:r w:rsidRPr="00F94024">
        <w:rPr>
          <w:rFonts w:ascii="Times New Roman" w:eastAsia="Times New Roman" w:hAnsi="Times New Roman" w:cs="Times New Roman"/>
          <w:b/>
          <w:bCs/>
          <w:color w:val="231F20"/>
          <w:spacing w:val="-3"/>
          <w:sz w:val="24"/>
          <w:szCs w:val="24"/>
        </w:rPr>
        <w:t xml:space="preserve">MATTER </w:t>
      </w:r>
      <w:r w:rsidRPr="00F94024">
        <w:rPr>
          <w:rFonts w:ascii="Times New Roman" w:eastAsia="Times New Roman" w:hAnsi="Times New Roman" w:cs="Times New Roman"/>
          <w:b/>
          <w:bCs/>
          <w:color w:val="231F20"/>
          <w:sz w:val="24"/>
          <w:szCs w:val="24"/>
        </w:rPr>
        <w:t>OF THE PUBLIC PROCUREMENT AND ASSET DISPOSAL ACT 2015</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36"/>
        </w:rPr>
      </w:pPr>
    </w:p>
    <w:p w:rsidR="00F94024" w:rsidRPr="00F94024" w:rsidRDefault="00F94024" w:rsidP="00F94024">
      <w:pPr>
        <w:widowControl w:val="0"/>
        <w:autoSpaceDE w:val="0"/>
        <w:autoSpaceDN w:val="0"/>
        <w:spacing w:after="0" w:line="248" w:lineRule="exact"/>
        <w:ind w:left="851"/>
        <w:jc w:val="both"/>
        <w:rPr>
          <w:rFonts w:ascii="Times New Roman" w:eastAsia="Times New Roman" w:hAnsi="Times New Roman" w:cs="Times New Roman"/>
        </w:rPr>
      </w:pPr>
      <w:r w:rsidRPr="00F94024">
        <w:rPr>
          <w:rFonts w:ascii="Times New Roman" w:eastAsia="Times New Roman" w:hAnsi="Times New Roman" w:cs="Times New Roman"/>
          <w:color w:val="231F20"/>
        </w:rPr>
        <w:t>I, ……………………………………., of Post Ofﬁce Box …….………………………. being a resident of</w:t>
      </w:r>
    </w:p>
    <w:p w:rsidR="00F94024" w:rsidRPr="00F94024" w:rsidRDefault="00F94024" w:rsidP="00F94024">
      <w:pPr>
        <w:widowControl w:val="0"/>
        <w:autoSpaceDE w:val="0"/>
        <w:autoSpaceDN w:val="0"/>
        <w:spacing w:before="4" w:after="0" w:line="230" w:lineRule="auto"/>
        <w:ind w:left="851" w:right="849"/>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hanging="565"/>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THAT </w:t>
      </w:r>
      <w:r w:rsidRPr="00F94024">
        <w:rPr>
          <w:rFonts w:ascii="Times New Roman" w:eastAsia="Times New Roman" w:hAnsi="Times New Roman" w:cs="Times New Roman"/>
          <w:color w:val="231F20"/>
        </w:rPr>
        <w:t>I am the Company Secretary/ Chief Executive/ Managing Director /Principal Ofﬁcer/Director of</w:t>
      </w:r>
    </w:p>
    <w:p w:rsidR="00F94024" w:rsidRPr="00F94024" w:rsidRDefault="00F94024" w:rsidP="00F94024">
      <w:pPr>
        <w:widowControl w:val="0"/>
        <w:autoSpaceDE w:val="0"/>
        <w:autoSpaceDN w:val="0"/>
        <w:spacing w:before="27" w:after="0" w:line="266" w:lineRule="auto"/>
        <w:ind w:left="1416" w:right="77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 xml:space="preserve">who is a Bidder in respect of </w:t>
      </w:r>
      <w:r w:rsidRPr="00F94024">
        <w:rPr>
          <w:rFonts w:ascii="Times New Roman" w:eastAsia="Times New Roman" w:hAnsi="Times New Roman" w:cs="Times New Roman"/>
          <w:b/>
          <w:color w:val="231F20"/>
        </w:rPr>
        <w:t xml:space="preserve">Tender No. </w:t>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w:t>
      </w:r>
    </w:p>
    <w:p w:rsidR="00F94024" w:rsidRPr="00F94024" w:rsidRDefault="00F94024" w:rsidP="00F94024">
      <w:pPr>
        <w:widowControl w:val="0"/>
        <w:autoSpaceDE w:val="0"/>
        <w:autoSpaceDN w:val="0"/>
        <w:spacing w:after="0" w:line="266" w:lineRule="auto"/>
        <w:ind w:left="1416" w:right="778"/>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66" w:lineRule="auto"/>
        <w:ind w:right="849" w:hanging="565"/>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Directors and subcontractors have not been debarred from participating in procurement proceeding under Part IV of the Act.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9"/>
        </w:rPr>
      </w:pPr>
    </w:p>
    <w:p w:rsidR="00F94024" w:rsidRPr="00F94024" w:rsidRDefault="00F94024" w:rsidP="00F94024">
      <w:pPr>
        <w:widowControl w:val="0"/>
        <w:numPr>
          <w:ilvl w:val="0"/>
          <w:numId w:val="41"/>
        </w:numPr>
        <w:tabs>
          <w:tab w:val="left" w:pos="1418"/>
          <w:tab w:val="left" w:pos="1419"/>
        </w:tabs>
        <w:autoSpaceDE w:val="0"/>
        <w:autoSpaceDN w:val="0"/>
        <w:spacing w:after="0" w:line="240" w:lineRule="auto"/>
        <w:ind w:left="1418" w:hanging="567"/>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herein above is true to the best of my knowledge, information and belief.</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tabs>
          <w:tab w:val="left" w:pos="4751"/>
          <w:tab w:val="left" w:pos="8084"/>
          <w:tab w:val="left" w:pos="8519"/>
        </w:tabs>
        <w:autoSpaceDE w:val="0"/>
        <w:autoSpaceDN w:val="0"/>
        <w:spacing w:after="0" w:line="230" w:lineRule="auto"/>
        <w:ind w:left="1418" w:right="183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Bidder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p>
    <w:p w:rsidR="00F94024" w:rsidRPr="00F94024" w:rsidRDefault="00F94024" w:rsidP="00F94024">
      <w:pPr>
        <w:widowControl w:val="0"/>
        <w:autoSpaceDE w:val="0"/>
        <w:autoSpaceDN w:val="0"/>
        <w:spacing w:before="243" w:after="0" w:line="230" w:lineRule="auto"/>
        <w:ind w:right="720"/>
        <w:jc w:val="center"/>
        <w:rPr>
          <w:rFonts w:ascii="Times New Roman" w:eastAsia="Times New Roman" w:hAnsi="Times New Roman" w:cs="Times New Roman"/>
          <w:b/>
          <w:color w:val="231F20"/>
          <w:sz w:val="24"/>
          <w:szCs w:val="24"/>
        </w:rPr>
      </w:pPr>
      <w:r w:rsidRPr="00F94024">
        <w:rPr>
          <w:rFonts w:ascii="Times New Roman" w:eastAsia="Times New Roman" w:hAnsi="Times New Roman" w:cs="Times New Roman"/>
          <w:b/>
          <w:color w:val="231F20"/>
          <w:sz w:val="24"/>
          <w:szCs w:val="24"/>
        </w:rPr>
        <w:t>FORM SD2</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40"/>
        </w:rPr>
      </w:pPr>
    </w:p>
    <w:p w:rsidR="00F94024" w:rsidRPr="00F94024" w:rsidRDefault="00F94024" w:rsidP="00F94024">
      <w:pPr>
        <w:widowControl w:val="0"/>
        <w:autoSpaceDE w:val="0"/>
        <w:autoSpaceDN w:val="0"/>
        <w:spacing w:after="0" w:line="3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SELF DECLARATION THAT THE PERSON/TENDERER WILL NOT ENGAGE IN ANY CORRUPT OR FRAUDULENT PRACTICE</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I,  …………………………………….of  P.   O.  Box...................................................being  a   resident  of</w:t>
      </w:r>
    </w:p>
    <w:p w:rsidR="00F94024" w:rsidRPr="00F94024" w:rsidRDefault="00F94024" w:rsidP="00F94024">
      <w:pPr>
        <w:widowControl w:val="0"/>
        <w:autoSpaceDE w:val="0"/>
        <w:autoSpaceDN w:val="0"/>
        <w:spacing w:before="107"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in the Republic of ………………................ do hereby make a statement as follows:-</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numPr>
          <w:ilvl w:val="0"/>
          <w:numId w:val="42"/>
        </w:numPr>
        <w:tabs>
          <w:tab w:val="left" w:pos="1422"/>
          <w:tab w:val="left" w:pos="1423"/>
        </w:tabs>
        <w:autoSpaceDE w:val="0"/>
        <w:autoSpaceDN w:val="0"/>
        <w:spacing w:after="0" w:line="240" w:lineRule="auto"/>
        <w:ind w:hanging="577"/>
        <w:rPr>
          <w:rFonts w:ascii="Times New Roman" w:eastAsia="Times New Roman" w:hAnsi="Times New Roman" w:cs="Times New Roman"/>
        </w:rPr>
      </w:pPr>
      <w:r w:rsidRPr="00F94024">
        <w:rPr>
          <w:rFonts w:ascii="Times New Roman" w:eastAsia="Times New Roman" w:hAnsi="Times New Roman" w:cs="Times New Roman"/>
          <w:color w:val="231F20"/>
        </w:rPr>
        <w:t xml:space="preserve">THAT I </w:t>
      </w:r>
      <w:r w:rsidRPr="00F94024">
        <w:rPr>
          <w:rFonts w:ascii="Times New Roman" w:eastAsia="Times New Roman" w:hAnsi="Times New Roman" w:cs="Times New Roman"/>
          <w:color w:val="231F20"/>
          <w:spacing w:val="3"/>
        </w:rPr>
        <w:t xml:space="preserve">am </w:t>
      </w:r>
      <w:r w:rsidRPr="00F94024">
        <w:rPr>
          <w:rFonts w:ascii="Times New Roman" w:eastAsia="Times New Roman" w:hAnsi="Times New Roman" w:cs="Times New Roman"/>
          <w:color w:val="231F20"/>
          <w:spacing w:val="5"/>
        </w:rPr>
        <w:t xml:space="preserve">the </w:t>
      </w:r>
      <w:r w:rsidRPr="00F94024">
        <w:rPr>
          <w:rFonts w:ascii="Times New Roman" w:eastAsia="Times New Roman" w:hAnsi="Times New Roman" w:cs="Times New Roman"/>
          <w:color w:val="231F20"/>
          <w:spacing w:val="6"/>
        </w:rPr>
        <w:t xml:space="preserve">Chief </w:t>
      </w:r>
      <w:r w:rsidRPr="00F94024">
        <w:rPr>
          <w:rFonts w:ascii="Times New Roman" w:eastAsia="Times New Roman" w:hAnsi="Times New Roman" w:cs="Times New Roman"/>
          <w:color w:val="231F20"/>
          <w:spacing w:val="7"/>
        </w:rPr>
        <w:t xml:space="preserve">Executive/Managing Director/Principal Ofﬁcer/Director </w:t>
      </w:r>
      <w:r w:rsidRPr="00F94024">
        <w:rPr>
          <w:rFonts w:ascii="Times New Roman" w:eastAsia="Times New Roman" w:hAnsi="Times New Roman" w:cs="Times New Roman"/>
          <w:color w:val="231F20"/>
          <w:spacing w:val="8"/>
        </w:rPr>
        <w:t>of.....................</w:t>
      </w:r>
    </w:p>
    <w:p w:rsidR="00F94024" w:rsidRPr="00F94024" w:rsidRDefault="00F94024" w:rsidP="00F94024">
      <w:pPr>
        <w:widowControl w:val="0"/>
        <w:autoSpaceDE w:val="0"/>
        <w:autoSpaceDN w:val="0"/>
        <w:spacing w:before="107" w:after="0" w:line="240" w:lineRule="auto"/>
        <w:ind w:left="1429"/>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(insert name of the Company) </w:t>
      </w:r>
      <w:r w:rsidRPr="00F94024">
        <w:rPr>
          <w:rFonts w:ascii="Times New Roman" w:eastAsia="Times New Roman" w:hAnsi="Times New Roman" w:cs="Times New Roman"/>
          <w:color w:val="231F20"/>
        </w:rPr>
        <w:t>who is a Bidder in respect of Tender No.</w:t>
      </w:r>
    </w:p>
    <w:p w:rsidR="00F94024" w:rsidRPr="00F94024" w:rsidRDefault="00F94024" w:rsidP="00F94024">
      <w:pPr>
        <w:widowControl w:val="0"/>
        <w:autoSpaceDE w:val="0"/>
        <w:autoSpaceDN w:val="0"/>
        <w:spacing w:before="107" w:after="0" w:line="340" w:lineRule="auto"/>
        <w:ind w:left="1429" w:right="843"/>
        <w:rPr>
          <w:rFonts w:ascii="Times New Roman" w:eastAsia="Times New Roman" w:hAnsi="Times New Roman" w:cs="Times New Roman"/>
        </w:rPr>
      </w:pPr>
      <w:r w:rsidRPr="00F94024">
        <w:rPr>
          <w:rFonts w:ascii="Times New Roman" w:eastAsia="Times New Roman" w:hAnsi="Times New Roman" w:cs="Times New Roman"/>
          <w:color w:val="231F20"/>
        </w:rPr>
        <w:t>………………….. for ……………………..</w:t>
      </w:r>
      <w:r w:rsidRPr="00F94024">
        <w:rPr>
          <w:rFonts w:ascii="Times New Roman" w:eastAsia="Times New Roman" w:hAnsi="Times New Roman" w:cs="Times New Roman"/>
          <w:i/>
          <w:color w:val="231F20"/>
        </w:rPr>
        <w:t xml:space="preserve">(insert tender title/description) </w:t>
      </w:r>
      <w:r w:rsidRPr="00F94024">
        <w:rPr>
          <w:rFonts w:ascii="Times New Roman" w:eastAsia="Times New Roman" w:hAnsi="Times New Roman" w:cs="Times New Roman"/>
          <w:color w:val="231F20"/>
        </w:rPr>
        <w:t>for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and duly authorized and competent to make this statement.</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F94024">
        <w:rPr>
          <w:rFonts w:ascii="Times New Roman" w:eastAsia="Times New Roman" w:hAnsi="Times New Roman" w:cs="Times New Roman"/>
          <w:i/>
          <w:color w:val="231F20"/>
        </w:rPr>
        <w:t xml:space="preserve">(insert name of the Procuring entity) </w:t>
      </w:r>
      <w:r w:rsidRPr="00F94024">
        <w:rPr>
          <w:rFonts w:ascii="Times New Roman" w:eastAsia="Times New Roman" w:hAnsi="Times New Roman" w:cs="Times New Roman"/>
          <w:color w:val="231F20"/>
        </w:rPr>
        <w:t xml:space="preserve">which is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2"/>
        </w:tabs>
        <w:autoSpaceDE w:val="0"/>
        <w:autoSpaceDN w:val="0"/>
        <w:spacing w:after="0" w:line="340" w:lineRule="auto"/>
        <w:ind w:right="845" w:hanging="578"/>
        <w:jc w:val="both"/>
        <w:rPr>
          <w:rFonts w:ascii="Times New Roman" w:eastAsia="Times New Roman" w:hAnsi="Times New Roman" w:cs="Times New Roman"/>
          <w:i/>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its servants and/or agents /subcontractors have not offered any inducement to any member of the Board, Management, Staff and/or employees and/or agents of…………………….</w:t>
      </w:r>
      <w:r w:rsidRPr="00F94024">
        <w:rPr>
          <w:rFonts w:ascii="Times New Roman" w:eastAsia="Times New Roman" w:hAnsi="Times New Roman" w:cs="Times New Roman"/>
          <w:i/>
          <w:color w:val="231F20"/>
        </w:rPr>
        <w:t xml:space="preserve"> (name of the procuring entity)</w: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340" w:lineRule="auto"/>
        <w:ind w:right="845" w:hanging="578"/>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the aforesaid Bidder will not engage /has not engaged in any corrosive practice with other bidders participating in the subject tender</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31"/>
        </w:rPr>
      </w:pPr>
    </w:p>
    <w:p w:rsidR="00F94024" w:rsidRPr="00F94024" w:rsidRDefault="00F94024" w:rsidP="00F94024">
      <w:pPr>
        <w:widowControl w:val="0"/>
        <w:numPr>
          <w:ilvl w:val="0"/>
          <w:numId w:val="42"/>
        </w:numPr>
        <w:tabs>
          <w:tab w:val="left" w:pos="1421"/>
          <w:tab w:val="left" w:pos="1422"/>
        </w:tabs>
        <w:autoSpaceDE w:val="0"/>
        <w:autoSpaceDN w:val="0"/>
        <w:spacing w:before="1"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rPr>
        <w:t>what is deponed to here in above is true to the best of my knowledge information and belief.</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0"/>
        </w:rPr>
      </w:pPr>
    </w:p>
    <w:p w:rsidR="00F94024" w:rsidRPr="00F94024" w:rsidRDefault="00F94024" w:rsidP="00F94024">
      <w:pPr>
        <w:widowControl w:val="0"/>
        <w:tabs>
          <w:tab w:val="left" w:pos="6074"/>
          <w:tab w:val="left" w:pos="6188"/>
          <w:tab w:val="left" w:pos="8802"/>
          <w:tab w:val="left" w:pos="9631"/>
        </w:tabs>
        <w:autoSpaceDE w:val="0"/>
        <w:autoSpaceDN w:val="0"/>
        <w:spacing w:after="0" w:line="340" w:lineRule="auto"/>
        <w:ind w:left="1421" w:right="1010"/>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rPr>
        <w:tab/>
        <w:t>………………........………</w:t>
      </w:r>
      <w:r w:rsidRPr="00F94024">
        <w:rPr>
          <w:rFonts w:ascii="Times New Roman" w:eastAsia="Times New Roman" w:hAnsi="Times New Roman" w:cs="Times New Roman"/>
          <w:color w:val="231F20"/>
        </w:rPr>
        <w:tab/>
        <w:t>...................................... (Title)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(Signature)</w:t>
      </w:r>
      <w:r w:rsidRPr="00F94024">
        <w:rPr>
          <w:rFonts w:ascii="Times New Roman" w:eastAsia="Times New Roman" w:hAnsi="Times New Roman" w:cs="Times New Roman"/>
          <w:color w:val="231F20"/>
        </w:rPr>
        <w:tab/>
      </w:r>
      <w:r w:rsidRPr="00F94024">
        <w:rPr>
          <w:rFonts w:ascii="Times New Roman" w:eastAsia="Times New Roman" w:hAnsi="Times New Roman" w:cs="Times New Roman"/>
          <w:color w:val="231F20"/>
        </w:rPr>
        <w:tab/>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after="0" w:line="240" w:lineRule="auto"/>
        <w:ind w:left="1421"/>
        <w:rPr>
          <w:rFonts w:ascii="Times New Roman" w:eastAsia="Times New Roman" w:hAnsi="Times New Roman" w:cs="Times New Roman"/>
        </w:rPr>
      </w:pPr>
      <w:r w:rsidRPr="00F94024">
        <w:rPr>
          <w:rFonts w:ascii="Times New Roman" w:eastAsia="Times New Roman" w:hAnsi="Times New Roman" w:cs="Times New Roman"/>
          <w:color w:val="231F20"/>
        </w:rPr>
        <w:t>Bidder's Ofﬁcial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8"/>
        </w:rPr>
      </w:pPr>
    </w:p>
    <w:p w:rsidR="00F94024" w:rsidRPr="00F94024" w:rsidRDefault="00F94024" w:rsidP="00F94024">
      <w:pPr>
        <w:widowControl w:val="0"/>
        <w:autoSpaceDE w:val="0"/>
        <w:autoSpaceDN w:val="0"/>
        <w:spacing w:before="129" w:after="0" w:line="288" w:lineRule="auto"/>
        <w:ind w:left="851" w:right="844"/>
        <w:outlineLvl w:val="1"/>
        <w:rPr>
          <w:rFonts w:ascii="Times New Roman" w:eastAsia="Times New Roman" w:hAnsi="Times New Roman" w:cs="Times New Roman"/>
          <w:b/>
          <w:bCs/>
          <w:color w:val="231F20"/>
          <w:sz w:val="24"/>
          <w:szCs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5" w:after="0" w:line="240" w:lineRule="auto"/>
        <w:ind w:left="856"/>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 AND COMMITMENT TO THE CODE OF ETHICS</w:t>
      </w:r>
    </w:p>
    <w:p w:rsidR="00F94024" w:rsidRPr="00F94024" w:rsidRDefault="00F94024" w:rsidP="00F94024">
      <w:pPr>
        <w:widowControl w:val="0"/>
        <w:autoSpaceDE w:val="0"/>
        <w:autoSpaceDN w:val="0"/>
        <w:spacing w:before="257" w:after="0" w:line="240" w:lineRule="auto"/>
        <w:ind w:left="856"/>
        <w:rPr>
          <w:rFonts w:ascii="Times New Roman" w:eastAsia="Times New Roman" w:hAnsi="Times New Roman" w:cs="Times New Roman"/>
          <w:b/>
          <w:i/>
        </w:rPr>
      </w:pPr>
      <w:r w:rsidRPr="00F94024">
        <w:rPr>
          <w:rFonts w:ascii="Times New Roman" w:eastAsia="Times New Roman" w:hAnsi="Times New Roman" w:cs="Times New Roman"/>
          <w:color w:val="231F20"/>
        </w:rPr>
        <w:t xml:space="preserve">I,............................................................................................................................(person) on behalf of </w:t>
      </w:r>
      <w:r w:rsidRPr="00F94024">
        <w:rPr>
          <w:rFonts w:ascii="Times New Roman" w:eastAsia="Times New Roman" w:hAnsi="Times New Roman" w:cs="Times New Roman"/>
          <w:b/>
          <w:i/>
          <w:color w:val="231F20"/>
        </w:rPr>
        <w:t>(Name of the</w:t>
      </w:r>
    </w:p>
    <w:p w:rsidR="00F94024" w:rsidRPr="00F94024" w:rsidRDefault="00F94024" w:rsidP="00F94024">
      <w:pPr>
        <w:widowControl w:val="0"/>
        <w:autoSpaceDE w:val="0"/>
        <w:autoSpaceDN w:val="0"/>
        <w:spacing w:before="51" w:after="0" w:line="288" w:lineRule="auto"/>
        <w:ind w:left="856" w:right="886"/>
        <w:jc w:val="both"/>
        <w:rPr>
          <w:rFonts w:ascii="Times New Roman" w:eastAsia="Times New Roman" w:hAnsi="Times New Roman" w:cs="Times New Roman"/>
        </w:rPr>
      </w:pPr>
      <w:r w:rsidRPr="00F94024">
        <w:rPr>
          <w:rFonts w:ascii="Times New Roman" w:eastAsia="Times New Roman" w:hAnsi="Times New Roman" w:cs="Times New Roman"/>
          <w:b/>
          <w:i/>
          <w:color w:val="231F20"/>
        </w:rPr>
        <w:t>Business/ Company/Firm</w:t>
      </w:r>
      <w:r w:rsidRPr="00F94024">
        <w:rPr>
          <w:rFonts w:ascii="Times New Roman" w:eastAsia="Times New Roman" w:hAnsi="Times New Roman" w:cs="Times New Roman"/>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F94024" w:rsidRPr="00F94024" w:rsidRDefault="00F94024" w:rsidP="00F94024">
      <w:pPr>
        <w:widowControl w:val="0"/>
        <w:autoSpaceDE w:val="0"/>
        <w:autoSpaceDN w:val="0"/>
        <w:spacing w:before="195" w:after="0" w:line="230" w:lineRule="auto"/>
        <w:ind w:left="856" w:right="778"/>
        <w:rPr>
          <w:rFonts w:ascii="Times New Roman" w:eastAsia="Times New Roman" w:hAnsi="Times New Roman" w:cs="Times New Roman"/>
        </w:rPr>
      </w:pPr>
      <w:r w:rsidRPr="00F94024">
        <w:rPr>
          <w:rFonts w:ascii="Times New Roman" w:eastAsia="Times New Roman" w:hAnsi="Times New Roman" w:cs="Times New Roman"/>
          <w:color w:val="231F20"/>
        </w:rPr>
        <w:t>I do hereby commit to abide by the provisions of the Code of Ethics for persons participating in Public Procurement and Asset Disposal.</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Authorized signatory.........................................................................................................................................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Position…………………………………………………...............................................................................................</w:t>
      </w:r>
    </w:p>
    <w:p w:rsidR="00F94024" w:rsidRPr="00F94024" w:rsidRDefault="00F94024" w:rsidP="00F94024">
      <w:pPr>
        <w:widowControl w:val="0"/>
        <w:autoSpaceDE w:val="0"/>
        <w:autoSpaceDN w:val="0"/>
        <w:spacing w:before="235" w:after="0" w:line="463" w:lineRule="auto"/>
        <w:ind w:left="856" w:right="853"/>
        <w:rPr>
          <w:rFonts w:ascii="Times New Roman" w:eastAsia="Times New Roman" w:hAnsi="Times New Roman" w:cs="Times New Roman"/>
        </w:rPr>
      </w:pPr>
      <w:r w:rsidRPr="00F94024">
        <w:rPr>
          <w:rFonts w:ascii="Times New Roman" w:eastAsia="Times New Roman" w:hAnsi="Times New Roman" w:cs="Times New Roman"/>
          <w:color w:val="231F20"/>
        </w:rPr>
        <w:t>Ofﬁce address………………………………………………. Telephone………………………………....................... E-mail……………………………………………….....................................................................................................</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Name of the Firm/Company……………………………...............................................................................................</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(Company Seal/ Rubber Stamp where applicable)</w:t>
      </w:r>
    </w:p>
    <w:p w:rsidR="00F94024" w:rsidRPr="00F94024" w:rsidRDefault="00F94024" w:rsidP="00F94024">
      <w:pPr>
        <w:widowControl w:val="0"/>
        <w:autoSpaceDE w:val="0"/>
        <w:autoSpaceDN w:val="0"/>
        <w:spacing w:before="234" w:after="0" w:line="463" w:lineRule="auto"/>
        <w:ind w:left="856" w:right="1028"/>
        <w:rPr>
          <w:rFonts w:ascii="Times New Roman" w:eastAsia="Times New Roman" w:hAnsi="Times New Roman" w:cs="Times New Roman"/>
        </w:rPr>
      </w:pPr>
      <w:r w:rsidRPr="00F94024">
        <w:rPr>
          <w:rFonts w:ascii="Times New Roman" w:eastAsia="Times New Roman" w:hAnsi="Times New Roman" w:cs="Times New Roman"/>
          <w:color w:val="231F20"/>
        </w:rPr>
        <w:t>Witness                                                                                                                                                                Name………………………………………………………........................................................................................</w:t>
      </w:r>
    </w:p>
    <w:p w:rsidR="00F94024" w:rsidRPr="00F94024" w:rsidRDefault="00F94024" w:rsidP="00F94024">
      <w:pPr>
        <w:widowControl w:val="0"/>
        <w:autoSpaceDE w:val="0"/>
        <w:autoSpaceDN w:val="0"/>
        <w:spacing w:after="0" w:line="251" w:lineRule="exact"/>
        <w:ind w:left="856"/>
        <w:rPr>
          <w:rFonts w:ascii="Times New Roman" w:eastAsia="Times New Roman" w:hAnsi="Times New Roman" w:cs="Times New Roman"/>
        </w:rPr>
      </w:pPr>
      <w:r w:rsidRPr="00F94024">
        <w:rPr>
          <w:rFonts w:ascii="Times New Roman" w:eastAsia="Times New Roman" w:hAnsi="Times New Roman" w:cs="Times New Roman"/>
          <w:color w:val="231F20"/>
        </w:rPr>
        <w:t>Sign……………………………………………….......................................................................................................</w:t>
      </w:r>
    </w:p>
    <w:p w:rsidR="00F94024" w:rsidRPr="00F94024" w:rsidRDefault="00F94024" w:rsidP="00F94024">
      <w:pPr>
        <w:widowControl w:val="0"/>
        <w:autoSpaceDE w:val="0"/>
        <w:autoSpaceDN w:val="0"/>
        <w:spacing w:before="234" w:after="0" w:line="240" w:lineRule="auto"/>
        <w:ind w:left="856"/>
        <w:rPr>
          <w:rFonts w:ascii="Times New Roman" w:eastAsia="Times New Roman" w:hAnsi="Times New Roman" w:cs="Times New Roman"/>
        </w:rPr>
      </w:pPr>
      <w:r w:rsidRPr="00F94024">
        <w:rPr>
          <w:rFonts w:ascii="Times New Roman" w:eastAsia="Times New Roman" w:hAnsi="Times New Roman" w:cs="Times New Roman"/>
          <w:color w:val="231F20"/>
        </w:rPr>
        <w:t>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45"/>
        </w:numPr>
        <w:tabs>
          <w:tab w:val="left" w:pos="1410"/>
          <w:tab w:val="left" w:pos="1411"/>
        </w:tabs>
        <w:autoSpaceDE w:val="0"/>
        <w:autoSpaceDN w:val="0"/>
        <w:spacing w:before="248" w:after="0" w:line="240" w:lineRule="auto"/>
        <w:ind w:left="1410" w:hanging="560"/>
        <w:outlineLvl w:val="3"/>
        <w:rPr>
          <w:rFonts w:ascii="Times New Roman" w:eastAsia="Times New Roman" w:hAnsi="Times New Roman" w:cs="Times New Roman"/>
          <w:b/>
          <w:bCs/>
          <w:color w:val="231F20"/>
        </w:rPr>
      </w:pPr>
      <w:bookmarkStart w:id="64" w:name="_TOC_250032"/>
      <w:r w:rsidRPr="00F94024">
        <w:rPr>
          <w:rFonts w:ascii="Times New Roman" w:eastAsia="Times New Roman" w:hAnsi="Times New Roman" w:cs="Times New Roman"/>
          <w:b/>
          <w:bCs/>
          <w:color w:val="231F20"/>
        </w:rPr>
        <w:t>APPENDIX1-FRAUD AND</w:t>
      </w:r>
      <w:bookmarkEnd w:id="64"/>
      <w:r w:rsidRPr="00F94024">
        <w:rPr>
          <w:rFonts w:ascii="Times New Roman" w:eastAsia="Times New Roman" w:hAnsi="Times New Roman" w:cs="Times New Roman"/>
          <w:b/>
          <w:bCs/>
          <w:color w:val="231F20"/>
        </w:rPr>
        <w:t xml:space="preserve"> CORRUPTION</w:t>
      </w:r>
    </w:p>
    <w:p w:rsidR="00F94024" w:rsidRPr="00F94024" w:rsidRDefault="00F94024" w:rsidP="00F94024">
      <w:pPr>
        <w:widowControl w:val="0"/>
        <w:autoSpaceDE w:val="0"/>
        <w:autoSpaceDN w:val="0"/>
        <w:spacing w:before="235" w:after="0" w:line="240" w:lineRule="auto"/>
        <w:ind w:left="1410"/>
        <w:rPr>
          <w:rFonts w:ascii="Times New Roman" w:eastAsia="Times New Roman" w:hAnsi="Times New Roman" w:cs="Times New Roman"/>
          <w:i/>
        </w:rPr>
      </w:pPr>
      <w:r w:rsidRPr="00F94024">
        <w:rPr>
          <w:rFonts w:ascii="Times New Roman" w:eastAsia="Times New Roman" w:hAnsi="Times New Roman" w:cs="Times New Roman"/>
          <w:i/>
          <w:color w:val="231F20"/>
        </w:rPr>
        <w:t>(Appendix 1 shall not be modiﬁed)</w:t>
      </w:r>
    </w:p>
    <w:p w:rsidR="00F94024" w:rsidRPr="00F94024" w:rsidRDefault="00F94024" w:rsidP="00F94024">
      <w:pPr>
        <w:widowControl w:val="0"/>
        <w:numPr>
          <w:ilvl w:val="0"/>
          <w:numId w:val="40"/>
        </w:numPr>
        <w:tabs>
          <w:tab w:val="left" w:pos="1410"/>
          <w:tab w:val="left" w:pos="1411"/>
        </w:tabs>
        <w:autoSpaceDE w:val="0"/>
        <w:autoSpaceDN w:val="0"/>
        <w:spacing w:before="234"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Purpose</w:t>
      </w:r>
    </w:p>
    <w:p w:rsidR="00F94024" w:rsidRPr="00F94024" w:rsidRDefault="00F94024" w:rsidP="00F94024">
      <w:pPr>
        <w:widowControl w:val="0"/>
        <w:numPr>
          <w:ilvl w:val="1"/>
          <w:numId w:val="99"/>
        </w:numPr>
        <w:tabs>
          <w:tab w:val="left" w:pos="1411"/>
        </w:tabs>
        <w:autoSpaceDE w:val="0"/>
        <w:autoSpaceDN w:val="0"/>
        <w:spacing w:before="243" w:after="0" w:line="230" w:lineRule="auto"/>
        <w:ind w:left="1304" w:right="84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Government of Kenya's Anti-Corruption and Economic Crime laws and their sanction's policies and procedures,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and its Regulation, and any other Kenya's Acts or Regulations related to Fraud and Corruption, and similar offences, shall apply with respect to Public Procurement Processes and Contracts that are governed by the laws of Kenya.</w:t>
      </w:r>
    </w:p>
    <w:p w:rsidR="00F94024" w:rsidRPr="00F94024" w:rsidRDefault="00F94024" w:rsidP="00F94024">
      <w:pPr>
        <w:widowControl w:val="0"/>
        <w:numPr>
          <w:ilvl w:val="0"/>
          <w:numId w:val="40"/>
        </w:numPr>
        <w:tabs>
          <w:tab w:val="left" w:pos="1410"/>
          <w:tab w:val="left" w:pos="1411"/>
        </w:tabs>
        <w:autoSpaceDE w:val="0"/>
        <w:autoSpaceDN w:val="0"/>
        <w:spacing w:before="238" w:after="0" w:line="240" w:lineRule="auto"/>
        <w:ind w:left="1304"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Requirements</w:t>
      </w:r>
    </w:p>
    <w:p w:rsidR="00F94024" w:rsidRPr="00F94024" w:rsidRDefault="00F94024" w:rsidP="00F94024">
      <w:pPr>
        <w:widowControl w:val="0"/>
        <w:numPr>
          <w:ilvl w:val="1"/>
          <w:numId w:val="100"/>
        </w:numPr>
        <w:tabs>
          <w:tab w:val="left" w:pos="1411"/>
        </w:tabs>
        <w:autoSpaceDE w:val="0"/>
        <w:autoSpaceDN w:val="0"/>
        <w:spacing w:before="243" w:after="0" w:line="230" w:lineRule="auto"/>
        <w:ind w:left="1304" w:right="842" w:hanging="510"/>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The </w:t>
      </w:r>
      <w:r w:rsidRPr="00F94024">
        <w:rPr>
          <w:rFonts w:ascii="Times New Roman" w:eastAsia="Times New Roman" w:hAnsi="Times New Roman" w:cs="Times New Roman"/>
          <w:color w:val="231F20"/>
          <w:spacing w:val="8"/>
        </w:rPr>
        <w:t xml:space="preserve">Government </w:t>
      </w:r>
      <w:r w:rsidRPr="00F94024">
        <w:rPr>
          <w:rFonts w:ascii="Times New Roman" w:eastAsia="Times New Roman" w:hAnsi="Times New Roman" w:cs="Times New Roman"/>
          <w:color w:val="231F20"/>
          <w:spacing w:val="5"/>
        </w:rPr>
        <w:t xml:space="preserve">of </w:t>
      </w:r>
      <w:r w:rsidRPr="00F94024">
        <w:rPr>
          <w:rFonts w:ascii="Times New Roman" w:eastAsia="Times New Roman" w:hAnsi="Times New Roman" w:cs="Times New Roman"/>
          <w:color w:val="231F20"/>
          <w:spacing w:val="7"/>
        </w:rPr>
        <w:t xml:space="preserve">Kenya </w:t>
      </w:r>
      <w:r w:rsidRPr="00F94024">
        <w:rPr>
          <w:rFonts w:ascii="Times New Roman" w:eastAsia="Times New Roman" w:hAnsi="Times New Roman" w:cs="Times New Roman"/>
          <w:color w:val="231F20"/>
          <w:spacing w:val="8"/>
        </w:rPr>
        <w:t xml:space="preserve">requires </w:t>
      </w:r>
      <w:r w:rsidRPr="00F94024">
        <w:rPr>
          <w:rFonts w:ascii="Times New Roman" w:eastAsia="Times New Roman" w:hAnsi="Times New Roman" w:cs="Times New Roman"/>
          <w:color w:val="231F20"/>
          <w:spacing w:val="7"/>
        </w:rPr>
        <w:t xml:space="preserve">that </w:t>
      </w:r>
      <w:r w:rsidRPr="00F94024">
        <w:rPr>
          <w:rFonts w:ascii="Times New Roman" w:eastAsia="Times New Roman" w:hAnsi="Times New Roman" w:cs="Times New Roman"/>
          <w:color w:val="231F20"/>
          <w:spacing w:val="6"/>
        </w:rPr>
        <w:t xml:space="preserve">all </w:t>
      </w:r>
      <w:r w:rsidRPr="00F94024">
        <w:rPr>
          <w:rFonts w:ascii="Times New Roman" w:eastAsia="Times New Roman" w:hAnsi="Times New Roman" w:cs="Times New Roman"/>
          <w:color w:val="231F20"/>
          <w:spacing w:val="8"/>
        </w:rPr>
        <w:t xml:space="preserve">parties including Procuring Entities, </w:t>
      </w:r>
      <w:r w:rsidRPr="00F94024">
        <w:rPr>
          <w:rFonts w:ascii="Times New Roman" w:eastAsia="Times New Roman" w:hAnsi="Times New Roman" w:cs="Times New Roman"/>
          <w:color w:val="231F20"/>
          <w:spacing w:val="7"/>
        </w:rPr>
        <w:t xml:space="preserve">Tenderers, </w:t>
      </w:r>
      <w:r w:rsidRPr="00F94024">
        <w:rPr>
          <w:rFonts w:ascii="Times New Roman" w:eastAsia="Times New Roman" w:hAnsi="Times New Roman" w:cs="Times New Roman"/>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F94024" w:rsidRPr="00F94024" w:rsidRDefault="00F94024" w:rsidP="00F94024">
      <w:pPr>
        <w:widowControl w:val="0"/>
        <w:tabs>
          <w:tab w:val="left" w:pos="1410"/>
        </w:tabs>
        <w:autoSpaceDE w:val="0"/>
        <w:autoSpaceDN w:val="0"/>
        <w:spacing w:before="248" w:after="0" w:line="230" w:lineRule="auto"/>
        <w:ind w:left="1304" w:right="853"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2.2 </w:t>
      </w:r>
      <w:r w:rsidRPr="00F94024">
        <w:rPr>
          <w:rFonts w:ascii="Times New Roman" w:eastAsia="Times New Roman" w:hAnsi="Times New Roman" w:cs="Times New Roman"/>
          <w:color w:val="231F20"/>
        </w:rPr>
        <w:tab/>
        <w:t xml:space="preserve">Kenya's public procurement and asset disposal act </w:t>
      </w:r>
      <w:r w:rsidRPr="00F94024">
        <w:rPr>
          <w:rFonts w:ascii="Times New Roman" w:eastAsia="Times New Roman" w:hAnsi="Times New Roman" w:cs="Times New Roman"/>
          <w:i/>
          <w:color w:val="231F20"/>
        </w:rPr>
        <w:t xml:space="preserve">(no. 33 of 2015) </w:t>
      </w:r>
      <w:r w:rsidRPr="00F94024">
        <w:rPr>
          <w:rFonts w:ascii="Times New Roman" w:eastAsia="Times New Roman" w:hAnsi="Times New Roman" w:cs="Times New Roman"/>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F94024" w:rsidRPr="00F94024" w:rsidRDefault="00F94024" w:rsidP="00F94024">
      <w:pPr>
        <w:widowControl w:val="0"/>
        <w:numPr>
          <w:ilvl w:val="2"/>
          <w:numId w:val="40"/>
        </w:numPr>
        <w:tabs>
          <w:tab w:val="left" w:pos="1949"/>
          <w:tab w:val="left" w:pos="1950"/>
        </w:tabs>
        <w:autoSpaceDE w:val="0"/>
        <w:autoSpaceDN w:val="0"/>
        <w:spacing w:before="125"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to whom this Act applies shall not be involved in any corrupt, coercive, obstructive, collusive or fraudulent practice; or conﬂicts of interest in any procurement or asset disposal proceeding;</w:t>
      </w:r>
    </w:p>
    <w:p w:rsidR="00F94024" w:rsidRPr="00F94024" w:rsidRDefault="00F94024" w:rsidP="00F94024">
      <w:pPr>
        <w:widowControl w:val="0"/>
        <w:numPr>
          <w:ilvl w:val="2"/>
          <w:numId w:val="40"/>
        </w:numPr>
        <w:tabs>
          <w:tab w:val="left" w:pos="1949"/>
          <w:tab w:val="left" w:pos="1950"/>
        </w:tabs>
        <w:autoSpaceDE w:val="0"/>
        <w:autoSpaceDN w:val="0"/>
        <w:spacing w:before="124" w:after="0" w:line="230" w:lineRule="auto"/>
        <w:ind w:right="853" w:hanging="545"/>
        <w:rPr>
          <w:rFonts w:ascii="Times New Roman" w:eastAsia="Times New Roman" w:hAnsi="Times New Roman" w:cs="Times New Roman"/>
        </w:rPr>
      </w:pPr>
      <w:r w:rsidRPr="00F94024">
        <w:rPr>
          <w:rFonts w:ascii="Times New Roman" w:eastAsia="Times New Roman" w:hAnsi="Times New Roman" w:cs="Times New Roman"/>
          <w:color w:val="231F20"/>
        </w:rPr>
        <w:t>A person referred to under sub section (1) who contravenes the provisions of that sub-section commits an offence;</w:t>
      </w:r>
    </w:p>
    <w:p w:rsidR="00F94024" w:rsidRPr="00F94024" w:rsidRDefault="00F94024" w:rsidP="00F94024">
      <w:pPr>
        <w:widowControl w:val="0"/>
        <w:numPr>
          <w:ilvl w:val="2"/>
          <w:numId w:val="40"/>
        </w:numPr>
        <w:tabs>
          <w:tab w:val="left" w:pos="1949"/>
          <w:tab w:val="left" w:pos="1950"/>
        </w:tabs>
        <w:autoSpaceDE w:val="0"/>
        <w:autoSpaceDN w:val="0"/>
        <w:spacing w:before="115" w:after="0" w:line="240" w:lineRule="auto"/>
        <w:ind w:left="1949"/>
        <w:rPr>
          <w:rFonts w:ascii="Times New Roman" w:eastAsia="Times New Roman" w:hAnsi="Times New Roman" w:cs="Times New Roman"/>
        </w:rPr>
      </w:pPr>
      <w:r w:rsidRPr="00F94024">
        <w:rPr>
          <w:rFonts w:ascii="Times New Roman" w:eastAsia="Times New Roman" w:hAnsi="Times New Roman" w:cs="Times New Roman"/>
          <w:color w:val="231F20"/>
        </w:rPr>
        <w:t>Without limiting the generality of the subsection (1) and (2), the person shall be: -</w:t>
      </w:r>
    </w:p>
    <w:p w:rsidR="00F94024" w:rsidRPr="00F94024" w:rsidRDefault="00F94024" w:rsidP="00F94024">
      <w:pPr>
        <w:widowControl w:val="0"/>
        <w:numPr>
          <w:ilvl w:val="3"/>
          <w:numId w:val="40"/>
        </w:numPr>
        <w:tabs>
          <w:tab w:val="left" w:pos="2354"/>
          <w:tab w:val="left" w:pos="2355"/>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disqualiﬁed from entering into a contract for a procurement or asset disposal proceeding; or</w:t>
      </w:r>
    </w:p>
    <w:p w:rsidR="00F94024" w:rsidRPr="00F94024" w:rsidRDefault="00F94024" w:rsidP="00F94024">
      <w:pPr>
        <w:widowControl w:val="0"/>
        <w:numPr>
          <w:ilvl w:val="3"/>
          <w:numId w:val="40"/>
        </w:numPr>
        <w:tabs>
          <w:tab w:val="left" w:pos="2354"/>
          <w:tab w:val="left" w:pos="2355"/>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if a contract has already been entered into with the person, the contract shall be voidable;</w:t>
      </w:r>
    </w:p>
    <w:p w:rsidR="00F94024" w:rsidRPr="00F94024" w:rsidRDefault="00F94024" w:rsidP="00F94024">
      <w:pPr>
        <w:widowControl w:val="0"/>
        <w:numPr>
          <w:ilvl w:val="2"/>
          <w:numId w:val="40"/>
        </w:numPr>
        <w:tabs>
          <w:tab w:val="left" w:pos="1949"/>
          <w:tab w:val="left" w:pos="1950"/>
        </w:tabs>
        <w:autoSpaceDE w:val="0"/>
        <w:autoSpaceDN w:val="0"/>
        <w:spacing w:before="121" w:after="0" w:line="230" w:lineRule="auto"/>
        <w:ind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The voiding of a contract by the procuring entity under subsection (7) does not limit any legal remedy the procuring entity may have;</w:t>
      </w:r>
    </w:p>
    <w:p w:rsidR="00F94024" w:rsidRPr="00F94024" w:rsidRDefault="00F94024" w:rsidP="00F94024">
      <w:pPr>
        <w:widowControl w:val="0"/>
        <w:numPr>
          <w:ilvl w:val="0"/>
          <w:numId w:val="40"/>
        </w:numPr>
        <w:tabs>
          <w:tab w:val="left" w:pos="1410"/>
        </w:tabs>
        <w:autoSpaceDE w:val="0"/>
        <w:autoSpaceDN w:val="0"/>
        <w:spacing w:before="245"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or agent of the procuring entity or a member of the Board or committee of the procuring entity who has a conﬂict of interest with respect to a procurement: -</w:t>
      </w:r>
    </w:p>
    <w:p w:rsidR="00F94024" w:rsidRPr="00F94024" w:rsidRDefault="00F94024" w:rsidP="00F94024">
      <w:pPr>
        <w:widowControl w:val="0"/>
        <w:numPr>
          <w:ilvl w:val="3"/>
          <w:numId w:val="40"/>
        </w:numPr>
        <w:tabs>
          <w:tab w:val="left" w:pos="1949"/>
          <w:tab w:val="left" w:pos="1950"/>
        </w:tabs>
        <w:autoSpaceDE w:val="0"/>
        <w:autoSpaceDN w:val="0"/>
        <w:spacing w:before="115" w:after="0" w:line="240" w:lineRule="auto"/>
        <w:ind w:left="19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take part in the procurement proceedings;</w:t>
      </w:r>
    </w:p>
    <w:p w:rsidR="00F94024" w:rsidRPr="00F94024" w:rsidRDefault="00F94024" w:rsidP="00F94024">
      <w:pPr>
        <w:widowControl w:val="0"/>
        <w:numPr>
          <w:ilvl w:val="3"/>
          <w:numId w:val="40"/>
        </w:numPr>
        <w:tabs>
          <w:tab w:val="left" w:pos="1949"/>
          <w:tab w:val="left" w:pos="1950"/>
        </w:tabs>
        <w:autoSpaceDE w:val="0"/>
        <w:autoSpaceDN w:val="0"/>
        <w:spacing w:before="121" w:after="0" w:line="230" w:lineRule="auto"/>
        <w:ind w:left="1954" w:right="854" w:hanging="545"/>
        <w:rPr>
          <w:rFonts w:ascii="Times New Roman" w:eastAsia="Times New Roman" w:hAnsi="Times New Roman" w:cs="Times New Roman"/>
        </w:rPr>
      </w:pPr>
      <w:r w:rsidRPr="00F94024">
        <w:rPr>
          <w:rFonts w:ascii="Times New Roman" w:eastAsia="Times New Roman" w:hAnsi="Times New Roman" w:cs="Times New Roman"/>
          <w:color w:val="231F20"/>
        </w:rPr>
        <w:t>shall not, after a procurement contract has been entered into, take part in any decision relating to the procurement or contract; and</w:t>
      </w:r>
    </w:p>
    <w:p w:rsidR="00F94024" w:rsidRPr="00F94024" w:rsidRDefault="00F94024" w:rsidP="00F94024">
      <w:pPr>
        <w:widowControl w:val="0"/>
        <w:numPr>
          <w:ilvl w:val="3"/>
          <w:numId w:val="40"/>
        </w:numPr>
        <w:tabs>
          <w:tab w:val="left" w:pos="1950"/>
        </w:tabs>
        <w:autoSpaceDE w:val="0"/>
        <w:autoSpaceDN w:val="0"/>
        <w:spacing w:before="123" w:after="0" w:line="230" w:lineRule="auto"/>
        <w:ind w:left="1954" w:right="854" w:hanging="545"/>
        <w:jc w:val="both"/>
        <w:rPr>
          <w:rFonts w:ascii="Times New Roman" w:eastAsia="Times New Roman" w:hAnsi="Times New Roman" w:cs="Times New Roman"/>
        </w:rPr>
      </w:pPr>
      <w:r w:rsidRPr="00F94024">
        <w:rPr>
          <w:rFonts w:ascii="Times New Roman" w:eastAsia="Times New Roman" w:hAnsi="Times New Roman" w:cs="Times New Roman"/>
          <w:color w:val="231F20"/>
        </w:rPr>
        <w:t>Shall not be a subcontractor for the tender to whom was awarded contract, or a member of the group of tenders to whom the contract was awarded, but the subcontractor appointed shall meet all the requirements of this Act.</w:t>
      </w:r>
    </w:p>
    <w:p w:rsidR="00F94024" w:rsidRPr="00F94024" w:rsidRDefault="00F94024" w:rsidP="00F94024">
      <w:pPr>
        <w:widowControl w:val="0"/>
        <w:numPr>
          <w:ilvl w:val="0"/>
          <w:numId w:val="40"/>
        </w:numPr>
        <w:tabs>
          <w:tab w:val="left" w:pos="1410"/>
        </w:tabs>
        <w:autoSpaceDE w:val="0"/>
        <w:autoSpaceDN w:val="0"/>
        <w:spacing w:before="246" w:after="0" w:line="230" w:lineRule="auto"/>
        <w:ind w:right="854"/>
        <w:jc w:val="both"/>
        <w:rPr>
          <w:rFonts w:ascii="Times New Roman" w:eastAsia="Times New Roman" w:hAnsi="Times New Roman" w:cs="Times New Roman"/>
        </w:rPr>
      </w:pPr>
      <w:r w:rsidRPr="00F94024">
        <w:rPr>
          <w:rFonts w:ascii="Times New Roman" w:eastAsia="Times New Roman" w:hAnsi="Times New Roman" w:cs="Times New Roman"/>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rsidR="00F94024" w:rsidRPr="00F94024" w:rsidRDefault="00F94024" w:rsidP="00F94024">
      <w:pPr>
        <w:widowControl w:val="0"/>
        <w:numPr>
          <w:ilvl w:val="1"/>
          <w:numId w:val="101"/>
        </w:numPr>
        <w:tabs>
          <w:tab w:val="left" w:pos="1410"/>
        </w:tabs>
        <w:autoSpaceDE w:val="0"/>
        <w:autoSpaceDN w:val="0"/>
        <w:spacing w:before="246" w:after="0" w:line="230" w:lineRule="auto"/>
        <w:ind w:left="1361" w:right="856"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F94024">
        <w:rPr>
          <w:rFonts w:ascii="Times New Roman" w:eastAsia="Times New Roman" w:hAnsi="Times New Roman" w:cs="Times New Roman"/>
          <w:color w:val="231F20"/>
          <w:spacing w:val="-3"/>
        </w:rPr>
        <w:t>ofﬁcer. e</w:t>
      </w:r>
      <w:r w:rsidRPr="00F94024">
        <w:rPr>
          <w:rFonts w:ascii="Times New Roman" w:eastAsia="Times New Roman" w:hAnsi="Times New Roman" w:cs="Times New Roman"/>
          <w:color w:val="231F20"/>
        </w:rPr>
        <w:t>tc.</w:t>
      </w:r>
    </w:p>
    <w:p w:rsidR="00F94024" w:rsidRPr="00F94024" w:rsidRDefault="00F94024" w:rsidP="00F94024">
      <w:pPr>
        <w:widowControl w:val="0"/>
        <w:numPr>
          <w:ilvl w:val="1"/>
          <w:numId w:val="39"/>
        </w:numPr>
        <w:tabs>
          <w:tab w:val="left" w:pos="1408"/>
          <w:tab w:val="left" w:pos="1409"/>
        </w:tabs>
        <w:autoSpaceDE w:val="0"/>
        <w:autoSpaceDN w:val="0"/>
        <w:spacing w:before="239" w:after="0" w:line="240" w:lineRule="auto"/>
        <w:ind w:left="1426" w:hanging="560"/>
        <w:rPr>
          <w:rFonts w:ascii="Times New Roman" w:eastAsia="Times New Roman" w:hAnsi="Times New Roman" w:cs="Times New Roman"/>
        </w:rPr>
      </w:pPr>
      <w:r w:rsidRPr="00F94024">
        <w:rPr>
          <w:rFonts w:ascii="Times New Roman" w:eastAsia="Times New Roman" w:hAnsi="Times New Roman" w:cs="Times New Roman"/>
          <w:color w:val="231F20"/>
        </w:rPr>
        <w:t>In compliance with Kenya's laws, regulations and policies mentioned above, the Procuring Entity:</w:t>
      </w:r>
    </w:p>
    <w:p w:rsidR="00F94024" w:rsidRPr="00F94024" w:rsidRDefault="00F94024" w:rsidP="00F94024">
      <w:pPr>
        <w:widowControl w:val="0"/>
        <w:numPr>
          <w:ilvl w:val="2"/>
          <w:numId w:val="39"/>
        </w:numPr>
        <w:tabs>
          <w:tab w:val="left" w:pos="1948"/>
          <w:tab w:val="left" w:pos="1949"/>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Deﬁnes broadly, for the purposes of the above provisions, the terms set forth below as follows:</w:t>
      </w:r>
    </w:p>
    <w:p w:rsidR="00F94024" w:rsidRPr="00F94024" w:rsidRDefault="00F94024" w:rsidP="00F94024">
      <w:pPr>
        <w:widowControl w:val="0"/>
        <w:numPr>
          <w:ilvl w:val="3"/>
          <w:numId w:val="39"/>
        </w:numPr>
        <w:tabs>
          <w:tab w:val="left" w:pos="2373"/>
          <w:tab w:val="left" w:pos="2374"/>
        </w:tabs>
        <w:autoSpaceDE w:val="0"/>
        <w:autoSpaceDN w:val="0"/>
        <w:spacing w:before="121" w:after="0" w:line="230" w:lineRule="auto"/>
        <w:ind w:right="854" w:hanging="430"/>
        <w:rPr>
          <w:rFonts w:ascii="Times New Roman" w:eastAsia="Times New Roman" w:hAnsi="Times New Roman" w:cs="Times New Roman"/>
        </w:rPr>
      </w:pPr>
      <w:r w:rsidRPr="00F94024">
        <w:rPr>
          <w:rFonts w:ascii="Times New Roman" w:eastAsia="Times New Roman" w:hAnsi="Times New Roman" w:cs="Times New Roman"/>
          <w:color w:val="231F20"/>
        </w:rPr>
        <w:t>“corrupt practice” is the offering, giving, receiving, or soliciting, directly or indirectly, of anything of value to inﬂuence improperly the actions of another party;</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3"/>
          <w:numId w:val="39"/>
        </w:numPr>
        <w:tabs>
          <w:tab w:val="left" w:pos="2376"/>
        </w:tabs>
        <w:autoSpaceDE w:val="0"/>
        <w:autoSpaceDN w:val="0"/>
        <w:spacing w:before="256" w:after="0" w:line="230" w:lineRule="auto"/>
        <w:ind w:left="2379" w:right="854"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is any act or omission, including misrepresentation, that knowingly or recklessly misleads, or attempts to mislead, a party to obtain ﬁnancial or other beneﬁt or to avoid an obligation;</w:t>
      </w:r>
    </w:p>
    <w:p w:rsidR="00F94024" w:rsidRPr="00F94024" w:rsidRDefault="00F94024" w:rsidP="00F94024">
      <w:pPr>
        <w:widowControl w:val="0"/>
        <w:numPr>
          <w:ilvl w:val="3"/>
          <w:numId w:val="39"/>
        </w:numPr>
        <w:tabs>
          <w:tab w:val="left" w:pos="2375"/>
        </w:tabs>
        <w:autoSpaceDE w:val="0"/>
        <w:autoSpaceDN w:val="0"/>
        <w:spacing w:before="124"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“collusive practice” is an arrangement between two or more parties designed to achieve an improper purpose, including to inﬂuence improperly the actions of another party;</w:t>
      </w:r>
    </w:p>
    <w:p w:rsidR="00F94024" w:rsidRPr="00F94024" w:rsidRDefault="00F94024" w:rsidP="00F94024">
      <w:pPr>
        <w:widowControl w:val="0"/>
        <w:numPr>
          <w:ilvl w:val="3"/>
          <w:numId w:val="39"/>
        </w:numPr>
        <w:tabs>
          <w:tab w:val="left" w:pos="2375"/>
        </w:tabs>
        <w:autoSpaceDE w:val="0"/>
        <w:autoSpaceDN w:val="0"/>
        <w:spacing w:before="123" w:after="0" w:line="230" w:lineRule="auto"/>
        <w:ind w:left="2379" w:right="854" w:hanging="430"/>
        <w:jc w:val="both"/>
        <w:rPr>
          <w:rFonts w:ascii="Times New Roman" w:eastAsia="Times New Roman" w:hAnsi="Times New Roman" w:cs="Times New Roman"/>
        </w:rPr>
      </w:pPr>
      <w:r w:rsidRPr="00F94024">
        <w:rPr>
          <w:rFonts w:ascii="Times New Roman" w:eastAsia="Times New Roman" w:hAnsi="Times New Roman" w:cs="Times New Roman"/>
          <w:color w:val="231F20"/>
        </w:rPr>
        <w:t>“coercive practice” is impairing or harming, or threatening to impair or harm, directly or indirectly, any party or the property of the party to inﬂuence improperly the actions of a party;</w:t>
      </w:r>
    </w:p>
    <w:p w:rsidR="00F94024" w:rsidRPr="00F94024" w:rsidRDefault="00F94024" w:rsidP="00F94024">
      <w:pPr>
        <w:widowControl w:val="0"/>
        <w:numPr>
          <w:ilvl w:val="3"/>
          <w:numId w:val="39"/>
        </w:numPr>
        <w:tabs>
          <w:tab w:val="left" w:pos="2374"/>
          <w:tab w:val="left" w:pos="2375"/>
        </w:tabs>
        <w:autoSpaceDE w:val="0"/>
        <w:autoSpaceDN w:val="0"/>
        <w:spacing w:before="116" w:after="0" w:line="240" w:lineRule="auto"/>
        <w:ind w:left="2374"/>
        <w:rPr>
          <w:rFonts w:ascii="Times New Roman" w:eastAsia="Times New Roman" w:hAnsi="Times New Roman" w:cs="Times New Roman"/>
        </w:rPr>
      </w:pPr>
      <w:r w:rsidRPr="00F94024">
        <w:rPr>
          <w:rFonts w:ascii="Times New Roman" w:eastAsia="Times New Roman" w:hAnsi="Times New Roman" w:cs="Times New Roman"/>
          <w:color w:val="231F20"/>
        </w:rPr>
        <w:t>“obstructive practice” is:</w:t>
      </w:r>
    </w:p>
    <w:p w:rsidR="00F94024" w:rsidRPr="00F94024" w:rsidRDefault="00F94024" w:rsidP="00F94024">
      <w:pPr>
        <w:widowControl w:val="0"/>
        <w:numPr>
          <w:ilvl w:val="4"/>
          <w:numId w:val="39"/>
        </w:numPr>
        <w:tabs>
          <w:tab w:val="left" w:pos="2780"/>
        </w:tabs>
        <w:autoSpaceDE w:val="0"/>
        <w:autoSpaceDN w:val="0"/>
        <w:spacing w:before="120"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F94024" w:rsidRPr="00F94024" w:rsidRDefault="00F94024" w:rsidP="00F94024">
      <w:pPr>
        <w:widowControl w:val="0"/>
        <w:numPr>
          <w:ilvl w:val="4"/>
          <w:numId w:val="39"/>
        </w:numPr>
        <w:tabs>
          <w:tab w:val="left" w:pos="2780"/>
        </w:tabs>
        <w:autoSpaceDE w:val="0"/>
        <w:autoSpaceDN w:val="0"/>
        <w:spacing w:before="128"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acts intended to materially impede the exercise of the PPRA's or the appointed authority's inspection and audit rights provided for under paragraph 2.3e.</w:t>
      </w:r>
      <w:r w:rsidRPr="00F94024">
        <w:rPr>
          <w:rFonts w:ascii="Times New Roman" w:eastAsia="Times New Roman" w:hAnsi="Times New Roman" w:cs="Times New Roman"/>
          <w:color w:val="231F20"/>
          <w:spacing w:val="-3"/>
        </w:rPr>
        <w:t xml:space="preserve"> below.</w:t>
      </w:r>
    </w:p>
    <w:p w:rsidR="00F94024" w:rsidRPr="00F94024" w:rsidRDefault="00F94024" w:rsidP="00F94024">
      <w:pPr>
        <w:widowControl w:val="0"/>
        <w:numPr>
          <w:ilvl w:val="4"/>
          <w:numId w:val="39"/>
        </w:numPr>
        <w:tabs>
          <w:tab w:val="left" w:pos="2780"/>
        </w:tabs>
        <w:autoSpaceDE w:val="0"/>
        <w:autoSpaceDN w:val="0"/>
        <w:spacing w:before="123" w:after="0" w:line="230" w:lineRule="auto"/>
        <w:ind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Deﬁnes more speciﬁcally, in accordance with the above procurement Act provisions set forth for fraudulent and collusive practices as follows:</w:t>
      </w:r>
    </w:p>
    <w:p w:rsidR="00F94024" w:rsidRPr="00F94024" w:rsidRDefault="00F94024" w:rsidP="00F94024">
      <w:pPr>
        <w:widowControl w:val="0"/>
        <w:autoSpaceDE w:val="0"/>
        <w:autoSpaceDN w:val="0"/>
        <w:spacing w:before="124" w:after="0" w:line="230" w:lineRule="auto"/>
        <w:ind w:left="277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F94024" w:rsidRPr="00F94024" w:rsidRDefault="00F94024" w:rsidP="00F94024">
      <w:pPr>
        <w:widowControl w:val="0"/>
        <w:numPr>
          <w:ilvl w:val="0"/>
          <w:numId w:val="38"/>
        </w:numPr>
        <w:tabs>
          <w:tab w:val="left" w:pos="2779"/>
        </w:tabs>
        <w:autoSpaceDE w:val="0"/>
        <w:autoSpaceDN w:val="0"/>
        <w:spacing w:before="118" w:after="0" w:line="230" w:lineRule="auto"/>
        <w:ind w:right="855" w:hanging="429"/>
        <w:jc w:val="both"/>
        <w:rPr>
          <w:rFonts w:ascii="Times New Roman" w:eastAsia="Times New Roman" w:hAnsi="Times New Roman" w:cs="Times New Roman"/>
        </w:rPr>
      </w:pPr>
      <w:r w:rsidRPr="00F94024">
        <w:rPr>
          <w:rFonts w:ascii="Times New Roman" w:eastAsia="Times New Roman" w:hAnsi="Times New Roman" w:cs="Times New Roman"/>
          <w:color w:val="231F20"/>
        </w:rPr>
        <w:t>Rejects a proposal for award</w:t>
      </w:r>
      <w:r w:rsidRPr="00F94024">
        <w:rPr>
          <w:rFonts w:ascii="Times New Roman" w:eastAsia="Times New Roman" w:hAnsi="Times New Roman" w:cs="Times New Roman"/>
          <w:color w:val="231F20"/>
          <w:position w:val="11"/>
          <w:sz w:val="11"/>
        </w:rPr>
        <w:t xml:space="preserve">1 </w:t>
      </w:r>
      <w:r w:rsidRPr="00F94024">
        <w:rPr>
          <w:rFonts w:ascii="Times New Roman" w:eastAsia="Times New Roman" w:hAnsi="Times New Roman" w:cs="Times New Roman"/>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F94024" w:rsidRPr="00F94024" w:rsidRDefault="00F94024" w:rsidP="00F94024">
      <w:pPr>
        <w:widowControl w:val="0"/>
        <w:numPr>
          <w:ilvl w:val="0"/>
          <w:numId w:val="38"/>
        </w:numPr>
        <w:tabs>
          <w:tab w:val="left" w:pos="2779"/>
        </w:tabs>
        <w:autoSpaceDE w:val="0"/>
        <w:autoSpaceDN w:val="0"/>
        <w:spacing w:before="126"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the Kenya's above stated Acts and Regulations, may sanction or recommend to appropriate authority(ies) for sanctioning and debarment of a ﬁrm or individual, as applicable under the Act sand Regulations;</w:t>
      </w:r>
    </w:p>
    <w:p w:rsidR="00F94024" w:rsidRPr="00F94024" w:rsidRDefault="00F94024" w:rsidP="00F94024">
      <w:pPr>
        <w:widowControl w:val="0"/>
        <w:numPr>
          <w:ilvl w:val="0"/>
          <w:numId w:val="38"/>
        </w:numPr>
        <w:tabs>
          <w:tab w:val="left" w:pos="2779"/>
        </w:tabs>
        <w:autoSpaceDE w:val="0"/>
        <w:autoSpaceDN w:val="0"/>
        <w:spacing w:before="124"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Requires that a clause be included in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F94024" w:rsidRPr="00F94024" w:rsidRDefault="00F94024" w:rsidP="00F94024">
      <w:pPr>
        <w:widowControl w:val="0"/>
        <w:numPr>
          <w:ilvl w:val="0"/>
          <w:numId w:val="38"/>
        </w:numPr>
        <w:tabs>
          <w:tab w:val="left" w:pos="2779"/>
        </w:tabs>
        <w:autoSpaceDE w:val="0"/>
        <w:autoSpaceDN w:val="0"/>
        <w:spacing w:before="120" w:after="0" w:line="230" w:lineRule="auto"/>
        <w:ind w:right="854" w:hanging="490"/>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2336" behindDoc="0" locked="0" layoutInCell="1" allowOverlap="1" wp14:anchorId="1EA0EC13" wp14:editId="1E8D526C">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FD08323"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8"/>
          <w:szCs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16"/>
        </w:tabs>
        <w:autoSpaceDE w:val="0"/>
        <w:autoSpaceDN w:val="0"/>
        <w:spacing w:before="248" w:after="0" w:line="240" w:lineRule="auto"/>
        <w:ind w:left="846"/>
        <w:outlineLvl w:val="1"/>
        <w:rPr>
          <w:rFonts w:ascii="Times New Roman" w:eastAsia="Times New Roman" w:hAnsi="Times New Roman" w:cs="Times New Roman"/>
          <w:b/>
          <w:bCs/>
          <w:sz w:val="24"/>
          <w:szCs w:val="24"/>
        </w:rPr>
      </w:pPr>
      <w:bookmarkStart w:id="65" w:name="_TOC_250031"/>
      <w:r w:rsidRPr="00F94024">
        <w:rPr>
          <w:rFonts w:ascii="Times New Roman" w:eastAsia="Times New Roman" w:hAnsi="Times New Roman" w:cs="Times New Roman"/>
          <w:b/>
          <w:bCs/>
          <w:color w:val="231F20"/>
          <w:sz w:val="24"/>
          <w:szCs w:val="24"/>
        </w:rPr>
        <w:t>2.</w:t>
      </w:r>
      <w:r w:rsidRPr="00F94024">
        <w:rPr>
          <w:rFonts w:ascii="Times New Roman" w:eastAsia="Times New Roman" w:hAnsi="Times New Roman" w:cs="Times New Roman"/>
          <w:b/>
          <w:bCs/>
          <w:color w:val="231F20"/>
          <w:sz w:val="24"/>
          <w:szCs w:val="24"/>
        </w:rPr>
        <w:tab/>
        <w:t>TENDERER INFORMATION</w:t>
      </w:r>
      <w:bookmarkEnd w:id="65"/>
      <w:r w:rsidRPr="00F94024">
        <w:rPr>
          <w:rFonts w:ascii="Times New Roman" w:eastAsia="Times New Roman" w:hAnsi="Times New Roman" w:cs="Times New Roman"/>
          <w:b/>
          <w:bCs/>
          <w:color w:val="231F20"/>
          <w:sz w:val="24"/>
          <w:szCs w:val="24"/>
        </w:rPr>
        <w:t xml:space="preserve"> FORM</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31"/>
        </w:rPr>
      </w:pPr>
    </w:p>
    <w:p w:rsidR="00F94024" w:rsidRPr="00F94024" w:rsidRDefault="00F94024" w:rsidP="00F94024">
      <w:pPr>
        <w:widowControl w:val="0"/>
        <w:autoSpaceDE w:val="0"/>
        <w:autoSpaceDN w:val="0"/>
        <w:spacing w:after="0" w:line="230" w:lineRule="auto"/>
        <w:ind w:left="846" w:right="778"/>
        <w:rPr>
          <w:rFonts w:ascii="Times New Roman" w:eastAsia="Times New Roman" w:hAnsi="Times New Roman" w:cs="Times New Roman"/>
          <w:i/>
        </w:rPr>
      </w:pPr>
      <w:r w:rsidRPr="00F94024">
        <w:rPr>
          <w:rFonts w:ascii="Times New Roman" w:eastAsia="Times New Roman" w:hAnsi="Times New Roman" w:cs="Times New Roman"/>
          <w:i/>
          <w:color w:val="231F20"/>
        </w:rPr>
        <w:t>[The</w:t>
      </w:r>
      <w:r w:rsidRPr="00F94024">
        <w:rPr>
          <w:rFonts w:ascii="Times New Roman" w:eastAsia="Times New Roman" w:hAnsi="Times New Roman" w:cs="Times New Roman"/>
          <w:i/>
          <w:color w:val="231F20"/>
          <w:spacing w:val="-4"/>
        </w:rPr>
        <w:t xml:space="preserve"> Tenderer </w:t>
      </w:r>
      <w:r w:rsidRPr="00F94024">
        <w:rPr>
          <w:rFonts w:ascii="Times New Roman" w:eastAsia="Times New Roman" w:hAnsi="Times New Roman" w:cs="Times New Roman"/>
          <w:i/>
          <w:color w:val="231F20"/>
        </w:rPr>
        <w:t xml:space="preserve">shall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No alterations to its format shall be permitted and no substitutions shall be accepted.]</w:t>
      </w:r>
    </w:p>
    <w:p w:rsidR="00F94024" w:rsidRPr="00F94024" w:rsidRDefault="00F94024" w:rsidP="00F94024">
      <w:pPr>
        <w:widowControl w:val="0"/>
        <w:autoSpaceDE w:val="0"/>
        <w:autoSpaceDN w:val="0"/>
        <w:spacing w:before="115" w:after="0" w:line="240" w:lineRule="auto"/>
        <w:ind w:left="846"/>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13"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tabs>
          <w:tab w:val="left" w:pos="1416"/>
        </w:tabs>
        <w:autoSpaceDE w:val="0"/>
        <w:autoSpaceDN w:val="0"/>
        <w:spacing w:before="234"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1.</w:t>
      </w:r>
      <w:r w:rsidRPr="00F94024">
        <w:rPr>
          <w:rFonts w:ascii="Times New Roman" w:eastAsia="Times New Roman" w:hAnsi="Times New Roman" w:cs="Times New Roman"/>
          <w:color w:val="231F20"/>
        </w:rPr>
        <w:tab/>
        <w:t>Tenderer's Name: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name]</w:t>
      </w:r>
    </w:p>
    <w:p w:rsidR="00F94024" w:rsidRPr="00F94024" w:rsidRDefault="00F94024" w:rsidP="00F94024">
      <w:pPr>
        <w:widowControl w:val="0"/>
        <w:numPr>
          <w:ilvl w:val="0"/>
          <w:numId w:val="37"/>
        </w:numPr>
        <w:tabs>
          <w:tab w:val="left" w:pos="1415"/>
          <w:tab w:val="left" w:pos="1417"/>
        </w:tabs>
        <w:autoSpaceDE w:val="0"/>
        <w:autoSpaceDN w:val="0"/>
        <w:spacing w:before="243"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legal name of each member: ..................................................</w:t>
      </w:r>
      <w:r w:rsidRPr="00F94024">
        <w:rPr>
          <w:rFonts w:ascii="Times New Roman" w:eastAsia="Times New Roman" w:hAnsi="Times New Roman" w:cs="Times New Roman"/>
          <w:i/>
          <w:color w:val="231F20"/>
        </w:rPr>
        <w:t>[insert legal name of each member in JV]</w:t>
      </w:r>
    </w:p>
    <w:p w:rsidR="00F94024" w:rsidRPr="00F94024" w:rsidRDefault="00F94024" w:rsidP="00F94024">
      <w:pPr>
        <w:widowControl w:val="0"/>
        <w:numPr>
          <w:ilvl w:val="0"/>
          <w:numId w:val="37"/>
        </w:numPr>
        <w:tabs>
          <w:tab w:val="left" w:pos="1415"/>
          <w:tab w:val="left" w:pos="1417"/>
        </w:tabs>
        <w:autoSpaceDE w:val="0"/>
        <w:autoSpaceDN w:val="0"/>
        <w:spacing w:before="245" w:after="0" w:line="230" w:lineRule="auto"/>
        <w:ind w:right="847"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actual or intended country of registration: .....................................</w:t>
      </w:r>
      <w:r w:rsidRPr="00F94024">
        <w:rPr>
          <w:rFonts w:ascii="Times New Roman" w:eastAsia="Times New Roman" w:hAnsi="Times New Roman" w:cs="Times New Roman"/>
          <w:i/>
          <w:color w:val="231F20"/>
        </w:rPr>
        <w:t>[insert actual or intended country of registration]</w:t>
      </w:r>
    </w:p>
    <w:p w:rsidR="00F94024" w:rsidRPr="00F94024" w:rsidRDefault="00F94024" w:rsidP="00F94024">
      <w:pPr>
        <w:widowControl w:val="0"/>
        <w:tabs>
          <w:tab w:val="left" w:pos="1415"/>
        </w:tabs>
        <w:autoSpaceDE w:val="0"/>
        <w:autoSpaceDN w:val="0"/>
        <w:spacing w:before="237" w:after="0" w:line="240" w:lineRule="auto"/>
        <w:ind w:left="846"/>
        <w:rPr>
          <w:rFonts w:ascii="Times New Roman" w:eastAsia="Times New Roman" w:hAnsi="Times New Roman" w:cs="Times New Roman"/>
          <w:i/>
        </w:rPr>
      </w:pPr>
      <w:r w:rsidRPr="00F94024">
        <w:rPr>
          <w:rFonts w:ascii="Times New Roman" w:eastAsia="Times New Roman" w:hAnsi="Times New Roman" w:cs="Times New Roman"/>
          <w:color w:val="231F20"/>
        </w:rPr>
        <w:t>4.</w:t>
      </w:r>
      <w:r w:rsidRPr="00F94024">
        <w:rPr>
          <w:rFonts w:ascii="Times New Roman" w:eastAsia="Times New Roman" w:hAnsi="Times New Roman" w:cs="Times New Roman"/>
          <w:color w:val="231F20"/>
        </w:rPr>
        <w:tab/>
        <w:t>Tenderer's year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year of registration]</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Tenderer's Address in country of registration: ..................................................</w:t>
      </w:r>
      <w:r w:rsidRPr="00F94024">
        <w:rPr>
          <w:rFonts w:ascii="Times New Roman" w:eastAsia="Times New Roman" w:hAnsi="Times New Roman" w:cs="Times New Roman"/>
          <w:i/>
          <w:color w:val="231F20"/>
        </w:rPr>
        <w:t xml:space="preserve">[insert </w:t>
      </w:r>
      <w:r w:rsidRPr="00F94024">
        <w:rPr>
          <w:rFonts w:ascii="Times New Roman" w:eastAsia="Times New Roman" w:hAnsi="Times New Roman" w:cs="Times New Roman"/>
          <w:i/>
          <w:color w:val="231F20"/>
          <w:spacing w:val="-3"/>
        </w:rPr>
        <w:t xml:space="preserve">Tenderer's </w:t>
      </w:r>
      <w:r w:rsidRPr="00F94024">
        <w:rPr>
          <w:rFonts w:ascii="Times New Roman" w:eastAsia="Times New Roman" w:hAnsi="Times New Roman" w:cs="Times New Roman"/>
          <w:i/>
          <w:color w:val="231F20"/>
        </w:rPr>
        <w:t>legal address in country of registration]</w:t>
      </w:r>
    </w:p>
    <w:p w:rsidR="00F94024" w:rsidRPr="00F94024" w:rsidRDefault="00F94024" w:rsidP="00F94024">
      <w:pPr>
        <w:widowControl w:val="0"/>
        <w:numPr>
          <w:ilvl w:val="0"/>
          <w:numId w:val="36"/>
        </w:numPr>
        <w:tabs>
          <w:tab w:val="left" w:pos="1415"/>
          <w:tab w:val="left" w:pos="1416"/>
        </w:tabs>
        <w:autoSpaceDE w:val="0"/>
        <w:autoSpaceDN w:val="0"/>
        <w:spacing w:before="213"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Tenderer's Authorized Representative Information</w:t>
      </w:r>
    </w:p>
    <w:p w:rsidR="00F94024" w:rsidRPr="00F94024" w:rsidRDefault="00F94024" w:rsidP="00F94024">
      <w:pPr>
        <w:widowControl w:val="0"/>
        <w:autoSpaceDE w:val="0"/>
        <w:autoSpaceDN w:val="0"/>
        <w:spacing w:before="211"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Address............................................................</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Telephone:........................................................</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415"/>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[insert Authorized Representative's email address]</w:t>
      </w:r>
    </w:p>
    <w:p w:rsidR="00F94024" w:rsidRPr="00F94024" w:rsidRDefault="00F94024" w:rsidP="00F94024">
      <w:pPr>
        <w:widowControl w:val="0"/>
        <w:numPr>
          <w:ilvl w:val="0"/>
          <w:numId w:val="36"/>
        </w:numPr>
        <w:tabs>
          <w:tab w:val="left" w:pos="1415"/>
          <w:tab w:val="left" w:pos="1416"/>
        </w:tabs>
        <w:autoSpaceDE w:val="0"/>
        <w:autoSpaceDN w:val="0"/>
        <w:spacing w:before="243" w:after="0" w:line="230" w:lineRule="auto"/>
        <w:ind w:right="848" w:hanging="564"/>
        <w:rPr>
          <w:rFonts w:ascii="Times New Roman" w:eastAsia="Times New Roman" w:hAnsi="Times New Roman" w:cs="Times New Roman"/>
          <w:i/>
        </w:rPr>
      </w:pPr>
      <w:r w:rsidRPr="00F94024">
        <w:rPr>
          <w:rFonts w:ascii="Times New Roman" w:eastAsia="Times New Roman" w:hAnsi="Times New Roman" w:cs="Times New Roman"/>
          <w:color w:val="231F20"/>
        </w:rPr>
        <w:t xml:space="preserve">Attached are copies of original documents of............................. </w:t>
      </w:r>
      <w:r w:rsidRPr="00F94024">
        <w:rPr>
          <w:rFonts w:ascii="Times New Roman" w:eastAsia="Times New Roman" w:hAnsi="Times New Roman" w:cs="Times New Roman"/>
          <w:i/>
          <w:color w:val="231F20"/>
        </w:rPr>
        <w:t>[check the box(es) of the attached original documents]</w:t>
      </w:r>
    </w:p>
    <w:p w:rsidR="00F94024" w:rsidRPr="00F94024" w:rsidRDefault="00F94024" w:rsidP="00F94024">
      <w:pPr>
        <w:widowControl w:val="0"/>
        <w:autoSpaceDE w:val="0"/>
        <w:autoSpaceDN w:val="0"/>
        <w:spacing w:before="245"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3360" behindDoc="0" locked="0" layoutInCell="1" allowOverlap="1" wp14:anchorId="2E9FB195" wp14:editId="3F6C6B62">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A3FBA"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Articles of Incorporation (or equivalent documents of constitution or association), and/or documents of registration of the legal entity named above, in accordance with ITT 4.4.</w:t>
      </w:r>
    </w:p>
    <w:p w:rsidR="00F94024" w:rsidRPr="00F94024" w:rsidRDefault="00F94024" w:rsidP="00F94024">
      <w:pPr>
        <w:widowControl w:val="0"/>
        <w:autoSpaceDE w:val="0"/>
        <w:autoSpaceDN w:val="0"/>
        <w:spacing w:before="237" w:after="0" w:line="463" w:lineRule="auto"/>
        <w:ind w:left="1739" w:right="169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4384" behindDoc="0" locked="0" layoutInCell="1" allowOverlap="1" wp14:anchorId="3D6068AA" wp14:editId="369C2856">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70A5C"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F94024">
        <w:rPr>
          <w:rFonts w:ascii="Times New Roman" w:eastAsia="Times New Roman" w:hAnsi="Times New Roman" w:cs="Times New Roman"/>
          <w:color w:val="231F20"/>
        </w:rPr>
        <w:t xml:space="preserve">In case  of  </w:t>
      </w:r>
      <w:r w:rsidRPr="00F94024">
        <w:rPr>
          <w:rFonts w:ascii="Times New Roman" w:eastAsia="Times New Roman" w:hAnsi="Times New Roman" w:cs="Times New Roman"/>
          <w:color w:val="231F20"/>
          <w:spacing w:val="-10"/>
        </w:rPr>
        <w:t xml:space="preserve">JV,  </w:t>
      </w:r>
      <w:r w:rsidRPr="00F94024">
        <w:rPr>
          <w:rFonts w:ascii="Times New Roman" w:eastAsia="Times New Roman" w:hAnsi="Times New Roman" w:cs="Times New Roman"/>
          <w:color w:val="231F20"/>
        </w:rPr>
        <w:t>Form  of  intent  to  form  JV or  JV agreement,  in  accordance  with  ITT 4.1. In case of state-owned enterprise or institution, in accordance with ITT4.6 documents establishing:</w:t>
      </w:r>
    </w:p>
    <w:p w:rsidR="00F94024" w:rsidRPr="00F94024" w:rsidRDefault="00F94024" w:rsidP="00F94024">
      <w:pPr>
        <w:widowControl w:val="0"/>
        <w:numPr>
          <w:ilvl w:val="1"/>
          <w:numId w:val="36"/>
        </w:numPr>
        <w:tabs>
          <w:tab w:val="left" w:pos="2219"/>
          <w:tab w:val="left" w:pos="2220"/>
        </w:tabs>
        <w:autoSpaceDE w:val="0"/>
        <w:autoSpaceDN w:val="0"/>
        <w:spacing w:after="0" w:line="251" w:lineRule="exact"/>
        <w:rPr>
          <w:rFonts w:ascii="Times New Roman" w:eastAsia="Times New Roman" w:hAnsi="Times New Roman" w:cs="Times New Roman"/>
        </w:rPr>
      </w:pPr>
      <w:r w:rsidRPr="00F94024">
        <w:rPr>
          <w:rFonts w:ascii="Times New Roman" w:eastAsia="Times New Roman" w:hAnsi="Times New Roman" w:cs="Times New Roman"/>
          <w:color w:val="231F20"/>
        </w:rPr>
        <w:t>Legal and ﬁnancial autonomy</w:t>
      </w:r>
    </w:p>
    <w:p w:rsidR="00F94024" w:rsidRPr="00F94024" w:rsidRDefault="00F94024" w:rsidP="00F94024">
      <w:pPr>
        <w:widowControl w:val="0"/>
        <w:numPr>
          <w:ilvl w:val="1"/>
          <w:numId w:val="36"/>
        </w:numPr>
        <w:tabs>
          <w:tab w:val="left" w:pos="2219"/>
          <w:tab w:val="left" w:pos="2220"/>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Operation under commercial law</w:t>
      </w:r>
    </w:p>
    <w:p w:rsidR="00F94024" w:rsidRPr="00F94024" w:rsidRDefault="00F94024" w:rsidP="00F94024">
      <w:pPr>
        <w:widowControl w:val="0"/>
        <w:numPr>
          <w:ilvl w:val="1"/>
          <w:numId w:val="36"/>
        </w:numPr>
        <w:tabs>
          <w:tab w:val="left" w:pos="2219"/>
          <w:tab w:val="left" w:pos="2220"/>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Establishing that the Tenderer is not under the supervision of the agency of the Procuring Entity</w:t>
      </w:r>
    </w:p>
    <w:p w:rsidR="00F94024" w:rsidRPr="00F94024" w:rsidRDefault="00F94024" w:rsidP="00F94024">
      <w:pPr>
        <w:widowControl w:val="0"/>
        <w:autoSpaceDE w:val="0"/>
        <w:autoSpaceDN w:val="0"/>
        <w:spacing w:before="243" w:after="0" w:line="230" w:lineRule="auto"/>
        <w:ind w:left="1739"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1FC43845" wp14:editId="45AF7E6A">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6F8B6"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F94024">
        <w:rPr>
          <w:rFonts w:ascii="Times New Roman" w:eastAsia="Times New Roman" w:hAnsi="Times New Roman" w:cs="Times New Roman"/>
          <w:color w:val="231F20"/>
        </w:rPr>
        <w:t>A current tax clearance certiﬁcate or tax exemption certiﬁcate in case of Kenyan tenderers issued by the Kenya Revenue Authority in accordance with ITT 4.14.</w:t>
      </w:r>
    </w:p>
    <w:p w:rsidR="00F94024" w:rsidRPr="00F94024" w:rsidRDefault="00F94024" w:rsidP="00F94024">
      <w:pPr>
        <w:widowControl w:val="0"/>
        <w:numPr>
          <w:ilvl w:val="0"/>
          <w:numId w:val="36"/>
        </w:numPr>
        <w:tabs>
          <w:tab w:val="left" w:pos="1415"/>
          <w:tab w:val="left" w:pos="1416"/>
        </w:tabs>
        <w:autoSpaceDE w:val="0"/>
        <w:autoSpaceDN w:val="0"/>
        <w:spacing w:before="237" w:after="0" w:line="240" w:lineRule="auto"/>
        <w:ind w:left="1415" w:hanging="570"/>
        <w:rPr>
          <w:rFonts w:ascii="Times New Roman" w:eastAsia="Times New Roman" w:hAnsi="Times New Roman" w:cs="Times New Roman"/>
        </w:rPr>
      </w:pPr>
      <w:r w:rsidRPr="00F94024">
        <w:rPr>
          <w:rFonts w:ascii="Times New Roman" w:eastAsia="Times New Roman" w:hAnsi="Times New Roman" w:cs="Times New Roman"/>
          <w:color w:val="231F20"/>
        </w:rPr>
        <w:t>Included are the organizational chart, a list of Board of Directors, and the beneﬁcial ownership.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48" w:after="0" w:line="240" w:lineRule="auto"/>
        <w:ind w:left="850"/>
        <w:outlineLvl w:val="1"/>
        <w:rPr>
          <w:rFonts w:ascii="Times New Roman" w:eastAsia="Times New Roman" w:hAnsi="Times New Roman" w:cs="Times New Roman"/>
          <w:b/>
          <w:bCs/>
          <w:sz w:val="24"/>
          <w:szCs w:val="24"/>
        </w:rPr>
      </w:pPr>
      <w:bookmarkStart w:id="66" w:name="_TOC_250030"/>
      <w:bookmarkEnd w:id="66"/>
      <w:r w:rsidRPr="00F94024">
        <w:rPr>
          <w:rFonts w:ascii="Times New Roman" w:eastAsia="Times New Roman" w:hAnsi="Times New Roman" w:cs="Times New Roman"/>
          <w:b/>
          <w:bCs/>
          <w:color w:val="231F20"/>
          <w:sz w:val="24"/>
          <w:szCs w:val="24"/>
        </w:rPr>
        <w:t>OTHER FORMS</w:t>
      </w:r>
    </w:p>
    <w:p w:rsidR="00F94024" w:rsidRPr="00F94024" w:rsidRDefault="00F94024" w:rsidP="00F94024">
      <w:pPr>
        <w:widowControl w:val="0"/>
        <w:numPr>
          <w:ilvl w:val="0"/>
          <w:numId w:val="35"/>
        </w:numPr>
        <w:tabs>
          <w:tab w:val="left" w:pos="1414"/>
          <w:tab w:val="left" w:pos="1415"/>
        </w:tabs>
        <w:autoSpaceDE w:val="0"/>
        <w:autoSpaceDN w:val="0"/>
        <w:spacing w:before="234"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u w:val="single" w:color="231F20"/>
        </w:rPr>
        <w:t>TENDERER'SJVMEMBERSINFORMATIONFORM</w:t>
      </w:r>
    </w:p>
    <w:p w:rsidR="00F94024" w:rsidRPr="00F94024" w:rsidRDefault="00F94024" w:rsidP="00F94024">
      <w:pPr>
        <w:widowControl w:val="0"/>
        <w:autoSpaceDE w:val="0"/>
        <w:autoSpaceDN w:val="0"/>
        <w:spacing w:before="243" w:after="0" w:line="230" w:lineRule="auto"/>
        <w:ind w:left="850" w:right="7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 </w:t>
      </w:r>
      <w:r w:rsidRPr="00F94024">
        <w:rPr>
          <w:rFonts w:ascii="Times New Roman" w:eastAsia="Times New Roman" w:hAnsi="Times New Roman" w:cs="Times New Roman"/>
          <w:i/>
          <w:color w:val="231F20"/>
          <w:spacing w:val="-4"/>
        </w:rPr>
        <w:t>Tenderer</w:t>
      </w:r>
      <w:r w:rsidRPr="00F94024">
        <w:rPr>
          <w:rFonts w:ascii="Times New Roman" w:eastAsia="Times New Roman" w:hAnsi="Times New Roman" w:cs="Times New Roman"/>
          <w:i/>
          <w:color w:val="231F20"/>
        </w:rPr>
        <w:t xml:space="preserve">s hall ﬁll in this Form in accordance with the instructions indicated </w:t>
      </w:r>
      <w:r w:rsidRPr="00F94024">
        <w:rPr>
          <w:rFonts w:ascii="Times New Roman" w:eastAsia="Times New Roman" w:hAnsi="Times New Roman" w:cs="Times New Roman"/>
          <w:i/>
          <w:color w:val="231F20"/>
          <w:spacing w:val="-3"/>
        </w:rPr>
        <w:t xml:space="preserve">below. </w:t>
      </w:r>
      <w:r w:rsidRPr="00F94024">
        <w:rPr>
          <w:rFonts w:ascii="Times New Roman" w:eastAsia="Times New Roman" w:hAnsi="Times New Roman" w:cs="Times New Roman"/>
          <w:i/>
          <w:color w:val="231F20"/>
        </w:rPr>
        <w:t xml:space="preserve">The following table shall be ﬁlled in for the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i/>
          <w:color w:val="231F20"/>
        </w:rPr>
        <w:t xml:space="preserve">and for each member of a Joint </w:t>
      </w:r>
      <w:r w:rsidRPr="00F94024">
        <w:rPr>
          <w:rFonts w:ascii="Times New Roman" w:eastAsia="Times New Roman" w:hAnsi="Times New Roman" w:cs="Times New Roman"/>
          <w:i/>
          <w:color w:val="231F20"/>
          <w:spacing w:val="-4"/>
        </w:rPr>
        <w:t>Venture]].</w:t>
      </w:r>
    </w:p>
    <w:p w:rsidR="00F94024" w:rsidRPr="00F94024" w:rsidRDefault="00F94024" w:rsidP="00F94024">
      <w:pPr>
        <w:widowControl w:val="0"/>
        <w:autoSpaceDE w:val="0"/>
        <w:autoSpaceDN w:val="0"/>
        <w:spacing w:before="237" w:after="0" w:line="240" w:lineRule="auto"/>
        <w:ind w:left="850"/>
        <w:rPr>
          <w:rFonts w:ascii="Times New Roman" w:eastAsia="Times New Roman" w:hAnsi="Times New Roman" w:cs="Times New Roman"/>
        </w:rPr>
      </w:pPr>
      <w:r w:rsidRPr="00F94024">
        <w:rPr>
          <w:rFonts w:ascii="Times New Roman" w:eastAsia="Times New Roman" w:hAnsi="Times New Roman" w:cs="Times New Roman"/>
          <w:color w:val="231F20"/>
        </w:rPr>
        <w:t xml:space="preserve">Date: </w:t>
      </w:r>
      <w:r w:rsidRPr="00F94024">
        <w:rPr>
          <w:rFonts w:ascii="Times New Roman" w:eastAsia="Times New Roman" w:hAnsi="Times New Roman" w:cs="Times New Roman"/>
          <w:i/>
          <w:color w:val="231F20"/>
        </w:rPr>
        <w:t>....................................................................[insert date (as day, month and year) of Tender submission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ITT No.: </w:t>
      </w:r>
      <w:r w:rsidRPr="00F94024">
        <w:rPr>
          <w:rFonts w:ascii="Times New Roman" w:eastAsia="Times New Roman" w:hAnsi="Times New Roman" w:cs="Times New Roman"/>
          <w:i/>
          <w:color w:val="231F20"/>
        </w:rPr>
        <w:t>.................................................................... [insert number of Tendering process]</w:t>
      </w:r>
    </w:p>
    <w:p w:rsidR="00F94024" w:rsidRPr="00F94024" w:rsidRDefault="00F94024" w:rsidP="00F94024">
      <w:pPr>
        <w:widowControl w:val="0"/>
        <w:autoSpaceDE w:val="0"/>
        <w:autoSpaceDN w:val="0"/>
        <w:spacing w:before="234" w:after="0" w:line="240" w:lineRule="auto"/>
        <w:ind w:left="850"/>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tabs>
                <w:tab w:val="left" w:pos="540"/>
              </w:tabs>
              <w:autoSpaceDE w:val="0"/>
              <w:autoSpaceDN w:val="0"/>
              <w:spacing w:after="0" w:line="225" w:lineRule="exact"/>
              <w:ind w:left="152"/>
              <w:rPr>
                <w:rFonts w:ascii="Times New Roman" w:eastAsia="Times New Roman" w:hAnsi="Times New Roman" w:cs="Times New Roman"/>
                <w:sz w:val="20"/>
              </w:rPr>
            </w:pPr>
            <w:r w:rsidRPr="00F94024">
              <w:rPr>
                <w:rFonts w:ascii="Times New Roman" w:eastAsia="Times New Roman" w:hAnsi="Times New Roman" w:cs="Times New Roman"/>
                <w:noProof/>
                <w:sz w:val="17"/>
              </w:rPr>
              <mc:AlternateContent>
                <mc:Choice Requires="wpg">
                  <w:drawing>
                    <wp:inline distT="0" distB="0" distL="0" distR="0" wp14:anchorId="7891900E" wp14:editId="03506A57">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5DB7F"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O/scA&#10;AADdAAAADwAAAGRycy9kb3ducmV2LnhtbESPT2vCQBDF74LfYRmhN90opdTUVUToP2gLaluvY3bM&#10;xmZnQ3Zr0m/fORR6m+G9ee83i1Xva3WhNlaBDUwnGSjiItiKSwPv+/vxLaiYkC3WgcnAD0VYLYeD&#10;BeY2dLylyy6VSkI45mjApdTkWsfCkcc4CQ2xaKfQekyytqW2LXYS7ms9y7Ib7bFiaXDY0MZR8bX7&#10;9ga2nfVH/epcfT58vD1/zvnh9PJozNWoX9+BStSnf/Pf9ZMV/Ou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zv7HAAAA3QAAAA8AAAAAAAAAAAAAAAAAmAIAAGRy&#10;cy9kb3ducmV2LnhtbFBLBQYAAAAABAAEAPUAAACMAw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1sMAA&#10;AADdAAAADwAAAGRycy9kb3ducmV2LnhtbERPS4vCMBC+C/sfwix4EU3XxyJdoyxCUbz5gL0OzdiG&#10;bSYliVr/vREEb/PxPWex6mwjruSDcazga5SBIC6dNlwpOB2L4RxEiMgaG8ek4E4BVsuP3gJz7W68&#10;p+shViKFcMhRQR1jm0sZyposhpFriRN3dt5iTNBXUnu8pXDbyHGWfUuLhlNDjS2tayr/DxergHlw&#10;MoUM3Y7d2ZpN8ed3+4lS/c/u9wdEpC6+xS/3Vqf508kMnt+kE+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w1sMAAAADdAAAADwAAAAAAAAAAAAAAAACYAgAAZHJzL2Rvd25y&#10;ZXYueG1sUEsFBgAAAAAEAAQA9QAAAIUD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F94024">
              <w:rPr>
                <w:rFonts w:ascii="Times New Roman" w:eastAsia="Times New Roman" w:hAnsi="Times New Roman" w:cs="Times New Roman"/>
                <w:sz w:val="17"/>
              </w:rPr>
              <w:tab/>
            </w:r>
            <w:r w:rsidRPr="00F94024">
              <w:rPr>
                <w:rFonts w:ascii="Times New Roman" w:eastAsia="Times New Roman" w:hAnsi="Times New Roman" w:cs="Times New Roman"/>
                <w:noProof/>
                <w:position w:val="-4"/>
                <w:sz w:val="20"/>
              </w:rPr>
              <w:drawing>
                <wp:inline distT="0" distB="0" distL="0" distR="0" wp14:anchorId="3F0C4BD2" wp14:editId="55C58451">
                  <wp:extent cx="5796942" cy="142875"/>
                  <wp:effectExtent l="0" t="0" r="0" b="0"/>
                  <wp:docPr id="4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6" cstate="print"/>
                          <a:stretch>
                            <a:fillRect/>
                          </a:stretch>
                        </pic:blipFill>
                        <pic:spPr>
                          <a:xfrm>
                            <a:off x="0" y="0"/>
                            <a:ext cx="5796942" cy="142875"/>
                          </a:xfrm>
                          <a:prstGeom prst="rect">
                            <a:avLst/>
                          </a:prstGeom>
                        </pic:spPr>
                      </pic:pic>
                    </a:graphicData>
                  </a:graphic>
                </wp:inline>
              </w:drawing>
            </w:r>
          </w:p>
        </w:tc>
      </w:tr>
      <w:tr w:rsidR="00F94024" w:rsidRPr="00F94024" w:rsidTr="00F94024">
        <w:trPr>
          <w:trHeight w:val="7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r w:rsidRPr="00F94024">
              <w:rPr>
                <w:rFonts w:ascii="Times New Roman" w:eastAsia="Times New Roman" w:hAnsi="Times New Roman" w:cs="Times New Roman"/>
                <w:noProof/>
              </w:rPr>
              <mc:AlternateContent>
                <mc:Choice Requires="wpg">
                  <w:drawing>
                    <wp:anchor distT="0" distB="0" distL="114300" distR="114300" simplePos="0" relativeHeight="251681792" behindDoc="1" locked="0" layoutInCell="1" allowOverlap="1" wp14:anchorId="1571FDC8" wp14:editId="512199C7">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218073"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DrrFAAAA3QAAAA8AAABkcnMvZG93bnJldi54bWxEj0FLA0EMhe9C/8OQgjc7qxara6elCIIg&#10;Hmwregw76eziTmaZie3235uD4C3hvbz3ZbkeY2+OlEuX2MH1rAJD3CTfcXCw3z1f3YMpguyxT0wO&#10;zlRgvZpcLLH26cTvdNxKMBrCpUYHrchQW1ualiKWWRqIVTukHFF0zcH6jCcNj729qao7G7FjbWhx&#10;oKeWmu/tT3SQUD4OeVHOm/BZzZN8vYXy+uDc5XTcPIIRGuXf/Hf94hV/fqu4+o2OY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fQ66xQAAAN0AAAAPAAAAAAAAAAAAAAAA&#10;AJ8CAABkcnMvZG93bnJldi54bWxQSwUGAAAAAAQABAD3AAAAkQMAAAAA&#10;">
                        <v:imagedata r:id="rId140" o:title=""/>
                      </v:shape>
                      <v:shape id="Picture 978" o:spid="_x0000_s1028" type="#_x0000_t75" style="position:absolute;left:1398;top:2302;width:9392;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QvCAAAA3QAAAA8AAABkcnMvZG93bnJldi54bWxET91qwjAUvhf2DuEMvNN0dYqrRhmDgYMh&#10;WPcAh+bY1DUnJcna+vZmMNjd+fh+z3Y/2lb05EPjWMHTPANBXDndcK3g6/w+W4MIEVlj65gU3CjA&#10;fvcw2WKh3cAn6stYixTCoUAFJsaukDJUhiyGueuIE3dx3mJM0NdSexxSuG1lnmUrabHh1GCwozdD&#10;1Xf5YxUc++ulrHFpdH6O69XnIbQfWVBq+ji+bkBEGuO/+M990Gn+8+IFfr9JJ8jd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aELwgAAAN0AAAAPAAAAAAAAAAAAAAAAAJ8C&#10;AABkcnMvZG93bnJldi54bWxQSwUGAAAAAAQABAD3AAAAjgMAAAAA&#10;">
                        <v:imagedata r:id="rId141" o:title=""/>
                      </v:shape>
                      <v:shape id="Picture 977" o:spid="_x0000_s1029" type="#_x0000_t75" style="position:absolute;left:1398;top:3071;width:874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e3XIAAAA3QAAAA8AAABkcnMvZG93bnJldi54bWxEj0FrwkAQhe+F/odlCr0U3Vik1OgqpaC0&#10;UgQTweuYnSah2dmYXTX66zuHQm8zvDfvfTNb9K5RZ+pC7dnAaJiAIi68rbk0sMuXg1dQISJbbDyT&#10;gSsFWMzv72aYWn/hLZ2zWCoJ4ZCigSrGNtU6FBU5DEPfEov27TuHUdau1LbDi4S7Rj8nyYt2WLM0&#10;VNjSe0XFT3ZyBvb5cXXcnmLefx1GxdP6M7tNNldjHh/6tymoSH38N/9df1jBH4+FX76REf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2Xt1yAAAAN0AAAAPAAAAAAAAAAAA&#10;AAAAAJ8CAABkcnMvZG93bnJldi54bWxQSwUGAAAAAAQABAD3AAAAlAMAAAAA&#10;">
                        <v:imagedata r:id="rId142" o:title=""/>
                      </v:shape>
                      <v:shape id="Picture 976" o:spid="_x0000_s1030" type="#_x0000_t75" style="position:absolute;left:1397;top:3640;width:9168;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n2nDAAAA3QAAAA8AAABkcnMvZG93bnJldi54bWxET02LwjAQvQv7H8IseBFNFXFLNcquIHrx&#10;oC6ex2a27dpMShK1/nsjCN7m8T5ntmhNLa7kfGVZwXCQgCDOra64UPB7WPVTED4ga6wtk4I7eVjM&#10;PzozzLS98Y6u+1CIGMI+QwVlCE0mpc9LMugHtiGO3J91BkOErpDa4S2Gm1qOkmQiDVYcG0psaFlS&#10;ft5fjIKLDV8/q1Fv6/5tOknP63Z9PO2U6n6231MQgdrwFr/cGx3nj8dD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qfacMAAADdAAAADwAAAAAAAAAAAAAAAACf&#10;AgAAZHJzL2Rvd25yZXYueG1sUEsFBgAAAAAEAAQA9wAAAI8DAAAAAA==&#10;">
                        <v:imagedata r:id="rId143" o:title=""/>
                      </v:shape>
                      <v:shape id="Picture 975" o:spid="_x0000_s1031" type="#_x0000_t75" style="position:absolute;left:1398;top:4498;width:6298;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2N//EAAAA3QAAAA8AAABkcnMvZG93bnJldi54bWxET01rwkAQvQv9D8sUvEizUURszCrFVvSi&#10;VGvvQ3ZMYrOzIbuJ8d93C0Jv83ifk656U4mOGldaVjCOYhDEmdUl5wrOX5uXOQjnkTVWlknBnRys&#10;lk+DFBNtb3yk7uRzEULYJaig8L5OpHRZQQZdZGviwF1sY9AH2ORSN3gL4aaSkzieSYMlh4YCa1oX&#10;lP2cWqOg77bx/OqPr5+j/aE9v3+037vLQanhc/+2AOGp9//ih3unw/zpdAJ/34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2N//EAAAA3QAAAA8AAAAAAAAAAAAAAAAA&#10;nwIAAGRycy9kb3ducmV2LnhtbFBLBQYAAAAABAAEAPcAAACQAwAAAAA=&#10;">
                        <v:imagedata r:id="rId144" o:title=""/>
                      </v:shape>
                      <v:shape id="Picture 974" o:spid="_x0000_s1032" type="#_x0000_t75" style="position:absolute;left:1363;top:4923;width:58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uanDAAAA3QAAAA8AAABkcnMvZG93bnJldi54bWxET9tqAjEQfS/0H8IUfKvZ6qJlaxSpCBYU&#10;UfsBw2bcXbqZLEn24t83guDbHM51FqvB1KIj5yvLCj7GCQji3OqKCwW/l+37JwgfkDXWlknBjTys&#10;lq8vC8y07flE3TkUIoawz1BBGUKTSenzkgz6sW2II3e1zmCI0BVSO+xjuKnlJElm0mDFsaHEhr5L&#10;yv/OrVGwaQ/7NBwv2M0m8/bncOord10rNXob1l8gAg3hKX64dzrOT9Mp3L+JJ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K5qcMAAADdAAAADwAAAAAAAAAAAAAAAACf&#10;AgAAZHJzL2Rvd25yZXYueG1sUEsFBgAAAAAEAAQA9wAAAI8DAAAAAA==&#10;">
                        <v:imagedata r:id="rId145" o:title=""/>
                      </v:shape>
                      <v:shape id="AutoShape 973" o:spid="_x0000_s1033" style="position:absolute;left:1974;top:4973;width:28;height:118;visibility:visible;mso-wrap-style:square;v-text-anchor:top" coordsize="2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Yr8gA&#10;AADdAAAADwAAAGRycy9kb3ducmV2LnhtbESP0U7CQBBF3038h82Y+GJgi5FGKwsRlASIhlj9gKE7&#10;to3d2aa7lvL3zAOJbzO5d+49M1sMrlE9daH2bGAyTkARF97WXBr4/lqPHkGFiGyx8UwGThRgMb++&#10;mmFm/ZE/qc9jqSSEQ4YGqhjbTOtQVOQwjH1LLNqP7xxGWbtS2w6PEu4afZ8kqXZYszRU2NKqouI3&#10;/3MGdv7pfbf9mNrX7d1ydUjzfX946425vRlenkFFGuK/+XK9sYL/kAq/fCMj6P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xivyAAAAN0AAAAPAAAAAAAAAAAAAAAAAJgCAABk&#10;cnMvZG93bnJldi54bWxQSwUGAAAAAAQABAD1AAAAjQM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w7rCAAAA3QAAAA8AAABkcnMvZG93bnJldi54bWxET0uLwjAQvgv7H8II3jRVRLRrWmRR1MuC&#10;r4W9Dc1sW20mpYla//1GELzNx/ecedqaStyocaVlBcNBBII4s7rkXMHxsOpPQTiPrLGyTAoe5CBN&#10;PjpzjLW9845ue5+LEMIuRgWF93UspcsKMugGtiYO3J9tDPoAm1zqBu8h3FRyFEUTabDk0FBgTV8F&#10;ZZf91SjY0oxOOFqeq9/2sojWJWXjn2+let128QnCU+vf4pd7o8P88WQIz2/CC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JsO6wgAAAN0AAAAPAAAAAAAAAAAAAAAAAJ8C&#10;AABkcnMvZG93bnJldi54bWxQSwUGAAAAAAQABAD3AAAAjgMAAAAA&#10;">
                        <v:imagedata r:id="rId146" o:title=""/>
                      </v:shape>
                      <v:shape id="Picture 971" o:spid="_x0000_s1035" type="#_x0000_t75" style="position:absolute;left:1368;top:5339;width:811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D283GAAAA3QAAAA8AAABkcnMvZG93bnJldi54bWxEj0FrAjEQhe+C/yFMwZtmV0Rka5RSUWwR&#10;QVsFb8Nm3F26maxJ1PXfNwWhtxnee9+8mc5bU4sbOV9ZVpAOEhDEudUVFwq+v5b9CQgfkDXWlknB&#10;gzzMZ93OFDNt77yj2z4UIkLYZ6igDKHJpPR5SQb9wDbEUTtbZzDE1RVSO7xHuKnlMEnG0mDF8UKJ&#10;Db2XlP/sryZSDqPiY5UGnVaf7ng5Lbary2arVO+lfXsFEagN/+Zneq1j/dF4CH/fxBH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PbzcYAAADdAAAADwAAAAAAAAAAAAAA&#10;AACfAgAAZHJzL2Rvd25yZXYueG1sUEsFBgAAAAAEAAQA9wAAAJIDAAAAAA==&#10;">
                        <v:imagedata r:id="rId147" o:title=""/>
                      </v:shape>
                      <v:shape id="Picture 970" o:spid="_x0000_s1036" type="#_x0000_t75" style="position:absolute;left:1366;top:5756;width:8495;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Y+vEAAAA3QAAAA8AAABkcnMvZG93bnJldi54bWxEj92KwjAQhe8XfIcwgndrqki3VKOIKAoL&#10;Lv48wNCMTbGZlCbW+vZmYWHvZjjnO3NmseptLTpqfeVYwWScgCAunK64VHC97D4zED4ga6wdk4IX&#10;eVgtBx8LzLV78om6cyhFDGGfowITQpNL6QtDFv3YNcRRu7nWYohrW0rd4jOG21pOkySVFiuOFww2&#10;tDFU3M8PG2uY7yxLvw4/2h233bY87vFxY6VGw349BxGoD//mP/qgIzdLU/j9Jo4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pY+vEAAAA3QAAAA8AAAAAAAAAAAAAAAAA&#10;nwIAAGRycy9kb3ducmV2LnhtbFBLBQYAAAAABAAEAPcAAACQAwAAAAA=&#10;">
                        <v:imagedata r:id="rId148" o:title=""/>
                      </v:shape>
                      <v:shape id="Picture 969" o:spid="_x0000_s1037" type="#_x0000_t75" style="position:absolute;left:1363;top:6469;width:9193;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1DC7GAAAA3QAAAA8AAABkcnMvZG93bnJldi54bWxEj0FrwkAQhe8F/8Mygre6sRYtqauIIJQi&#10;SKOHHofsNIlmZ0N2TOK/7xaE3mZ4733zZrUZXK06akPl2cBsmoAizr2tuDBwPu2f30AFQbZYeyYD&#10;dwqwWY+eVpha3/MXdZkUKkI4pGigFGlSrUNeksMw9Q1x1H5861Di2hbatthHuKv1S5IstMOK44US&#10;G9qVlF+zm4uU473OsqZfXm/d934u+eHzIgdjJuNh+w5KaJB/8yP9YWP918US/r6JI+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UMLsYAAADdAAAADwAAAAAAAAAAAAAA&#10;AACfAgAAZHJzL2Rvd25yZXYueG1sUEsFBgAAAAAEAAQA9wAAAJIDAAAAAA==&#10;">
                        <v:imagedata r:id="rId149" o:title=""/>
                      </v:shape>
                      <v:shape id="Picture 968" o:spid="_x0000_s1038" type="#_x0000_t75" style="position:absolute;left:1596;top:7038;width:8743;height: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Y6HFAAAA3QAAAA8AAABkcnMvZG93bnJldi54bWxEj81qwkAQx+9C32EZoRepm6YibeoaomAR&#10;vLRJH2DITpNgdjZkV41v3zkUepth/h+/2eST69WVxtB5NvC8TEAR19523Bj4rg5Pr6BCRLbYeyYD&#10;dwqQbx9mG8ysv/EXXcvYKAnhkKGBNsYh0zrULTkMSz8Qy+3Hjw6jrGOj7Yg3CXe9TpNkrR12LA0t&#10;DrRvqT6XFyclxbGshkOaviQfJ6w+3y7+vlsY8zifindQkab4L/5zH63gr9aCK9/ICHr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ymOhxQAAAN0AAAAPAAAAAAAAAAAAAAAA&#10;AJ8CAABkcnMvZG93bnJldi54bWxQSwUGAAAAAAQABAD3AAAAkQMAAAAA&#10;">
                        <v:imagedata r:id="rId150" o:title=""/>
                      </v:shape>
                      <v:shape id="Picture 967" o:spid="_x0000_s1039" type="#_x0000_t75" style="position:absolute;left:1593;top:7744;width:8662;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qk77FAAAA3QAAAA8AAABkcnMvZG93bnJldi54bWxET9tqwkAQfRf6D8sIfZG6UURLdJViafGK&#10;rYrPQ3ZMgtnZkN1q7Ne7guDbHM51RpPaFOJMlcstK+i0IxDEidU5pwr2u6+3dxDOI2ssLJOCKzmY&#10;jF8aI4y1vfAvnbc+FSGEXYwKMu/LWEqXZGTQtW1JHLijrQz6AKtU6govIdwUshtFfWkw59CQYUnT&#10;jJLT9s8o+F6vlsfT5yKZt2iz/P85rA8b6ZV6bdYfQxCeav8UP9wzHeb3Bl24fxNOkO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pO+xQAAAN0AAAAPAAAAAAAAAAAAAAAA&#10;AJ8CAABkcnMvZG93bnJldi54bWxQSwUGAAAAAAQABAD3AAAAkQMAAAAA&#10;">
                        <v:imagedata r:id="rId151" o:title=""/>
                      </v:shape>
                      <v:shape id="Picture 966" o:spid="_x0000_s1040" type="#_x0000_t75" style="position:absolute;left:1597;top:8449;width:8933;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M3HAAAA3QAAAA8AAABkcnMvZG93bnJldi54bWxET01rwkAQvRf8D8sI3uqmWqqkrlIsttoe&#10;xKhQb0N2mg1mZ9PsRtN/3y0UepvH+5zZorOVuFDjS8cK7oYJCOLc6ZILBYf96nYKwgdkjZVjUvBN&#10;Hhbz3s0MU+2uvKNLFgoRQ9inqMCEUKdS+tyQRT90NXHkPl1jMUTYFFI3eI3htpKjJHmQFkuODQZr&#10;WhrKz1lrFZzN1+m5XWan99e3w2jTvqy28uOo1KDfPT2CCNSFf/Gfe63j/PvJGH6/iSf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fM3HAAAA3QAAAA8AAAAAAAAAAAAA&#10;AAAAnwIAAGRycy9kb3ducmV2LnhtbFBLBQYAAAAABAAEAPcAAACTAwAAAAA=&#10;">
                        <v:imagedata r:id="rId152" o:title=""/>
                      </v:shape>
                      <w10:wrap anchorx="page"/>
                    </v:group>
                  </w:pict>
                </mc:Fallback>
              </mc:AlternateContent>
            </w:r>
          </w:p>
          <w:p w:rsidR="00F94024" w:rsidRPr="00F94024" w:rsidRDefault="00F94024" w:rsidP="00F94024">
            <w:pPr>
              <w:widowControl w:val="0"/>
              <w:autoSpaceDE w:val="0"/>
              <w:autoSpaceDN w:val="0"/>
              <w:spacing w:after="0" w:line="171" w:lineRule="exact"/>
              <w:ind w:left="128"/>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11154302" wp14:editId="77B863CA">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3"/>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1949F45"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qx7TDAAAA3QAAAA8AAABkcnMvZG93bnJldi54bWxEj0FrwzAMhe+D/QejQm+r05K1JatbxiDQ&#10;Hpf2B4hYi0NjOcRekv776jDYTeI9vffpcJp9p0YaYhvYwHqVgSKug225MXC7lm97UDEhW+wCk4EH&#10;RTgdX18OWNgw8TeNVWqUhHAs0IBLqS+0jrUjj3EVemLRfsLgMck6NNoOOEm47/Qmy7baY8vS4LCn&#10;L0f1vfr1BprLbSq370Hv7uV4vXiXh02VG7NczJ8foBLN6d/8d322gp/vhF++kRH08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HtMMAAADdAAAADwAAAAAAAAAAAAAAAACf&#10;AgAAZHJzL2Rvd25yZXYueG1sUEsFBgAAAAAEAAQA9wAAAI8DAAAAAA==&#10;">
                        <v:imagedata r:id="rId154" o:title=""/>
                      </v:shape>
                      <v:shape id="Freeform 960" o:spid="_x0000_s1028" style="position:absolute;left:140;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c8AA&#10;AADdAAAADwAAAGRycy9kb3ducmV2LnhtbERPS4vCMBC+C/6HMMJeRFMfuNI1yiIUxZsP2OvQjG3Y&#10;ZlKSrHb/vREEb/PxPWe16WwjbuSDcaxgMs5AEJdOG64UXM7FaAkiRGSNjWNS8E8BNut+b4W5dnc+&#10;0u0UK5FCOOSooI6xzaUMZU0Ww9i1xIm7Om8xJugrqT3eU7ht5DTLFtKi4dRQY0vbmsrf059VwDy8&#10;mEKG7sDuas2u+PGH40ypj0H3/QUiUhff4pd7r9P8+ecEnt+kE+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Kc8AAAADdAAAADwAAAAAAAAAAAAAAAACYAgAAZHJzL2Rvd25y&#10;ZXYueG1sUEsFBgAAAAAEAAQA9QAAAIUD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F94024" w:rsidRPr="00F94024" w:rsidTr="00F94024">
        <w:trPr>
          <w:trHeight w:val="767"/>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3"/>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77D921D5" wp14:editId="5FF3E67B">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7E10C9"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6iZMQA&#10;AADdAAAADwAAAGRycy9kb3ducmV2LnhtbERPS2sCMRC+F/ofwhR6q9lKrbIaRXzhQcEXeB020324&#10;mSybuK7+elMo9DYf33NGk9aUoqHa5ZYVfHYiEMSJ1TmnCk7H5ccAhPPIGkvLpOBODibj15cRxtre&#10;eE/NwacihLCLUUHmfRVL6ZKMDLqOrYgD92Nrgz7AOpW6xlsIN6XsRtG3NJhzaMiwollGyeVwNQoe&#10;yWI6L4rzYLNIy4Yfq/lu2y+Uen9rp0MQnlr/L/5zr3WY/9Xtwe834QQ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mTEAAAA3QAAAA8AAAAAAAAAAAAAAAAAmAIAAGRycy9k&#10;b3ducmV2LnhtbFBLBQYAAAAABAAEAPUAAACJAw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9GsEA&#10;AADdAAAADwAAAGRycy9kb3ducmV2LnhtbERP32vCMBB+H+x/CDfwZcxUJzKqUUQoDt/aFfZ6NNc2&#10;2FxKErX775fBwLf7+H7edj/ZQdzIB+NYwWKegSBunDbcKai/ircPECEiaxwck4IfCrDfPT9tMdfu&#10;ziXdqtiJFMIhRwV9jGMuZWh6shjmbiROXOu8xZig76T2eE/hdpDLLFtLi4ZTQ48jHXtqLtXVKmB+&#10;rU0hw3Rm11pzKr79uXxXavYyHTYgIk3xIf53f+o0f7Vcw9836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3PRrBAAAA3QAAAA8AAAAAAAAAAAAAAAAAmAIAAGRycy9kb3du&#10;cmV2LnhtbFBLBQYAAAAABAAEAPUAAACGAw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71" w:lineRule="exact"/>
              <w:ind w:left="127"/>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2ADDF180" wp14:editId="1F8675C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5"/>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488EA19"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CWbEAAAA3QAAAA8AAABkcnMvZG93bnJldi54bWxET0trwkAQvgv+h2UEb3VTFRtTV4lioQcp&#10;+ADpbciOSWh2NuxuNf77rlDwNh/fcxarzjTiSs7XlhW8jhIQxIXVNZcKTsePlxSED8gaG8uk4E4e&#10;Vst+b4GZtjfe0/UQShFD2GeooAqhzaT0RUUG/ci2xJG7WGcwROhKqR3eYrhp5DhJZtJgzbGhwpY2&#10;FRU/h1+jYPuNX28uv8zT/Xad00Tu7utzqtRw0OXvIAJ14Sn+d3/qOH86m8Ljm3iC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CWbEAAAA3QAAAA8AAAAAAAAAAAAAAAAA&#10;nwIAAGRycy9kb3ducmV2LnhtbFBLBQYAAAAABAAEAPcAAACQAwAAAAA=&#10;">
                        <v:imagedata r:id="rId156" o:title=""/>
                      </v:shape>
                      <v:shape id="Freeform 954" o:spid="_x0000_s1028" style="position:absolute;left:142;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arcAA&#10;AADdAAAADwAAAGRycy9kb3ducmV2LnhtbERPS4vCMBC+C/sfwix4kTV1fSDVKMtCUbz5gL0OzdiG&#10;bSYliVr/vREEb/PxPWe57mwjruSDcaxgNMxAEJdOG64UnI7F1xxEiMgaG8ek4E4B1quP3hJz7W68&#10;p+shViKFcMhRQR1jm0sZyposhqFriRN3dt5iTNBXUnu8pXDbyO8sm0mLhlNDjS391lT+Hy5WAfPg&#10;ZAoZuh27szWb4s/v9mOl+p/dzwJEpC6+xS/3Vqf5k9kU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8arcAAAADdAAAADwAAAAAAAAAAAAAAAACYAgAAZHJzL2Rvd25y&#10;ZXYueG1sUEsFBgAAAAAEAAQA9QAAAIUD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F94024" w:rsidRPr="00F94024" w:rsidTr="00F94024">
        <w:trPr>
          <w:trHeight w:val="839"/>
        </w:trPr>
        <w:tc>
          <w:tcPr>
            <w:tcW w:w="10192"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167" w:lineRule="exact"/>
              <w:ind w:left="135"/>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0461D2BA" wp14:editId="37DDE53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5950D5"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nLcUA&#10;AADdAAAADwAAAGRycy9kb3ducmV2LnhtbERPTWvCQBC9F/wPywi9FN0YStHoKmJpKSKFRi/ehuyY&#10;RLOzYXeNaX+9Wyj0No/3OYtVbxrRkfO1ZQWTcQKCuLC65lLBYf82moLwAVljY5kUfJOH1XLwsMBM&#10;2xt/UZeHUsQQ9hkqqEJoMyl9UZFBP7YtceRO1hkMEbpSaoe3GG4amSbJizRYc2yosKVNRcUlvxoF&#10;+6fO/ZyPu+v77HXLu8/80mF6UOpx2K/nIAL14V/85/7Qcf5zmsLv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ctxQAAAN0AAAAPAAAAAAAAAAAAAAAAAJgCAABkcnMv&#10;ZG93bnJldi54bWxQSwUGAAAAAAQABAD1AAAAigM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egr8A&#10;AADdAAAADwAAAGRycy9kb3ducmV2LnhtbERPTYvCMBC9C/6HMIIX0XRVFqlGkYWy4k1X8Do0Yxts&#10;JiXJav33RhC8zeN9zmrT2UbcyAfjWMHXJANBXDptuFJw+ivGCxAhImtsHJOCBwXYrPu9Feba3flA&#10;t2OsRArhkKOCOsY2lzKUNVkME9cSJ+7ivMWYoK+k9nhP4baR0yz7lhYNp4YaW/qpqbwe/60C5tHJ&#10;FDJ0e3YXa36Ls98fZkoNB912CSJSFz/it3un0/z5dAavb9IJ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QJ6CvwAAAN0AAAAPAAAAAAAAAAAAAAAAAJgCAABkcnMvZG93bnJl&#10;di54bWxQSwUGAAAAAAQABAD1AAAAhAM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F94024" w:rsidRPr="00F94024" w:rsidTr="00F94024">
        <w:trPr>
          <w:trHeight w:val="2530"/>
        </w:trPr>
        <w:tc>
          <w:tcPr>
            <w:tcW w:w="10192"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71" w:lineRule="exact"/>
              <w:ind w:left="134"/>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mc:AlternateContent>
                <mc:Choice Requires="wpg">
                  <w:drawing>
                    <wp:inline distT="0" distB="0" distL="0" distR="0" wp14:anchorId="56AF38EF" wp14:editId="1B280D61">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57"/>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E37BD6D"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o9HGAAAA3QAAAA8AAABkcnMvZG93bnJldi54bWxEj0FvwjAMhe9I+w+RkbhBysQmVAgIsU0C&#10;scOA7W4ar63WOFkToOPXz4dJu9l6z+99ni8716gLtbH2bGA8ykARF97WXBp4P74Mp6BiQrbYeCYD&#10;PxRhubjrzTG3/sp7uhxSqSSEY44GqpRCrnUsKnIYRz4Qi/bpW4dJ1rbUtsWrhLtG32fZo3ZYszRU&#10;GGhdUfF1ODsDu/Ean2p/2z4HDPvi+7T9eH0Lxgz63WoGKlGX/s1/1xsr+JMHwZVvZ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a2j0cYAAADdAAAADwAAAAAAAAAAAAAA&#10;AACfAgAAZHJzL2Rvd25yZXYueG1sUEsFBgAAAAAEAAQA9wAAAJIDAAAAAA==&#10;">
                        <v:imagedata r:id="rId158" o:title=""/>
                      </v:shape>
                      <v:shape id="Freeform 948" o:spid="_x0000_s1028" style="position:absolute;left:135;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aFcEA&#10;AADdAAAADwAAAGRycy9kb3ducmV2LnhtbERPTWsCMRC9F/wPYQpeimbVKnZrlCIsFm+rgtdhM+6G&#10;biZLkur6741Q6G0e73NWm9624ko+GMcKJuMMBHHltOFawelYjJYgQkTW2DomBXcKsFkPXlaYa3fj&#10;kq6HWIsUwiFHBU2MXS5lqBqyGMauI07cxXmLMUFfS+3xlsJtK6dZtpAWDaeGBjvaNlT9HH6tAua3&#10;kylk6PfsLtbsirPflzOlhq/91yeISH38F/+5v3Wa/z7/gOc36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u2hXBAAAA3QAAAA8AAAAAAAAAAAAAAAAAmAIAAGRycy9kb3du&#10;cmV2LnhtbFBLBQYAAAAABAAEAPUAAACGAw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F94024" w:rsidRPr="00F94024" w:rsidTr="00F94024">
        <w:trPr>
          <w:trHeight w:val="2546"/>
        </w:trPr>
        <w:tc>
          <w:tcPr>
            <w:tcW w:w="10192"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17"/>
              </w:rPr>
            </w:pPr>
          </w:p>
          <w:p w:rsidR="00F94024" w:rsidRPr="00F94024" w:rsidRDefault="00F94024" w:rsidP="00F94024">
            <w:pPr>
              <w:widowControl w:val="0"/>
              <w:autoSpaceDE w:val="0"/>
              <w:autoSpaceDN w:val="0"/>
              <w:spacing w:after="0" w:line="167" w:lineRule="exact"/>
              <w:ind w:left="236"/>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mc:AlternateContent>
                <mc:Choice Requires="wpg">
                  <w:drawing>
                    <wp:inline distT="0" distB="0" distL="0" distR="0" wp14:anchorId="6A9612EF" wp14:editId="1A614CB8">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59"/>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F3946D"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50sTFAAAA3QAAAA8AAABkcnMvZG93bnJldi54bWxET0trwkAQvgv+h2WE3nRjqlKiqxRBWmxF&#10;ol56G7NjHs3Ohuyq6b/vFgre5uN7zmLVmVrcqHWlZQXjUQSCOLO65FzB6bgZvoBwHlljbZkU/JCD&#10;1bLfW2Ci7Z1Tuh18LkIIuwQVFN43iZQuK8igG9mGOHAX2xr0Aba51C3eQ7ipZRxFM2mw5NBQYEPr&#10;grLvw9UoeM73H9tzOqvc7u3r85S6Y3w1lVJPg+51DsJT5x/if/e7DvMn0yn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OdLExQAAAN0AAAAPAAAAAAAAAAAAAAAA&#10;AJ8CAABkcnMvZG93bnJldi54bWxQSwUGAAAAAAQABAD3AAAAkQMAAAAA&#10;">
                        <v:imagedata r:id="rId160" o:title=""/>
                      </v:shape>
                      <v:shape id="Freeform 945" o:spid="_x0000_s1028" style="position:absolute;left:136;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OZ8AA&#10;AADdAAAADwAAAGRycy9kb3ducmV2LnhtbERPS4vCMBC+C/sfwix4kTV1fSDVKMtCUbz5gL0OzdiG&#10;bSYliVr/vREEb/PxPWe57mwjruSDcaxgNMxAEJdOG64UnI7F1xxEiMgaG8ek4E4B1quP3hJz7W68&#10;p+shViKFcMhRQR1jm0sZyposhqFriRN3dt5iTNBXUnu8pXDbyO8sm0mLhlNDjS391lT+Hy5WAfPg&#10;ZAoZuh27szWb4s/v9mOl+p/dzwJEpC6+xS/3Vqf5k+kM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FOZ8AAAADdAAAADwAAAAAAAAAAAAAAAACYAgAAZHJzL2Rvd25y&#10;ZXYueG1sUEsFBgAAAAAEAAQA9QAAAIUD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80"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21C8E5EB" wp14:editId="33292F41">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15F7B482"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6D0ccAAADdAAAADwAAAGRycy9kb3ducmV2LnhtbESPQWvCQBCF7wX/wzIFL0U3LVpKdBUR&#10;SgUrWKueh+yYpGZnQ3ZN0n/vHAq9zfDevPfNfNm7SrXUhNKzgedxAoo487bk3MDx+330BipEZIuV&#10;ZzLwSwGWi8HDHFPrO/6i9hBzJSEcUjRQxFinWoesIIdh7Gti0S6+cRhlbXJtG+wk3FX6JUletcOS&#10;paHAmtYFZdfDzRn4CR+fx6e+3WXbyf403bjufDt3xgwf+9UMVKQ+/pv/rjdW8CdT4ZdvZAS9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oPRxwAAAN0AAAAPAAAAAAAA&#10;AAAAAAAAAKECAABkcnMvZG93bnJldi54bWxQSwUGAAAAAAQABAD5AAAAlQMAAAAA&#10;" strokecolor="#231f20" strokeweight=".9pt"/>
                      <v:line id="Line 942" o:spid="_x0000_s1028" style="position:absolute;visibility:visible;mso-wrap-style:square" from="9,18" to="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vyo8QAAADdAAAADwAAAGRycy9kb3ducmV2LnhtbERPTWvCQBC9C/6HZQq9mU2klRCzBhWE&#10;Qk/VFtrbkB2T2OxszG5N2l/fFQRv83ifkxejacWFetdYVpBEMQji0uqGKwXvh90sBeE8ssbWMin4&#10;JQfFajrJMdN24De67H0lQgi7DBXU3neZlK6syaCLbEccuKPtDfoA+0rqHocQblo5j+OFNNhwaKix&#10;o21N5ff+xyg4NX/r09frZmHP889Ybj/SwUmn1OPDuF6C8DT6u/jmftFh/tNzAtdvw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KjxAAAAN0AAAAPAAAAAAAAAAAA&#10;AAAAAKECAABkcnMvZG93bnJldi54bWxQSwUGAAAAAAQABAD5AAAAkgMAAAAA&#10;" strokecolor="#231f20" strokeweight=".31728mm"/>
                      <v:line id="Line 941"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C4PcUAAADdAAAADwAAAGRycy9kb3ducmV2LnhtbERPTWvCQBC9F/wPywi9FLOpqJQ0q4hQ&#10;KtSCpup5yE6TaHY2ZNck/fduodDbPN7npKvB1KKj1lWWFTxHMQji3OqKCwXHr7fJCwjnkTXWlknB&#10;DzlYLUcPKSba9nygLvOFCCHsElRQet8kUrq8JIMusg1x4L5ta9AH2BZSt9iHcFPLaRwvpMGKQ0OJ&#10;DW1Kyq/ZzSi4uPfd8WnoPvOP2f4035r+fDv3Sj2Oh/UrCE+D/xf/ubc6zJ/Np/D7TTh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C4PcUAAADdAAAADwAAAAAAAAAA&#10;AAAAAAChAgAAZHJzL2Rvd25yZXYueG1sUEsFBgAAAAAEAAQA+QAAAJMDAAAAAA==&#10;" strokecolor="#231f20" strokeweight=".9pt"/>
                      <v:line id="Line 940" o:spid="_x0000_s1030" style="position:absolute;visibility:visible;mso-wrap-style:square" from="171,18" to="17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9PsQAAADdAAAADwAAAGRycy9kb3ducmV2LnhtbERPTWvCQBC9F/oflin0phtrLBJdpQql&#10;1R5KVTyP2TEJzc6G7DZZ/70rCL3N433OfBlMLTpqXWVZwWiYgCDOra64UHDYvw+mIJxH1lhbJgUX&#10;crBcPD7MMdO25x/qdr4QMYRdhgpK75tMSpeXZNANbUMcubNtDfoI20LqFvsYbmr5kiSv0mDFsaHE&#10;htYl5b+7P6NgvTqar/F2Q4fTd+jzD1zpfRqUen4KbzMQnoL/F9/dnzrOTydjuH0TT5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b0+xAAAAN0AAAAPAAAAAAAAAAAA&#10;AAAAAKECAABkcnMvZG93bnJldi54bWxQSwUGAAAAAAQABAD5AAAAkgMAAAAA&#10;" strokecolor="#231f20" strokeweight=".31739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i/>
                <w:sz w:val="25"/>
              </w:rPr>
            </w:pPr>
          </w:p>
          <w:p w:rsidR="00F94024" w:rsidRPr="00F94024" w:rsidRDefault="00F94024" w:rsidP="00F94024">
            <w:pPr>
              <w:widowControl w:val="0"/>
              <w:autoSpaceDE w:val="0"/>
              <w:autoSpaceDN w:val="0"/>
              <w:spacing w:after="0" w:line="178" w:lineRule="exact"/>
              <w:ind w:left="239"/>
              <w:rPr>
                <w:rFonts w:ascii="Times New Roman" w:eastAsia="Times New Roman" w:hAnsi="Times New Roman" w:cs="Times New Roman"/>
                <w:sz w:val="17"/>
              </w:rPr>
            </w:pPr>
            <w:r w:rsidRPr="00F94024">
              <w:rPr>
                <w:rFonts w:ascii="Times New Roman" w:eastAsia="Times New Roman" w:hAnsi="Times New Roman" w:cs="Times New Roman"/>
                <w:noProof/>
                <w:position w:val="-3"/>
                <w:sz w:val="17"/>
              </w:rPr>
              <mc:AlternateContent>
                <mc:Choice Requires="wpg">
                  <w:drawing>
                    <wp:inline distT="0" distB="0" distL="0" distR="0" wp14:anchorId="4E06A402" wp14:editId="6FCEC0EF">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w:pict>
                    <v:group w14:anchorId="2F55E64E"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C2lMUAAADdAAAADwAAAGRycy9kb3ducmV2LnhtbERP22rCQBB9L/gPywi+lGZTiVKiq0hB&#10;FGyh9ZLnITtNUrOzIbsm8e+7hULf5nCus1wPphYdta6yrOA5ikEQ51ZXXCg4n7ZPLyCcR9ZYWyYF&#10;d3KwXo0elphq2/MndUdfiBDCLkUFpfdNKqXLSzLoItsQB+7LtgZ9gG0hdYt9CDe1nMbxXBqsODSU&#10;2NBrSfn1eDMKvt3u7fw4dO/5Ifm4zPamz25Zr9RkPGwWIDwN/l/8597rMD9JZv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C2lMUAAADdAAAADwAAAAAAAAAA&#10;AAAAAAChAgAAZHJzL2Rvd25yZXYueG1sUEsFBgAAAAAEAAQA+QAAAJMDAAAAAA==&#10;" strokecolor="#231f20" strokeweight=".9pt"/>
                      <v:line id="Line 937" o:spid="_x0000_s1028" style="position:absolute;visibility:visible;mso-wrap-style:square" from="9,18" to="9,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8CsIAAADdAAAADwAAAGRycy9kb3ducmV2LnhtbERPTYvCMBC9L/gfwgjeNFWkSDWKCoLg&#10;SVdBb0MzttVmUptou/vrN4Kwt3m8z5ktWlOKF9WusKxgOIhAEKdWF5wpOH5v+hMQziNrLC2Tgh9y&#10;sJh3vmaYaNvwnl4Hn4kQwi5BBbn3VSKlS3My6Aa2Ig7c1dYGfYB1JnWNTQg3pRxFUSwNFhwacqxo&#10;nVN6PzyNglvxu7xddqvYPkbnSK5Pk8ZJp1Sv2y6nIDy1/l/8cW91mD8ex/D+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v8CsIAAADdAAAADwAAAAAAAAAAAAAA&#10;AAChAgAAZHJzL2Rvd25yZXYueG1sUEsFBgAAAAAEAAQA+QAAAJADAAAAAA==&#10;" strokecolor="#231f20" strokeweight=".31728mm"/>
                      <v:line id="Line 936"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6NeMQAAADdAAAADwAAAGRycy9kb3ducmV2LnhtbERP22rCQBB9F/oPyxR8Ed20xCrRVaRQ&#10;FGqh9fY8ZKdJanY2ZNck/XtXEHybw7nOfNmZUjRUu8KygpdRBII4tbrgTMFh/zGcgnAeWWNpmRT8&#10;k4Pl4qk3x0Tbln+o2flMhBB2CSrIva8SKV2ak0E3shVx4H5tbdAHWGdS19iGcFPK1yh6kwYLDg05&#10;VvSeU3reXYyCP7feHgZd85V+xt/H8ca0p8upVar/3K1mIDx1/iG+uzc6zI/jCdy+CS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o14xAAAAN0AAAAPAAAAAAAAAAAA&#10;AAAAAKECAABkcnMvZG93bnJldi54bWxQSwUGAAAAAAQABAD5AAAAkgMAAAAA&#10;" strokecolor="#231f20" strokeweight=".9pt"/>
                      <v:line id="Line 935" o:spid="_x0000_s1030" style="position:absolute;visibility:visible;mso-wrap-style:square" from="171,17" to="17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C5ksYAAADdAAAADwAAAGRycy9kb3ducmV2LnhtbESPQWvCQBCF74X+h2UKvemmbZASXUWF&#10;0toepCqex+yYBLOzIbs167/vHAq9zfDevPfNbJFcq67Uh8azgadxBoq49LbhysBh/zZ6BRUissXW&#10;Mxm4UYDF/P5uhoX1A3/TdRcrJSEcCjRQx9gVWoeyJodh7Dti0c6+dxhl7Sttexwk3LX6Ocsm2mHD&#10;0lBjR+uaysvuxxlYr47u6+VzQ4fTNg3lO67sPk/GPD6k5RRUpBT/zX/XH1bw81xw5Rs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AuZLGAAAA3QAAAA8AAAAAAAAA&#10;AAAAAAAAoQIAAGRycy9kb3ducmV2LnhtbFBLBQYAAAAABAAEAPkAAACUAwAAAAA=&#10;" strokecolor="#231f20" strokeweight=".31739mm"/>
                      <w10:anchorlock/>
                    </v:group>
                  </w:pict>
                </mc:Fallback>
              </mc:AlternateContent>
            </w:r>
          </w:p>
        </w:tc>
      </w:tr>
      <w:tr w:rsidR="00F94024" w:rsidRPr="00F94024" w:rsidTr="00F94024">
        <w:trPr>
          <w:trHeight w:val="559"/>
        </w:trPr>
        <w:tc>
          <w:tcPr>
            <w:tcW w:w="10192"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16"/>
              </w:rPr>
            </w:pPr>
          </w:p>
          <w:p w:rsidR="00F94024" w:rsidRPr="00F94024" w:rsidRDefault="00F94024" w:rsidP="00F94024">
            <w:pPr>
              <w:widowControl w:val="0"/>
              <w:autoSpaceDE w:val="0"/>
              <w:autoSpaceDN w:val="0"/>
              <w:spacing w:after="0" w:line="227" w:lineRule="exact"/>
              <w:ind w:left="138"/>
              <w:rPr>
                <w:rFonts w:ascii="Times New Roman" w:eastAsia="Times New Roman" w:hAnsi="Times New Roman" w:cs="Times New Roman"/>
                <w:sz w:val="20"/>
              </w:rPr>
            </w:pPr>
            <w:r w:rsidRPr="00F94024">
              <w:rPr>
                <w:rFonts w:ascii="Times New Roman" w:eastAsia="Times New Roman" w:hAnsi="Times New Roman" w:cs="Times New Roman"/>
                <w:noProof/>
                <w:position w:val="1"/>
                <w:sz w:val="17"/>
              </w:rPr>
              <mc:AlternateContent>
                <mc:Choice Requires="wpg">
                  <w:drawing>
                    <wp:inline distT="0" distB="0" distL="0" distR="0" wp14:anchorId="69CC735A" wp14:editId="63723E80">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B8D7D81"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wB8YA&#10;AADdAAAADwAAAGRycy9kb3ducmV2LnhtbERPTWvCQBC9C/6HZQpeRDeRIpq6ShGUUupBW1p6m2Sn&#10;SWx2NuxuNf57tyB4m8f7nMWqM404kfO1ZQXpOAFBXFhdc6ng430zmoHwAVljY5kUXMjDatnvLTDT&#10;9sx7Oh1CKWII+wwVVCG0mZS+qMigH9uWOHI/1hkMEbpSaofnGG4aOUmSqTRYc2yosKV1RcXv4c8o&#10;mL6l4Tj8nH13l+3rLnEm/9rkuVKDh+75CUSgLtzFN/eLjvMf0zn8fxN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2wB8YAAADdAAAADwAAAAAAAAAAAAAAAACYAgAAZHJz&#10;L2Rvd25yZXYueG1sUEsFBgAAAAAEAAQA9QAAAIsD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A9cQA&#10;AADdAAAADwAAAGRycy9kb3ducmV2LnhtbESPT2vDMAzF74N+B6NBL2Nx2o0ysrilFMJGb/0Du4pY&#10;TcxiOdhem3776TDYTeI9vfdTvZn8oK4UkwtsYFGUoIjbYB13Bs6n5vkNVMrIFofAZOBOCTbr2UON&#10;lQ03PtD1mDslIZwqNNDnPFZap7Ynj6kII7FolxA9Zlljp23Em4T7QS/LcqU9OpaGHkfa9dR+H3+8&#10;Aeans2t0mvYcLt59NF9xf3gxZv44bd9BZZryv/nv+tMK/utS+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APXEAAAA3QAAAA8AAAAAAAAAAAAAAAAAmAIAAGRycy9k&#10;b3ducmV2LnhtbFBLBQYAAAAABAAEAPUAAACJAw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F94024">
              <w:rPr>
                <w:rFonts w:ascii="Times New Roman" w:eastAsia="Times New Roman" w:hAnsi="Times New Roman" w:cs="Times New Roman"/>
                <w:noProof/>
                <w:spacing w:val="135"/>
                <w:position w:val="-4"/>
                <w:sz w:val="20"/>
              </w:rPr>
              <w:drawing>
                <wp:inline distT="0" distB="0" distL="0" distR="0" wp14:anchorId="30D4A98A" wp14:editId="6978E254">
                  <wp:extent cx="5924866" cy="144684"/>
                  <wp:effectExtent l="0" t="0" r="0" b="0"/>
                  <wp:docPr id="51"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1" cstate="print"/>
                          <a:stretch>
                            <a:fillRect/>
                          </a:stretch>
                        </pic:blipFill>
                        <pic:spPr>
                          <a:xfrm>
                            <a:off x="0" y="0"/>
                            <a:ext cx="5924866" cy="144684"/>
                          </a:xfrm>
                          <a:prstGeom prst="rect">
                            <a:avLst/>
                          </a:prstGeom>
                        </pic:spPr>
                      </pic:pic>
                    </a:graphicData>
                  </a:graphic>
                </wp:inline>
              </w:drawing>
            </w:r>
          </w:p>
        </w:tc>
      </w:tr>
    </w:tbl>
    <w:p w:rsidR="00F94024" w:rsidRPr="00F94024" w:rsidRDefault="00F94024" w:rsidP="00F94024">
      <w:pPr>
        <w:widowControl w:val="0"/>
        <w:autoSpaceDE w:val="0"/>
        <w:autoSpaceDN w:val="0"/>
        <w:spacing w:after="0" w:line="227" w:lineRule="exact"/>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numPr>
          <w:ilvl w:val="0"/>
          <w:numId w:val="35"/>
        </w:numPr>
        <w:tabs>
          <w:tab w:val="left" w:pos="1406"/>
          <w:tab w:val="left" w:pos="1407"/>
        </w:tabs>
        <w:autoSpaceDE w:val="0"/>
        <w:autoSpaceDN w:val="0"/>
        <w:spacing w:before="256" w:after="0" w:line="240" w:lineRule="auto"/>
        <w:ind w:left="1406" w:hanging="552"/>
        <w:outlineLvl w:val="1"/>
        <w:rPr>
          <w:rFonts w:ascii="Times New Roman" w:eastAsia="Times New Roman" w:hAnsi="Times New Roman" w:cs="Times New Roman"/>
          <w:b/>
          <w:bCs/>
          <w:color w:val="231F20"/>
          <w:sz w:val="24"/>
          <w:szCs w:val="24"/>
        </w:rPr>
      </w:pPr>
      <w:r w:rsidRPr="00F94024">
        <w:rPr>
          <w:rFonts w:ascii="Times New Roman" w:eastAsia="Times New Roman" w:hAnsi="Times New Roman" w:cs="Times New Roman"/>
          <w:b/>
          <w:bCs/>
          <w:color w:val="231F20"/>
          <w:sz w:val="24"/>
          <w:szCs w:val="24"/>
        </w:rPr>
        <w:t>FORM OF TENDER SECURITY - DEMAND BANK GUARANTEE</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b/>
          <w:sz w:val="30"/>
        </w:rPr>
      </w:pPr>
    </w:p>
    <w:p w:rsidR="00F94024" w:rsidRPr="00F94024" w:rsidRDefault="00F94024" w:rsidP="00F94024">
      <w:pPr>
        <w:widowControl w:val="0"/>
        <w:tabs>
          <w:tab w:val="left" w:pos="8330"/>
          <w:tab w:val="left" w:pos="8367"/>
        </w:tabs>
        <w:autoSpaceDE w:val="0"/>
        <w:autoSpaceDN w:val="0"/>
        <w:spacing w:after="0" w:line="345" w:lineRule="auto"/>
        <w:ind w:left="1406" w:right="3518"/>
        <w:jc w:val="both"/>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Beneﬁciary:</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Request for </w:t>
      </w:r>
      <w:r w:rsidRPr="00F94024">
        <w:rPr>
          <w:rFonts w:ascii="Times New Roman" w:eastAsia="Times New Roman" w:hAnsi="Times New Roman" w:cs="Times New Roman"/>
          <w:b/>
          <w:bCs/>
          <w:color w:val="231F20"/>
          <w:spacing w:val="-3"/>
        </w:rPr>
        <w:t xml:space="preserve">Tenders </w:t>
      </w:r>
      <w:r w:rsidRPr="00F94024">
        <w:rPr>
          <w:rFonts w:ascii="Times New Roman" w:eastAsia="Times New Roman" w:hAnsi="Times New Roman" w:cs="Times New Roman"/>
          <w:b/>
          <w:bCs/>
          <w:color w:val="231F20"/>
        </w:rPr>
        <w:t>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Date: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TENDER GUARANTEE No.:</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8392"/>
        </w:tabs>
        <w:autoSpaceDE w:val="0"/>
        <w:autoSpaceDN w:val="0"/>
        <w:spacing w:before="5" w:after="0" w:line="240" w:lineRule="auto"/>
        <w:ind w:left="1406"/>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b/>
          <w:color w:val="231F20"/>
          <w:u w:val="single" w:color="221E1F"/>
        </w:rPr>
        <w:tab/>
      </w:r>
    </w:p>
    <w:p w:rsidR="00F94024" w:rsidRPr="00F94024" w:rsidRDefault="00F94024" w:rsidP="00F94024">
      <w:pPr>
        <w:widowControl w:val="0"/>
        <w:numPr>
          <w:ilvl w:val="0"/>
          <w:numId w:val="34"/>
        </w:numPr>
        <w:tabs>
          <w:tab w:val="left" w:pos="1407"/>
          <w:tab w:val="left" w:pos="6763"/>
        </w:tabs>
        <w:autoSpaceDE w:val="0"/>
        <w:autoSpaceDN w:val="0"/>
        <w:spacing w:before="242" w:after="0" w:line="230" w:lineRule="auto"/>
        <w:ind w:right="848" w:hanging="564"/>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submitted or will submit to the Beneﬁciary its Tender (herein after called" the Tender") for the execution of</w:t>
      </w:r>
    </w:p>
    <w:p w:rsidR="00F94024" w:rsidRPr="00F94024" w:rsidRDefault="00F94024" w:rsidP="00F94024">
      <w:pPr>
        <w:widowControl w:val="0"/>
        <w:tabs>
          <w:tab w:val="left" w:pos="3211"/>
          <w:tab w:val="left" w:pos="8528"/>
        </w:tabs>
        <w:autoSpaceDE w:val="0"/>
        <w:autoSpaceDN w:val="0"/>
        <w:spacing w:after="0" w:line="246" w:lineRule="exact"/>
        <w:ind w:left="1418"/>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numPr>
          <w:ilvl w:val="0"/>
          <w:numId w:val="34"/>
        </w:numPr>
        <w:tabs>
          <w:tab w:val="left" w:pos="1407"/>
        </w:tabs>
        <w:autoSpaceDE w:val="0"/>
        <w:autoSpaceDN w:val="0"/>
        <w:spacing w:before="243"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Furthermore, we understand that, according to the Beneﬁciary's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must be supported by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guarantee.</w:t>
      </w:r>
    </w:p>
    <w:p w:rsidR="00F94024" w:rsidRPr="00F94024" w:rsidRDefault="00F94024" w:rsidP="00F94024">
      <w:pPr>
        <w:widowControl w:val="0"/>
        <w:numPr>
          <w:ilvl w:val="0"/>
          <w:numId w:val="34"/>
        </w:numPr>
        <w:tabs>
          <w:tab w:val="left" w:pos="1407"/>
          <w:tab w:val="left" w:pos="6246"/>
          <w:tab w:val="left" w:pos="7639"/>
        </w:tabs>
        <w:autoSpaceDE w:val="0"/>
        <w:autoSpaceDN w:val="0"/>
        <w:spacing w:before="245" w:after="0" w:line="230" w:lineRule="auto"/>
        <w:ind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1"/>
          <w:numId w:val="34"/>
        </w:numPr>
        <w:tabs>
          <w:tab w:val="left" w:pos="1951"/>
          <w:tab w:val="left" w:pos="1953"/>
        </w:tabs>
        <w:autoSpaceDE w:val="0"/>
        <w:autoSpaceDN w:val="0"/>
        <w:spacing w:before="125" w:after="0" w:line="230" w:lineRule="auto"/>
        <w:ind w:right="849" w:hanging="55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1"/>
          <w:numId w:val="34"/>
        </w:numPr>
        <w:tabs>
          <w:tab w:val="left" w:pos="1952"/>
        </w:tabs>
        <w:autoSpaceDE w:val="0"/>
        <w:autoSpaceDN w:val="0"/>
        <w:spacing w:before="124" w:after="0" w:line="230" w:lineRule="auto"/>
        <w:ind w:left="1963" w:right="849" w:hanging="55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execute the contract agreement, or (ii) has failed to furnish the Performance.</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 signed by the Applicant and the Performance Security and,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thirty days after the 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numPr>
          <w:ilvl w:val="0"/>
          <w:numId w:val="34"/>
        </w:numPr>
        <w:tabs>
          <w:tab w:val="left" w:pos="1406"/>
        </w:tabs>
        <w:autoSpaceDE w:val="0"/>
        <w:autoSpaceDN w:val="0"/>
        <w:spacing w:before="246" w:after="0" w:line="230" w:lineRule="auto"/>
        <w:ind w:left="1417" w:right="849" w:hanging="564"/>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ind w:left="140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1248" behindDoc="1" locked="0" layoutInCell="1" allowOverlap="1" wp14:anchorId="5D8FB07E" wp14:editId="6C72B4E7">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FAEB6"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tabs>
          <w:tab w:val="left" w:pos="1427"/>
          <w:tab w:val="left" w:pos="7833"/>
        </w:tabs>
        <w:autoSpaceDE w:val="0"/>
        <w:autoSpaceDN w:val="0"/>
        <w:spacing w:before="246" w:after="0" w:line="453" w:lineRule="auto"/>
        <w:ind w:left="851" w:right="3079"/>
        <w:rPr>
          <w:rFonts w:ascii="Times New Roman" w:eastAsia="Times New Roman" w:hAnsi="Times New Roman" w:cs="Times New Roman"/>
        </w:rPr>
      </w:pPr>
      <w:r w:rsidRPr="00F94024">
        <w:rPr>
          <w:rFonts w:ascii="Times New Roman" w:eastAsia="Times New Roman" w:hAnsi="Times New Roman" w:cs="Times New Roman"/>
          <w:b/>
          <w:color w:val="231F20"/>
          <w:sz w:val="24"/>
        </w:rPr>
        <w:t>5.</w:t>
      </w:r>
      <w:r w:rsidRPr="00F94024">
        <w:rPr>
          <w:rFonts w:ascii="Times New Roman" w:eastAsia="Times New Roman" w:hAnsi="Times New Roman" w:cs="Times New Roman"/>
          <w:b/>
          <w:color w:val="231F20"/>
          <w:sz w:val="24"/>
        </w:rPr>
        <w:tab/>
        <w:t xml:space="preserve">FORM OF TENDER SECURITY (TENDER BOND) </w:t>
      </w:r>
      <w:r w:rsidRPr="00F94024">
        <w:rPr>
          <w:rFonts w:ascii="Times New Roman" w:eastAsia="Times New Roman" w:hAnsi="Times New Roman" w:cs="Times New Roman"/>
          <w:i/>
          <w:color w:val="231F20"/>
        </w:rPr>
        <w:t>[TheSuretyshallﬁllinthis</w:t>
      </w:r>
      <w:r w:rsidRPr="00F94024">
        <w:rPr>
          <w:rFonts w:ascii="Times New Roman" w:eastAsia="Times New Roman" w:hAnsi="Times New Roman" w:cs="Times New Roman"/>
          <w:i/>
          <w:color w:val="231F20"/>
          <w:spacing w:val="-4"/>
        </w:rPr>
        <w:t>Tender</w:t>
      </w:r>
      <w:r w:rsidRPr="00F94024">
        <w:rPr>
          <w:rFonts w:ascii="Times New Roman" w:eastAsia="Times New Roman" w:hAnsi="Times New Roman" w:cs="Times New Roman"/>
          <w:i/>
          <w:color w:val="231F20"/>
        </w:rPr>
        <w:t xml:space="preserve">BondForminaccordancewiththeinstructionsindicated.] </w:t>
      </w:r>
      <w:r w:rsidRPr="00F94024">
        <w:rPr>
          <w:rFonts w:ascii="Times New Roman" w:eastAsia="Times New Roman" w:hAnsi="Times New Roman" w:cs="Times New Roman"/>
          <w:color w:val="231F20"/>
        </w:rPr>
        <w:t>BONDNO.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3"/>
        </w:numPr>
        <w:tabs>
          <w:tab w:val="left" w:pos="1428"/>
        </w:tabs>
        <w:autoSpaceDE w:val="0"/>
        <w:autoSpaceDN w:val="0"/>
        <w:spacing w:before="15" w:after="0" w:line="230" w:lineRule="auto"/>
        <w:ind w:right="850" w:hanging="575"/>
        <w:jc w:val="both"/>
        <w:rPr>
          <w:rFonts w:ascii="Times New Roman" w:eastAsia="Times New Roman" w:hAnsi="Times New Roman" w:cs="Times New Roman"/>
        </w:rPr>
      </w:pPr>
      <w:r w:rsidRPr="00F94024">
        <w:rPr>
          <w:rFonts w:ascii="Times New Roman" w:eastAsia="Times New Roman" w:hAnsi="Times New Roman" w:cs="Times New Roman"/>
          <w:color w:val="231F20"/>
        </w:rPr>
        <w:t>BY THIS BOND</w:t>
      </w:r>
      <w:r w:rsidRPr="00F94024">
        <w:rPr>
          <w:rFonts w:ascii="Times New Roman" w:eastAsia="Times New Roman" w:hAnsi="Times New Roman" w:cs="Times New Roman"/>
          <w:i/>
          <w:color w:val="231F20"/>
        </w:rPr>
        <w:t xml:space="preserve">......................... [name of tenderer] </w:t>
      </w:r>
      <w:r w:rsidRPr="00F94024">
        <w:rPr>
          <w:rFonts w:ascii="Times New Roman" w:eastAsia="Times New Roman" w:hAnsi="Times New Roman" w:cs="Times New Roman"/>
          <w:color w:val="231F20"/>
        </w:rPr>
        <w:t>as Principal (herein after called “the Principal”), and</w:t>
      </w:r>
      <w:r w:rsidRPr="00F94024">
        <w:rPr>
          <w:rFonts w:ascii="Times New Roman" w:eastAsia="Times New Roman" w:hAnsi="Times New Roman" w:cs="Times New Roman"/>
          <w:i/>
          <w:color w:val="231F20"/>
        </w:rPr>
        <w:t xml:space="preserve">.................................... [name, legal title, and address of surety], </w:t>
      </w:r>
      <w:r w:rsidRPr="00F94024">
        <w:rPr>
          <w:rFonts w:ascii="Times New Roman" w:eastAsia="Times New Roman" w:hAnsi="Times New Roman" w:cs="Times New Roman"/>
          <w:b/>
          <w:color w:val="231F20"/>
        </w:rPr>
        <w:t>authorized to transact business in</w:t>
      </w:r>
      <w:r w:rsidRPr="00F94024">
        <w:rPr>
          <w:rFonts w:ascii="Times New Roman" w:eastAsia="Times New Roman" w:hAnsi="Times New Roman" w:cs="Times New Roman"/>
          <w:i/>
          <w:color w:val="231F20"/>
        </w:rPr>
        <w:t xml:space="preserve">.........................[name of country of Purchaser], </w:t>
      </w:r>
      <w:r w:rsidRPr="00F94024">
        <w:rPr>
          <w:rFonts w:ascii="Times New Roman" w:eastAsia="Times New Roman" w:hAnsi="Times New Roman" w:cs="Times New Roman"/>
          <w:color w:val="231F20"/>
        </w:rPr>
        <w:t>as Surety (herein after called “the Surety”), are held and ﬁrmly bound unto</w:t>
      </w:r>
      <w:r w:rsidRPr="00F94024">
        <w:rPr>
          <w:rFonts w:ascii="Times New Roman" w:eastAsia="Times New Roman" w:hAnsi="Times New Roman" w:cs="Times New Roman"/>
          <w:i/>
          <w:color w:val="231F20"/>
        </w:rPr>
        <w:t xml:space="preserve">......................... [name of Purchaser] </w:t>
      </w:r>
      <w:r w:rsidRPr="00F94024">
        <w:rPr>
          <w:rFonts w:ascii="Times New Roman" w:eastAsia="Times New Roman" w:hAnsi="Times New Roman" w:cs="Times New Roman"/>
          <w:color w:val="231F20"/>
        </w:rPr>
        <w:t>as Obligee (herein after called “the Purchaser”) in the sum of</w:t>
      </w:r>
      <w:r w:rsidRPr="00F94024">
        <w:rPr>
          <w:rFonts w:ascii="Times New Roman" w:eastAsia="Times New Roman" w:hAnsi="Times New Roman" w:cs="Times New Roman"/>
          <w:i/>
          <w:color w:val="231F20"/>
        </w:rPr>
        <w:t>.........................[amount of Bond] [amount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numPr>
          <w:ilvl w:val="0"/>
          <w:numId w:val="33"/>
        </w:numPr>
        <w:tabs>
          <w:tab w:val="left" w:pos="1427"/>
          <w:tab w:val="left" w:pos="3151"/>
          <w:tab w:val="left" w:pos="4561"/>
          <w:tab w:val="left" w:pos="5738"/>
          <w:tab w:val="left" w:pos="9137"/>
        </w:tabs>
        <w:autoSpaceDE w:val="0"/>
        <w:autoSpaceDN w:val="0"/>
        <w:spacing w:before="250"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spacing w:val="3"/>
        </w:rPr>
        <w:t xml:space="preserve">WHEREAS </w:t>
      </w:r>
      <w:r w:rsidRPr="00F94024">
        <w:rPr>
          <w:rFonts w:ascii="Times New Roman" w:eastAsia="Times New Roman" w:hAnsi="Times New Roman" w:cs="Times New Roman"/>
          <w:color w:val="231F20"/>
          <w:spacing w:val="2"/>
        </w:rPr>
        <w:t>the Principal</w:t>
      </w:r>
      <w:r w:rsidRPr="00F94024">
        <w:rPr>
          <w:rFonts w:ascii="Times New Roman" w:eastAsia="Times New Roman" w:hAnsi="Times New Roman" w:cs="Times New Roman"/>
          <w:color w:val="231F20"/>
          <w:spacing w:val="3"/>
        </w:rPr>
        <w:t xml:space="preserve"> has</w:t>
      </w:r>
      <w:r w:rsidRPr="00F94024">
        <w:rPr>
          <w:rFonts w:ascii="Times New Roman" w:eastAsia="Times New Roman" w:hAnsi="Times New Roman" w:cs="Times New Roman"/>
          <w:color w:val="231F20"/>
          <w:spacing w:val="2"/>
        </w:rPr>
        <w:t xml:space="preserve"> submitted</w:t>
      </w:r>
      <w:r w:rsidRPr="00F94024">
        <w:rPr>
          <w:rFonts w:ascii="Times New Roman" w:eastAsia="Times New Roman" w:hAnsi="Times New Roman" w:cs="Times New Roman"/>
          <w:color w:val="231F20"/>
          <w:spacing w:val="3"/>
        </w:rPr>
        <w:t xml:space="preserve"> or</w:t>
      </w:r>
      <w:r w:rsidRPr="00F94024">
        <w:rPr>
          <w:rFonts w:ascii="Times New Roman" w:eastAsia="Times New Roman" w:hAnsi="Times New Roman" w:cs="Times New Roman"/>
          <w:color w:val="231F20"/>
          <w:spacing w:val="1"/>
        </w:rPr>
        <w:t xml:space="preserve"> will</w:t>
      </w:r>
      <w:r w:rsidRPr="00F94024">
        <w:rPr>
          <w:rFonts w:ascii="Times New Roman" w:eastAsia="Times New Roman" w:hAnsi="Times New Roman" w:cs="Times New Roman"/>
          <w:color w:val="231F20"/>
          <w:spacing w:val="2"/>
        </w:rPr>
        <w:t xml:space="preserve"> submit</w:t>
      </w:r>
      <w:r w:rsidRPr="00F94024">
        <w:rPr>
          <w:rFonts w:ascii="Times New Roman" w:eastAsia="Times New Roman" w:hAnsi="Times New Roman" w:cs="Times New Roman"/>
          <w:color w:val="231F20"/>
          <w:spacing w:val="3"/>
        </w:rPr>
        <w:t xml:space="preserve"> a</w:t>
      </w:r>
      <w:r w:rsidRPr="00F94024">
        <w:rPr>
          <w:rFonts w:ascii="Times New Roman" w:eastAsia="Times New Roman" w:hAnsi="Times New Roman" w:cs="Times New Roman"/>
          <w:color w:val="231F20"/>
        </w:rPr>
        <w:t xml:space="preserve"> written</w:t>
      </w:r>
      <w:r w:rsidRPr="00F94024">
        <w:rPr>
          <w:rFonts w:ascii="Times New Roman" w:eastAsia="Times New Roman" w:hAnsi="Times New Roman" w:cs="Times New Roman"/>
          <w:color w:val="231F20"/>
          <w:spacing w:val="3"/>
        </w:rPr>
        <w:t xml:space="preserve"> Tender</w:t>
      </w:r>
      <w:r w:rsidRPr="00F94024">
        <w:rPr>
          <w:rFonts w:ascii="Times New Roman" w:eastAsia="Times New Roman" w:hAnsi="Times New Roman" w:cs="Times New Roman"/>
          <w:color w:val="231F20"/>
        </w:rPr>
        <w:t xml:space="preserve"> to</w:t>
      </w:r>
      <w:r w:rsidRPr="00F94024">
        <w:rPr>
          <w:rFonts w:ascii="Times New Roman" w:eastAsia="Times New Roman" w:hAnsi="Times New Roman" w:cs="Times New Roman"/>
          <w:color w:val="231F20"/>
          <w:spacing w:val="1"/>
        </w:rPr>
        <w:t xml:space="preserve"> the</w:t>
      </w:r>
      <w:r w:rsidRPr="00F94024">
        <w:rPr>
          <w:rFonts w:ascii="Times New Roman" w:eastAsia="Times New Roman" w:hAnsi="Times New Roman" w:cs="Times New Roman"/>
          <w:color w:val="231F20"/>
          <w:spacing w:val="2"/>
        </w:rPr>
        <w:t xml:space="preserve"> Purchaser</w:t>
      </w:r>
      <w:r w:rsidRPr="00F94024">
        <w:rPr>
          <w:rFonts w:ascii="Times New Roman" w:eastAsia="Times New Roman" w:hAnsi="Times New Roman" w:cs="Times New Roman"/>
          <w:color w:val="231F20"/>
          <w:spacing w:val="3"/>
        </w:rPr>
        <w:t xml:space="preserve"> dated </w:t>
      </w:r>
      <w:r w:rsidRPr="00F94024">
        <w:rPr>
          <w:rFonts w:ascii="Times New Roman" w:eastAsia="Times New Roman" w:hAnsi="Times New Roman" w:cs="Times New Roman"/>
          <w:color w:val="231F20"/>
        </w:rPr>
        <w:t>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 the supply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 [name of Contract] </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numPr>
          <w:ilvl w:val="0"/>
          <w:numId w:val="33"/>
        </w:numPr>
        <w:tabs>
          <w:tab w:val="left" w:pos="1426"/>
          <w:tab w:val="left" w:pos="1427"/>
        </w:tabs>
        <w:autoSpaceDE w:val="0"/>
        <w:autoSpaceDN w:val="0"/>
        <w:spacing w:before="23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spacing w:val="-6"/>
        </w:rPr>
        <w:t>NOW,</w:t>
      </w:r>
      <w:r w:rsidRPr="00F94024">
        <w:rPr>
          <w:rFonts w:ascii="Times New Roman" w:eastAsia="Times New Roman" w:hAnsi="Times New Roman" w:cs="Times New Roman"/>
          <w:color w:val="231F20"/>
        </w:rPr>
        <w:t>THEREFORE,THECONDITIONOFTHIS</w:t>
      </w:r>
      <w:r w:rsidRPr="00F94024">
        <w:rPr>
          <w:rFonts w:ascii="Times New Roman" w:eastAsia="Times New Roman" w:hAnsi="Times New Roman" w:cs="Times New Roman"/>
          <w:color w:val="231F20"/>
          <w:spacing w:val="-3"/>
        </w:rPr>
        <w:t>OBLIGATION</w:t>
      </w:r>
      <w:r w:rsidRPr="00F94024">
        <w:rPr>
          <w:rFonts w:ascii="Times New Roman" w:eastAsia="Times New Roman" w:hAnsi="Times New Roman" w:cs="Times New Roman"/>
          <w:color w:val="231F20"/>
        </w:rPr>
        <w:t>issuchthatifthePrincipal:</w:t>
      </w:r>
    </w:p>
    <w:p w:rsidR="00F94024" w:rsidRPr="00F94024" w:rsidRDefault="00F94024" w:rsidP="00F94024">
      <w:pPr>
        <w:widowControl w:val="0"/>
        <w:numPr>
          <w:ilvl w:val="1"/>
          <w:numId w:val="33"/>
        </w:numPr>
        <w:tabs>
          <w:tab w:val="left" w:pos="1967"/>
        </w:tabs>
        <w:autoSpaceDE w:val="0"/>
        <w:autoSpaceDN w:val="0"/>
        <w:spacing w:before="243" w:after="0" w:line="230" w:lineRule="auto"/>
        <w:ind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or</w:t>
      </w:r>
    </w:p>
    <w:p w:rsidR="00F94024" w:rsidRPr="00F94024" w:rsidRDefault="00F94024" w:rsidP="00F94024">
      <w:pPr>
        <w:widowControl w:val="0"/>
        <w:numPr>
          <w:ilvl w:val="1"/>
          <w:numId w:val="33"/>
        </w:numPr>
        <w:tabs>
          <w:tab w:val="left" w:pos="1967"/>
        </w:tabs>
        <w:autoSpaceDE w:val="0"/>
        <w:autoSpaceDN w:val="0"/>
        <w:spacing w:before="123" w:after="0" w:line="230" w:lineRule="auto"/>
        <w:ind w:left="1965" w:right="851" w:hanging="53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Purchaser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F94024" w:rsidRPr="00F94024" w:rsidRDefault="00F94024" w:rsidP="00F94024">
      <w:pPr>
        <w:widowControl w:val="0"/>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F94024" w:rsidRPr="00F94024" w:rsidRDefault="00F94024" w:rsidP="00F94024">
      <w:pPr>
        <w:widowControl w:val="0"/>
        <w:numPr>
          <w:ilvl w:val="0"/>
          <w:numId w:val="33"/>
        </w:numPr>
        <w:tabs>
          <w:tab w:val="left" w:pos="1426"/>
        </w:tabs>
        <w:autoSpaceDE w:val="0"/>
        <w:autoSpaceDN w:val="0"/>
        <w:spacing w:before="247" w:after="0" w:line="230" w:lineRule="auto"/>
        <w:ind w:left="1425" w:right="85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30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Letter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 to provide by the Principal.</w:t>
      </w:r>
    </w:p>
    <w:p w:rsidR="00F94024" w:rsidRPr="00F94024" w:rsidRDefault="00F94024" w:rsidP="00F94024">
      <w:pPr>
        <w:widowControl w:val="0"/>
        <w:numPr>
          <w:ilvl w:val="0"/>
          <w:numId w:val="33"/>
        </w:numPr>
        <w:tabs>
          <w:tab w:val="left" w:pos="1426"/>
          <w:tab w:val="left" w:pos="5199"/>
          <w:tab w:val="left" w:pos="7119"/>
          <w:tab w:val="left" w:pos="8879"/>
        </w:tabs>
        <w:autoSpaceDE w:val="0"/>
        <w:autoSpaceDN w:val="0"/>
        <w:spacing w:before="246" w:after="0" w:line="230" w:lineRule="auto"/>
        <w:ind w:left="1425" w:right="86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WHEREOF, </w:t>
      </w:r>
      <w:r w:rsidRPr="00F94024">
        <w:rPr>
          <w:rFonts w:ascii="Times New Roman" w:eastAsia="Times New Roman" w:hAnsi="Times New Roman" w:cs="Times New Roman"/>
          <w:color w:val="231F20"/>
        </w:rPr>
        <w:t>the Principal and the Surety have caused these presents to be executed in their 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3"/>
        </w:rPr>
      </w:pPr>
    </w:p>
    <w:p w:rsidR="00F94024" w:rsidRPr="00F94024" w:rsidRDefault="00F94024" w:rsidP="00F94024">
      <w:pPr>
        <w:widowControl w:val="0"/>
        <w:tabs>
          <w:tab w:val="left" w:pos="5043"/>
        </w:tabs>
        <w:autoSpaceDE w:val="0"/>
        <w:autoSpaceDN w:val="0"/>
        <w:spacing w:after="0" w:line="230" w:lineRule="auto"/>
        <w:ind w:left="1425" w:right="38"/>
        <w:rPr>
          <w:rFonts w:ascii="Times New Roman" w:eastAsia="Times New Roman" w:hAnsi="Times New Roman" w:cs="Times New Roman"/>
        </w:rPr>
      </w:pPr>
      <w:r w:rsidRPr="00F94024">
        <w:rPr>
          <w:rFonts w:ascii="Times New Roman" w:eastAsia="Times New Roman" w:hAnsi="Times New Roman" w:cs="Times New Roman"/>
          <w:color w:val="231F20"/>
        </w:rPr>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5484"/>
        </w:tabs>
        <w:autoSpaceDE w:val="0"/>
        <w:autoSpaceDN w:val="0"/>
        <w:spacing w:before="264" w:after="0" w:line="240" w:lineRule="auto"/>
        <w:ind w:left="1425"/>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num="2" w:space="720" w:equalWidth="0">
            <w:col w:w="5085" w:space="99"/>
            <w:col w:w="6726"/>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6609"/>
        </w:tabs>
        <w:autoSpaceDE w:val="0"/>
        <w:autoSpaceDN w:val="0"/>
        <w:spacing w:before="251"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02272" behindDoc="1" locked="0" layoutInCell="1" allowOverlap="1" wp14:anchorId="0792E7AD" wp14:editId="29CE7EBD">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3409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tabs>
          <w:tab w:val="left" w:pos="7329"/>
        </w:tabs>
        <w:autoSpaceDE w:val="0"/>
        <w:autoSpaceDN w:val="0"/>
        <w:spacing w:before="234" w:after="0" w:line="240" w:lineRule="auto"/>
        <w:ind w:left="1425"/>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0" w:bottom="280" w:left="0" w:header="720" w:footer="720"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TENDER-SECURING DECLARATION FORM</w:t>
      </w:r>
    </w:p>
    <w:p w:rsidR="00F94024" w:rsidRPr="00F94024" w:rsidRDefault="00F94024" w:rsidP="00F94024">
      <w:pPr>
        <w:widowControl w:val="0"/>
        <w:autoSpaceDE w:val="0"/>
        <w:autoSpaceDN w:val="0"/>
        <w:spacing w:before="234" w:after="0" w:line="345" w:lineRule="auto"/>
        <w:ind w:left="855" w:right="2282"/>
        <w:rPr>
          <w:rFonts w:ascii="Times New Roman" w:eastAsia="Times New Roman" w:hAnsi="Times New Roman" w:cs="Times New Roman"/>
          <w:i/>
        </w:rPr>
      </w:pPr>
      <w:r w:rsidRPr="00F94024">
        <w:rPr>
          <w:rFonts w:ascii="Times New Roman" w:eastAsia="Times New Roman" w:hAnsi="Times New Roman" w:cs="Times New Roman"/>
          <w:color w:val="231F20"/>
        </w:rPr>
        <w:t>[The Bidder shall complete this Form in accordance with the instructions indicated] Date:..........................................................</w:t>
      </w:r>
      <w:r w:rsidRPr="00F94024">
        <w:rPr>
          <w:rFonts w:ascii="Times New Roman" w:eastAsia="Times New Roman" w:hAnsi="Times New Roman" w:cs="Times New Roman"/>
          <w:i/>
          <w:color w:val="231F20"/>
        </w:rPr>
        <w:t xml:space="preserve">[insert date(as </w:t>
      </w:r>
      <w:r w:rsidRPr="00F94024">
        <w:rPr>
          <w:rFonts w:ascii="Times New Roman" w:eastAsia="Times New Roman" w:hAnsi="Times New Roman" w:cs="Times New Roman"/>
          <w:i/>
          <w:color w:val="231F20"/>
          <w:spacing w:val="-4"/>
        </w:rPr>
        <w:t>day,</w:t>
      </w:r>
      <w:r w:rsidRPr="00F94024">
        <w:rPr>
          <w:rFonts w:ascii="Times New Roman" w:eastAsia="Times New Roman" w:hAnsi="Times New Roman" w:cs="Times New Roman"/>
          <w:i/>
          <w:color w:val="231F20"/>
        </w:rPr>
        <w:t xml:space="preserve"> month and year) of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Submission]</w:t>
      </w:r>
    </w:p>
    <w:p w:rsidR="00F94024" w:rsidRPr="00F94024" w:rsidRDefault="00F94024" w:rsidP="00F94024">
      <w:pPr>
        <w:widowControl w:val="0"/>
        <w:autoSpaceDE w:val="0"/>
        <w:autoSpaceDN w:val="0"/>
        <w:spacing w:before="3" w:after="0" w:line="240" w:lineRule="auto"/>
        <w:ind w:left="855"/>
        <w:rPr>
          <w:rFonts w:ascii="Times New Roman" w:eastAsia="Times New Roman" w:hAnsi="Times New Roman" w:cs="Times New Roman"/>
          <w:i/>
        </w:rPr>
      </w:pPr>
      <w:r w:rsidRPr="00F94024">
        <w:rPr>
          <w:rFonts w:ascii="Times New Roman" w:eastAsia="Times New Roman" w:hAnsi="Times New Roman" w:cs="Times New Roman"/>
          <w:color w:val="231F20"/>
        </w:rPr>
        <w:t>Tender No.:..........................................................</w:t>
      </w:r>
      <w:r w:rsidRPr="00F94024">
        <w:rPr>
          <w:rFonts w:ascii="Times New Roman" w:eastAsia="Times New Roman" w:hAnsi="Times New Roman" w:cs="Times New Roman"/>
          <w:i/>
          <w:color w:val="231F20"/>
        </w:rPr>
        <w:t>[insert number of tendering process]</w:t>
      </w:r>
    </w:p>
    <w:p w:rsidR="00F94024" w:rsidRPr="00F94024" w:rsidRDefault="00F94024" w:rsidP="00F94024">
      <w:pPr>
        <w:widowControl w:val="0"/>
        <w:autoSpaceDE w:val="0"/>
        <w:autoSpaceDN w:val="0"/>
        <w:spacing w:before="112" w:after="0" w:line="463" w:lineRule="auto"/>
        <w:ind w:left="855" w:right="4372"/>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 xml:space="preserve">[insert complete name of Purchaser] </w:t>
      </w:r>
      <w:r w:rsidRPr="00F94024">
        <w:rPr>
          <w:rFonts w:ascii="Times New Roman" w:eastAsia="Times New Roman" w:hAnsi="Times New Roman" w:cs="Times New Roman"/>
          <w:color w:val="231F20"/>
          <w:spacing w:val="-4"/>
        </w:rPr>
        <w:t xml:space="preserve">I/We, </w:t>
      </w:r>
      <w:r w:rsidRPr="00F94024">
        <w:rPr>
          <w:rFonts w:ascii="Times New Roman" w:eastAsia="Times New Roman" w:hAnsi="Times New Roman" w:cs="Times New Roman"/>
          <w:color w:val="231F20"/>
        </w:rPr>
        <w:t>the undersigned, declare that:</w:t>
      </w:r>
    </w:p>
    <w:p w:rsidR="00F94024" w:rsidRPr="00F94024" w:rsidRDefault="00F94024" w:rsidP="00F94024">
      <w:pPr>
        <w:widowControl w:val="0"/>
        <w:numPr>
          <w:ilvl w:val="0"/>
          <w:numId w:val="32"/>
        </w:numPr>
        <w:tabs>
          <w:tab w:val="left" w:pos="1419"/>
          <w:tab w:val="left" w:pos="1420"/>
        </w:tabs>
        <w:autoSpaceDE w:val="0"/>
        <w:autoSpaceDN w:val="0"/>
        <w:spacing w:after="0" w:line="251" w:lineRule="exact"/>
        <w:ind w:hanging="562"/>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understand that, according to your conditions, bids must be supported by a Tender-Securing Declaration.</w:t>
      </w:r>
    </w:p>
    <w:p w:rsidR="00F94024" w:rsidRPr="00F94024" w:rsidRDefault="00F94024" w:rsidP="00F94024">
      <w:pPr>
        <w:widowControl w:val="0"/>
        <w:numPr>
          <w:ilvl w:val="0"/>
          <w:numId w:val="32"/>
        </w:numPr>
        <w:tabs>
          <w:tab w:val="left" w:pos="1420"/>
        </w:tabs>
        <w:autoSpaceDE w:val="0"/>
        <w:autoSpaceDN w:val="0"/>
        <w:spacing w:before="243"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F94024" w:rsidRPr="00F94024" w:rsidRDefault="00F94024" w:rsidP="00F94024">
      <w:pPr>
        <w:widowControl w:val="0"/>
        <w:numPr>
          <w:ilvl w:val="0"/>
          <w:numId w:val="32"/>
        </w:numPr>
        <w:tabs>
          <w:tab w:val="left" w:pos="1420"/>
        </w:tabs>
        <w:autoSpaceDE w:val="0"/>
        <w:autoSpaceDN w:val="0"/>
        <w:spacing w:before="248" w:after="0" w:line="230" w:lineRule="auto"/>
        <w:ind w:right="846" w:hanging="562"/>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I/We </w:t>
      </w:r>
      <w:r w:rsidRPr="00F94024">
        <w:rPr>
          <w:rFonts w:ascii="Times New Roman" w:eastAsia="Times New Roman" w:hAnsi="Times New Roman" w:cs="Times New Roman"/>
          <w:color w:val="231F20"/>
        </w:rPr>
        <w:t xml:space="preserve">understand that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expire if we are not the successful Tenderer(s), upon the earlier of:</w:t>
      </w:r>
    </w:p>
    <w:p w:rsidR="00F94024" w:rsidRPr="00F94024" w:rsidRDefault="00F94024" w:rsidP="00F94024">
      <w:pPr>
        <w:widowControl w:val="0"/>
        <w:numPr>
          <w:ilvl w:val="1"/>
          <w:numId w:val="32"/>
        </w:numPr>
        <w:tabs>
          <w:tab w:val="left" w:pos="1942"/>
          <w:tab w:val="left" w:pos="1943"/>
        </w:tabs>
        <w:autoSpaceDE w:val="0"/>
        <w:autoSpaceDN w:val="0"/>
        <w:spacing w:before="115"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Our receipt of a copy of your notiﬁcation of the name of the successful Tenderer; or</w:t>
      </w:r>
    </w:p>
    <w:p w:rsidR="00F94024" w:rsidRPr="00F94024" w:rsidRDefault="00F94024" w:rsidP="00F94024">
      <w:pPr>
        <w:widowControl w:val="0"/>
        <w:numPr>
          <w:ilvl w:val="1"/>
          <w:numId w:val="32"/>
        </w:numPr>
        <w:tabs>
          <w:tab w:val="left" w:pos="1942"/>
          <w:tab w:val="left" w:pos="1943"/>
        </w:tabs>
        <w:autoSpaceDE w:val="0"/>
        <w:autoSpaceDN w:val="0"/>
        <w:spacing w:before="113" w:after="0" w:line="240" w:lineRule="auto"/>
        <w:ind w:hanging="523"/>
        <w:rPr>
          <w:rFonts w:ascii="Times New Roman" w:eastAsia="Times New Roman" w:hAnsi="Times New Roman" w:cs="Times New Roman"/>
        </w:rPr>
      </w:pPr>
      <w:r w:rsidRPr="00F94024">
        <w:rPr>
          <w:rFonts w:ascii="Times New Roman" w:eastAsia="Times New Roman" w:hAnsi="Times New Roman" w:cs="Times New Roman"/>
          <w:color w:val="231F20"/>
        </w:rPr>
        <w:t xml:space="preserve">thirty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0"/>
          <w:numId w:val="32"/>
        </w:numPr>
        <w:tabs>
          <w:tab w:val="left" w:pos="1420"/>
        </w:tabs>
        <w:autoSpaceDE w:val="0"/>
        <w:autoSpaceDN w:val="0"/>
        <w:spacing w:before="242" w:after="0" w:line="230" w:lineRule="auto"/>
        <w:ind w:right="846" w:hanging="563"/>
        <w:jc w:val="both"/>
        <w:rPr>
          <w:rFonts w:ascii="Times New Roman" w:eastAsia="Times New Roman" w:hAnsi="Times New Roman" w:cs="Times New Roman"/>
        </w:rPr>
      </w:pPr>
      <w:r w:rsidRPr="00F94024">
        <w:rPr>
          <w:rFonts w:ascii="Times New Roman" w:eastAsia="Times New Roman" w:hAnsi="Times New Roman" w:cs="Times New Roman"/>
          <w:color w:val="231F20"/>
          <w:spacing w:val="-5"/>
        </w:rPr>
        <w:t xml:space="preserve">I / We </w:t>
      </w:r>
      <w:r w:rsidRPr="00F94024">
        <w:rPr>
          <w:rFonts w:ascii="Times New Roman" w:eastAsia="Times New Roman" w:hAnsi="Times New Roman" w:cs="Times New Roman"/>
          <w:color w:val="231F20"/>
        </w:rPr>
        <w:t xml:space="preserve">understand that if I am / we are / in a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must be in the name of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that submits the bid , and the Joint </w:t>
      </w:r>
      <w:r w:rsidRPr="00F94024">
        <w:rPr>
          <w:rFonts w:ascii="Times New Roman" w:eastAsia="Times New Roman" w:hAnsi="Times New Roman" w:cs="Times New Roman"/>
          <w:color w:val="231F20"/>
          <w:spacing w:val="-4"/>
        </w:rPr>
        <w:t xml:space="preserve">Venture </w:t>
      </w:r>
      <w:r w:rsidRPr="00F94024">
        <w:rPr>
          <w:rFonts w:ascii="Times New Roman" w:eastAsia="Times New Roman" w:hAnsi="Times New Roman" w:cs="Times New Roman"/>
          <w:color w:val="231F20"/>
        </w:rPr>
        <w:t xml:space="preserve">has not been legally constituted at the time of bidding,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Securing Declaration shall be in the names of all future partners as named in the letter of intent.</w:t>
      </w:r>
    </w:p>
    <w:p w:rsidR="00F94024" w:rsidRPr="00F94024" w:rsidRDefault="00F94024" w:rsidP="00F94024">
      <w:pPr>
        <w:widowControl w:val="0"/>
        <w:autoSpaceDE w:val="0"/>
        <w:autoSpaceDN w:val="0"/>
        <w:spacing w:before="238"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Signed:……………………………………………………………………..………............................................</w:t>
      </w:r>
    </w:p>
    <w:p w:rsidR="00F94024" w:rsidRPr="00F94024" w:rsidRDefault="00F94024" w:rsidP="00F94024">
      <w:pPr>
        <w:widowControl w:val="0"/>
        <w:autoSpaceDE w:val="0"/>
        <w:autoSpaceDN w:val="0"/>
        <w:spacing w:before="235" w:after="0" w:line="240" w:lineRule="auto"/>
        <w:ind w:left="1419"/>
        <w:rPr>
          <w:rFonts w:ascii="Times New Roman" w:eastAsia="Times New Roman" w:hAnsi="Times New Roman" w:cs="Times New Roman"/>
        </w:rPr>
      </w:pPr>
      <w:r w:rsidRPr="00F94024">
        <w:rPr>
          <w:rFonts w:ascii="Times New Roman" w:eastAsia="Times New Roman" w:hAnsi="Times New Roman" w:cs="Times New Roman"/>
          <w:color w:val="231F20"/>
        </w:rPr>
        <w:t>Capacity / title (director or partner or sole proprietor, etc.) ……….………………................................................</w:t>
      </w:r>
    </w:p>
    <w:p w:rsidR="00F94024" w:rsidRPr="00F94024" w:rsidRDefault="00F94024" w:rsidP="00F94024">
      <w:pPr>
        <w:widowControl w:val="0"/>
        <w:autoSpaceDE w:val="0"/>
        <w:autoSpaceDN w:val="0"/>
        <w:spacing w:before="234" w:after="0" w:line="463" w:lineRule="auto"/>
        <w:ind w:left="1418" w:right="778"/>
        <w:rPr>
          <w:rFonts w:ascii="Times New Roman" w:eastAsia="Times New Roman" w:hAnsi="Times New Roman" w:cs="Times New Roman"/>
          <w:i/>
        </w:rPr>
      </w:pPr>
      <w:r w:rsidRPr="00F94024">
        <w:rPr>
          <w:rFonts w:ascii="Times New Roman" w:eastAsia="Times New Roman" w:hAnsi="Times New Roman" w:cs="Times New Roman"/>
          <w:color w:val="231F20"/>
        </w:rPr>
        <w:t>Name: …………………………………………………………………………………....................................... Duly authorized to sign the bid for and on behalf of: ……………………</w:t>
      </w:r>
      <w:r w:rsidRPr="00F94024">
        <w:rPr>
          <w:rFonts w:ascii="Times New Roman" w:eastAsia="Times New Roman" w:hAnsi="Times New Roman" w:cs="Times New Roman"/>
          <w:i/>
          <w:color w:val="231F20"/>
        </w:rPr>
        <w:t xml:space="preserve">[insert complete name of Tenderer] </w:t>
      </w:r>
      <w:r w:rsidRPr="00F94024">
        <w:rPr>
          <w:rFonts w:ascii="Times New Roman" w:eastAsia="Times New Roman" w:hAnsi="Times New Roman" w:cs="Times New Roman"/>
          <w:color w:val="231F20"/>
        </w:rPr>
        <w:t xml:space="preserve">Dated on ………………........................…. day of………………………… </w:t>
      </w:r>
      <w:r w:rsidRPr="00F94024">
        <w:rPr>
          <w:rFonts w:ascii="Times New Roman" w:eastAsia="Times New Roman" w:hAnsi="Times New Roman" w:cs="Times New Roman"/>
          <w:i/>
          <w:color w:val="231F20"/>
        </w:rPr>
        <w:t>[Insert date of signing]</w:t>
      </w:r>
    </w:p>
    <w:p w:rsidR="00F94024" w:rsidRPr="00F94024" w:rsidRDefault="00F94024" w:rsidP="00F94024">
      <w:pPr>
        <w:widowControl w:val="0"/>
        <w:autoSpaceDE w:val="0"/>
        <w:autoSpaceDN w:val="0"/>
        <w:spacing w:before="241" w:after="0" w:line="240" w:lineRule="auto"/>
        <w:ind w:left="1418"/>
        <w:rPr>
          <w:rFonts w:ascii="Times New Roman" w:eastAsia="Times New Roman" w:hAnsi="Times New Roman" w:cs="Times New Roman"/>
        </w:rPr>
      </w:pPr>
      <w:r w:rsidRPr="00F94024">
        <w:rPr>
          <w:rFonts w:ascii="Times New Roman" w:eastAsia="Times New Roman" w:hAnsi="Times New Roman" w:cs="Times New Roman"/>
          <w:color w:val="231F20"/>
        </w:rPr>
        <w:t>Seal or stamp</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49"/>
        <w:outlineLvl w:val="1"/>
        <w:rPr>
          <w:rFonts w:ascii="Times New Roman" w:eastAsia="Times New Roman" w:hAnsi="Times New Roman" w:cs="Times New Roman"/>
          <w:b/>
          <w:bCs/>
          <w:sz w:val="24"/>
          <w:szCs w:val="24"/>
        </w:rPr>
      </w:pPr>
      <w:bookmarkStart w:id="67" w:name="_TOC_250029"/>
      <w:bookmarkEnd w:id="67"/>
      <w:r w:rsidRPr="00F94024">
        <w:rPr>
          <w:rFonts w:ascii="Times New Roman" w:eastAsia="Times New Roman" w:hAnsi="Times New Roman" w:cs="Times New Roman"/>
          <w:b/>
          <w:bCs/>
          <w:color w:val="231F20"/>
          <w:sz w:val="24"/>
          <w:szCs w:val="24"/>
        </w:rPr>
        <w:t>QUALIFICATION FORMS</w:t>
      </w:r>
    </w:p>
    <w:p w:rsidR="00F94024" w:rsidRPr="00F94024" w:rsidRDefault="00F94024" w:rsidP="00F94024">
      <w:pPr>
        <w:widowControl w:val="0"/>
        <w:numPr>
          <w:ilvl w:val="0"/>
          <w:numId w:val="31"/>
        </w:numPr>
        <w:tabs>
          <w:tab w:val="left" w:pos="1410"/>
          <w:tab w:val="left" w:pos="1411"/>
        </w:tabs>
        <w:autoSpaceDE w:val="0"/>
        <w:autoSpaceDN w:val="0"/>
        <w:spacing w:before="234" w:after="0" w:line="240" w:lineRule="auto"/>
        <w:outlineLvl w:val="3"/>
        <w:rPr>
          <w:rFonts w:ascii="Times New Roman" w:eastAsia="Times New Roman" w:hAnsi="Times New Roman" w:cs="Times New Roman"/>
          <w:b/>
          <w:bCs/>
          <w:color w:val="231F20"/>
        </w:rPr>
      </w:pPr>
      <w:bookmarkStart w:id="68" w:name="_TOC_250028"/>
      <w:r w:rsidRPr="00F94024">
        <w:rPr>
          <w:rFonts w:ascii="Times New Roman" w:eastAsia="Times New Roman" w:hAnsi="Times New Roman" w:cs="Times New Roman"/>
          <w:b/>
          <w:bCs/>
          <w:color w:val="231F20"/>
        </w:rPr>
        <w:t>FOREIGN TENDERERS 40%</w:t>
      </w:r>
      <w:bookmarkEnd w:id="68"/>
      <w:r w:rsidRPr="00F94024">
        <w:rPr>
          <w:rFonts w:ascii="Times New Roman" w:eastAsia="Times New Roman" w:hAnsi="Times New Roman" w:cs="Times New Roman"/>
          <w:b/>
          <w:bCs/>
          <w:color w:val="231F20"/>
        </w:rPr>
        <w:t xml:space="preserve"> RULE</w:t>
      </w:r>
    </w:p>
    <w:p w:rsidR="00F94024" w:rsidRPr="00F94024" w:rsidRDefault="00F94024" w:rsidP="00F94024">
      <w:pPr>
        <w:widowControl w:val="0"/>
        <w:autoSpaceDE w:val="0"/>
        <w:autoSpaceDN w:val="0"/>
        <w:spacing w:before="242" w:after="0" w:line="230" w:lineRule="auto"/>
        <w:ind w:left="1412" w:right="778" w:hanging="2"/>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5648" behindDoc="1" locked="0" layoutInCell="1" allowOverlap="1" wp14:anchorId="71E0D68C" wp14:editId="5993BA69">
            <wp:simplePos x="0" y="0"/>
            <wp:positionH relativeFrom="page">
              <wp:posOffset>3352129</wp:posOffset>
            </wp:positionH>
            <wp:positionV relativeFrom="paragraph">
              <wp:posOffset>585861</wp:posOffset>
            </wp:positionV>
            <wp:extent cx="3652289" cy="419100"/>
            <wp:effectExtent l="0" t="0" r="0" b="0"/>
            <wp:wrapNone/>
            <wp:docPr id="52"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2" cstate="print"/>
                    <a:stretch>
                      <a:fillRect/>
                    </a:stretch>
                  </pic:blipFill>
                  <pic:spPr>
                    <a:xfrm>
                      <a:off x="0" y="0"/>
                      <a:ext cx="3652289" cy="419100"/>
                    </a:xfrm>
                    <a:prstGeom prst="rect">
                      <a:avLst/>
                    </a:prstGeom>
                  </pic:spPr>
                </pic:pic>
              </a:graphicData>
            </a:graphic>
          </wp:anchor>
        </w:drawing>
      </w:r>
      <w:r w:rsidRPr="00F94024">
        <w:rPr>
          <w:rFonts w:ascii="Times New Roman" w:eastAsia="Times New Roman" w:hAnsi="Times New Roman" w:cs="Times New Roman"/>
          <w:color w:val="231F20"/>
        </w:rPr>
        <w:t>Pursuant to ITT 4.10, a foreign tenderer must complete this form to demonstrate that the tender fulﬁls this condition.</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F94024" w:rsidRPr="00F94024" w:rsidTr="00F94024">
        <w:trPr>
          <w:trHeight w:val="353"/>
        </w:trPr>
        <w:tc>
          <w:tcPr>
            <w:tcW w:w="815" w:type="dxa"/>
            <w:vMerge w:val="restart"/>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3632A3C" wp14:editId="5E57FC56">
                  <wp:extent cx="373961" cy="93345"/>
                  <wp:effectExtent l="0" t="0" r="0" b="0"/>
                  <wp:docPr id="5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3"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0786673" wp14:editId="55FF499B">
                  <wp:extent cx="1751264" cy="224027"/>
                  <wp:effectExtent l="0" t="0" r="0" b="0"/>
                  <wp:docPr id="54"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4" cstate="print"/>
                          <a:stretch>
                            <a:fillRect/>
                          </a:stretch>
                        </pic:blipFill>
                        <pic:spPr>
                          <a:xfrm>
                            <a:off x="0" y="0"/>
                            <a:ext cx="1751264" cy="224027"/>
                          </a:xfrm>
                          <a:prstGeom prst="rect">
                            <a:avLst/>
                          </a:prstGeom>
                        </pic:spPr>
                      </pic:pic>
                    </a:graphicData>
                  </a:graphic>
                </wp:inline>
              </w:drawing>
            </w:r>
          </w:p>
        </w:tc>
        <w:tc>
          <w:tcPr>
            <w:tcW w:w="2221"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vMerge w:val="restart"/>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5"/>
        </w:trPr>
        <w:tc>
          <w:tcPr>
            <w:tcW w:w="815" w:type="dxa"/>
            <w:vMerge/>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028" w:type="dxa"/>
            <w:tcBorders>
              <w:top w:val="nil"/>
            </w:tcBorders>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630"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933"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B794A7" wp14:editId="46CEA03C">
                  <wp:extent cx="99108" cy="95250"/>
                  <wp:effectExtent l="0" t="0" r="0" b="0"/>
                  <wp:docPr id="5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5"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7"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FE60844" wp14:editId="36D81D2D">
                  <wp:extent cx="693323" cy="100012"/>
                  <wp:effectExtent l="0" t="0" r="0" b="0"/>
                  <wp:docPr id="56"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66" cstate="print"/>
                          <a:stretch>
                            <a:fillRect/>
                          </a:stretch>
                        </pic:blipFill>
                        <pic:spPr>
                          <a:xfrm>
                            <a:off x="0" y="0"/>
                            <a:ext cx="693323" cy="100012"/>
                          </a:xfrm>
                          <a:prstGeom prst="rect">
                            <a:avLst/>
                          </a:prstGeom>
                        </pic:spPr>
                      </pic:pic>
                    </a:graphicData>
                  </a:graphic>
                </wp:inline>
              </w:drawing>
            </w: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BE42696" wp14:editId="1AA8F6CD">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75B6AD"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nXMUA&#10;AADdAAAADwAAAGRycy9kb3ducmV2LnhtbERPS2vCQBC+F/wPyxR6KbqJaNHUVUqlaL0Un+chOybB&#10;3dmQXU3sr+8WCr3Nx/ec2aKzRtyo8ZVjBekgAUGcO11xoeCw/+hPQPiArNE4JgV38rCY9x5mmGnX&#10;8pZuu1CIGMI+QwVlCHUmpc9LsugHriaO3Nk1FkOETSF1g20Mt0YOk+RFWqw4NpRY03tJ+WV3tQqW&#10;x6/kej5tKr8y68/n+zRtv8dGqafH7u0VRKAu/Iv/3Gsd54/SMfx+E0+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Wd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F10D3B0" wp14:editId="2395F024">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E41A"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6ksMA&#10;AADdAAAADwAAAGRycy9kb3ducmV2LnhtbERP32vCMBB+H/g/hBv4tqbWMaQaRQSH7E23or7dmltT&#10;1lxKkmn33y+CsLf7+H7eYjXYTlzIh9axgkmWgyCunW65UfDxvn2agQgRWWPnmBT8UoDVcvSwwFK7&#10;K+/pcoiNSCEcSlRgYuxLKUNtyGLIXE+cuC/nLcYEfSO1x2sKt50s8vxFWmw5NRjsaWOo/j78WAV7&#10;fqu2dCzWoXitZmftdv7TnZQaPw7rOYhIQ/wX3907neY/T6Zw+ya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k6k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A4974" wp14:editId="5350BFB4">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4CD0FB"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y8IA&#10;AADdAAAADwAAAGRycy9kb3ducmV2LnhtbERPTWsCMRC9C/6HMEIvotktbZHVKCKU9lq7tPQ2JGN2&#10;cTMJm+hu/31TELzN433OZje6Tlypj61nBeWyAEGsvWnZKqg/XxcrEDEhG+w8k4JfirDbTicbrIwf&#10;+IOux2RFDuFYoYImpVBJGXVDDuPSB+LMnXzvMGXYW2l6HHK46+RjUbxIhy3nhgYDHRrS5+PFKSgu&#10;z7W1P86FeSjfvocvjataK/UwG/drEInGdBff3O8mz38qS/j/Jp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6nLwgAAAN0AAAAPAAAAAAAAAAAAAAAAAJgCAABkcnMvZG93&#10;bnJldi54bWxQSwUGAAAAAAQABAD1AAAAhwM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1"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BD7510D" wp14:editId="6E4D58CE">
                  <wp:extent cx="64036" cy="96011"/>
                  <wp:effectExtent l="0" t="0" r="0" b="0"/>
                  <wp:docPr id="5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67" cstate="print"/>
                          <a:stretch>
                            <a:fillRect/>
                          </a:stretch>
                        </pic:blipFill>
                        <pic:spPr>
                          <a:xfrm>
                            <a:off x="0" y="0"/>
                            <a:ext cx="64036" cy="96011"/>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854C50F" wp14:editId="57188B6B">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4641FCB"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DZ8MA&#10;AADdAAAADwAAAGRycy9kb3ducmV2LnhtbERPTWvCQBC9F/oflil4Ed1UirTRVaQqehFbDZ6H7JgN&#10;ZmdDdo3x33cFobd5vM+ZzjtbiZYaXzpW8D5MQBDnTpdcKMiO68EnCB+QNVaOScGdPMxnry9TTLW7&#10;8S+1h1CIGMI+RQUmhDqV0ueGLPqhq4kjd3aNxRBhU0jd4C2G20qOkmQsLZYcGwzW9G0ovxyuVsHZ&#10;7HerhV9nS9k/mbu8/GyytlCq99YtJiACdeFf/HRvdZz/kXzB45t4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EDZ8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3A95FD6" wp14:editId="73CE7805">
                  <wp:extent cx="84854" cy="94106"/>
                  <wp:effectExtent l="0" t="0" r="0" b="0"/>
                  <wp:docPr id="58"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68"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2816" behindDoc="1" locked="0" layoutInCell="1" allowOverlap="1" wp14:anchorId="52DF4B81" wp14:editId="5B607F16">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69"/>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0"/>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1"/>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2"/>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1FA8ED7"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xCGnBAAAA3QAAAA8AAABkcnMvZG93bnJldi54bWxET0uLwjAQvi/4H8IIe1vT+ihajeIKC17t&#10;7sHj2IxNsZmUJqvd/fVGELzNx/ec1aa3jbhS52vHCtJRAoK4dLrmSsHP99fHHIQPyBobx6Tgjzxs&#10;1oO3Feba3fhA1yJUIoawz1GBCaHNpfSlIYt+5FriyJ1dZzFE2FVSd3iL4baR4yTJpMWaY4PBlnaG&#10;ykvxaxXo/ylmM9SHpliEz6M5m1OWGqXeh/12CSJQH17ip3uv4/zpJIXHN/EE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xCGnBAAAA3QAAAA8AAAAAAAAAAAAAAAAAnwIA&#10;AGRycy9kb3ducmV2LnhtbFBLBQYAAAAABAAEAPcAAACNAwAAAAA=&#10;">
                        <v:imagedata r:id="rId173" o:title=""/>
                      </v:shape>
                      <v:shape id="Picture 922" o:spid="_x0000_s1028" type="#_x0000_t75" style="position:absolute;left:2356;top:7667;width:1379;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6/rFAAAA3QAAAA8AAABkcnMvZG93bnJldi54bWxEj81uwjAQhO9IvIO1SL01Dj+iNGAQQqrU&#10;K9CqPW7jbWKI1yF2iXn7ulIlbruamW9nV5toG3GlzhvHCsZZDoK4dNpwpeDt+PK4AOEDssbGMSm4&#10;kYfNejhYYaFdz3u6HkIlEoR9gQrqENpCSl/WZNFnriVO2rfrLIa0dpXUHfYJbhs5yfO5tGg4Xaix&#10;pV1N5fnwYxPlK5qZWUQ8IT7vmv59+nl5+lDqYRS3SxCBYrib/9OvOtWfTSfw900aQ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v6xQAAAN0AAAAPAAAAAAAAAAAAAAAA&#10;AJ8CAABkcnMvZG93bnJldi54bWxQSwUGAAAAAAQABAD3AAAAkQMAAAAA&#10;">
                        <v:imagedata r:id="rId174" o:title=""/>
                      </v:shape>
                      <v:shape id="Picture 921" o:spid="_x0000_s1029" type="#_x0000_t75" style="position:absolute;left:2352;top:9847;width:3082;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eo3EAAAA3QAAAA8AAABkcnMvZG93bnJldi54bWxET01rwkAQvRf6H5Yp9KabqBWNriEUimKh&#10;0OjB45CdJqHZ2XR31fjvuwWht3m8z1nng+nEhZxvLStIxwkI4srqlmsFx8PbaAHCB2SNnWVScCMP&#10;+ebxYY2Ztlf+pEsZahFD2GeooAmhz6T0VUMG/dj2xJH7ss5giNDVUju8xnDTyUmSzKXBlmNDgz29&#10;NlR9l2ejYFu8/2Cht8vJQtLphT72zqZ7pZ6fhmIFItAQ/sV3907H+bPpFP6+i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Teo3EAAAA3QAAAA8AAAAAAAAAAAAAAAAA&#10;nwIAAGRycy9kb3ducmV2LnhtbFBLBQYAAAAABAAEAPcAAACQAwAAAAA=&#10;">
                        <v:imagedata r:id="rId175" o:title=""/>
                      </v:shape>
                      <v:shape id="Picture 920" o:spid="_x0000_s1030" type="#_x0000_t75" style="position:absolute;left:2353;top:12034;width:180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jcnDAAAA3QAAAA8AAABkcnMvZG93bnJldi54bWxET01rwkAQvRf8D8sI3urGGoqkrlIEqZce&#10;GkPQ25Adk7TZ2bC7Mem/7xYKvc3jfc52P5lO3Mn51rKC1TIBQVxZ3XKtoDgfHzcgfEDW2FkmBd/k&#10;Yb+bPWwx03bkD7rnoRYxhH2GCpoQ+kxKXzVk0C9tTxy5m3UGQ4SultrhGMNNJ5+S5FkabDk2NNjT&#10;oaHqKx+MgsNwHt/57VKsNQ3o7LWcPm+lUov59PoCItAU/sV/7pOO89N1Cr/fx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GNycMAAADdAAAADwAAAAAAAAAAAAAAAACf&#10;AgAAZHJzL2Rvd25yZXYueG1sUEsFBgAAAAAEAAQA9wAAAI8DAAAAAA==&#10;">
                        <v:imagedata r:id="rId176" o:title=""/>
                      </v:shape>
                      <w10:wrap anchorx="page" anchory="page"/>
                    </v:group>
                  </w:pict>
                </mc:Fallback>
              </mc:AlternateContent>
            </w: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FF84610" wp14:editId="12A489D7">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09AC69"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KbcUA&#10;AADdAAAADwAAAGRycy9kb3ducmV2LnhtbERPS2sCMRC+C/0PYQpepCZKH3ZrlFKRai+itj0Pm3F3&#10;aTJZNtFd++ubguBtPr7nTOeds+JETag8axgNFQji3JuKCw2f++XdBESIyAatZ9JwpgDz2U1vipnx&#10;LW/ptIuFSCEcMtRQxlhnUoa8JIdh6GvixB184zAm2BTSNNimcGflWKlH6bDi1FBiTW8l5T+7o9Ow&#10;+Nqo4+H7owrvdrUenJ9H7e+D1bp/272+gIjUxav44l6ZNP9ePcH/N+k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spt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D48AF28" wp14:editId="78747841">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FBF1FD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RoMMA&#10;AADdAAAADwAAAGRycy9kb3ducmV2LnhtbERPTWvCQBC9F/oflhF6qxtDWyS6SiikSG9JK9XbmB2T&#10;YHY27G41/fddQfA2j/c5y/VoenEm5zvLCmbTBARxbXXHjYLvr+J5DsIHZI29ZVLwRx7Wq8eHJWba&#10;XrikcxUaEUPYZ6igDWHIpPR1Swb91A7EkTtaZzBE6BqpHV5iuOllmiRv0mDHsaHFgd5bqk/Vr1FQ&#10;8ue2oJ809+nHdr7XduMOdqfU02TMFyACjeEuvrk3Os5/SV7h+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WRo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73656F1" wp14:editId="6AB222CE">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FD40C7"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gE+sIA&#10;AADdAAAADwAAAGRycy9kb3ducmV2LnhtbERPTUsDMRC9C/6HMEIvYpO2KmVtWkSQem27KN6GZMwu&#10;biZhk3a3/94UCt7m8T5ntRl9J07UpzawhtlUgSA2wbbsNNSH94cliJSRLXaBScOZEmzWtzcrrGwY&#10;eEenfXaihHCqUEOTc6ykTKYhj2kaInHhfkLvMRfYO2l7HEq47+RcqWfpseXS0GCkt4bM7/7oNajj&#10;U+3ct/fxPs62X8OnwWVttJ7cja8vIDKN+V98dX/YMv9RLeDyTTl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AT6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EEE2F12" wp14:editId="2290B782">
                  <wp:extent cx="63527" cy="95250"/>
                  <wp:effectExtent l="0" t="0" r="0" b="0"/>
                  <wp:docPr id="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77" cstate="print"/>
                          <a:stretch>
                            <a:fillRect/>
                          </a:stretch>
                        </pic:blipFill>
                        <pic:spPr>
                          <a:xfrm>
                            <a:off x="0" y="0"/>
                            <a:ext cx="63527"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4DCB445" wp14:editId="41FC7DD4">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9A3D33A"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PYcQA&#10;AADdAAAADwAAAGRycy9kb3ducmV2LnhtbERPS2vCQBC+F/wPywheim6UUiS6EdFKeyn1ETwP2Uk2&#10;mJ0N2W2M/75bKPQ2H99z1pvBNqKnzteOFcxnCQjiwumaKwX55TBdgvABWWPjmBQ8yMMmGz2tMdXu&#10;zifqz6ESMYR9igpMCG0qpS8MWfQz1xJHrnSdxRBhV0nd4T2G20YukuRVWqw5NhhsaWeouJ2/rYLS&#10;fH2+bf0h38vnq3nI2/E97yulJuNhuwIRaAj/4j/3h47zX5I5/H4TT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D2HEAAAA3QAAAA8AAAAAAAAAAAAAAAAAmAIAAGRycy9k&#10;b3ducmV2LnhtbFBLBQYAAAAABAAEAPUAAACJAw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7401CA" wp14:editId="137558B5">
                  <wp:extent cx="83850" cy="97154"/>
                  <wp:effectExtent l="0" t="0" r="0" b="0"/>
                  <wp:docPr id="60"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78" cstate="print"/>
                          <a:stretch>
                            <a:fillRect/>
                          </a:stretch>
                        </pic:blipFill>
                        <pic:spPr>
                          <a:xfrm>
                            <a:off x="0" y="0"/>
                            <a:ext cx="83850" cy="97154"/>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7D8E5AF" wp14:editId="76F01A73">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C40E43"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jZsUA&#10;AADdAAAADwAAAGRycy9kb3ducmV2LnhtbERPS2vCQBC+C/6HZYReim5ssZjUVUpLqXopvnoesmMS&#10;ujsbsquJ/fWuUPA2H99zZovOGnGmxleOFYxHCQji3OmKCwX73edwCsIHZI3GMSm4kIfFvN+bYaZd&#10;yxs6b0MhYgj7DBWUIdSZlD4vyaIfuZo4ckfXWAwRNoXUDbYx3Br5lCQv0mLFsaHEmt5Lyn+3J6vg&#10;4/CdnI4/68p/meXq8ZKO27+JUeph0L29ggjUhbv4373Ucf5zmsLtm3i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aNm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433B099" wp14:editId="7E0AE37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C54D80"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yrsMA&#10;AADdAAAADwAAAGRycy9kb3ducmV2LnhtbERPTWvCQBC9C/0PyxS81U0jtGl0E6SgSG/aSvU2Zsck&#10;mJ0Nu6um/75bKHibx/uceTmYTlzJ+daygudJAoK4srrlWsHX5/IpA+EDssbOMin4IQ9l8TCaY67t&#10;jTd03YZaxBD2OSpoQuhzKX3VkEE/sT1x5E7WGQwRulpqh7cYbjqZJsmLNNhybGiwp/eGqvP2YhRs&#10;+GO3pO904dPVLjtou3ZHu1dq/DgsZiACDeEu/nevdZw/fXuF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vyr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C5AFF1" wp14:editId="74FB6453">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786933"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h98IA&#10;AADdAAAADwAAAGRycy9kb3ducmV2LnhtbERPTWsCMRC9C/6HMIIXqVkrFrs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H3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44B1B3" wp14:editId="45620003">
                  <wp:extent cx="63523" cy="95250"/>
                  <wp:effectExtent l="0" t="0" r="0" b="0"/>
                  <wp:docPr id="61"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BA740CA" wp14:editId="3A6D6D16">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83E0F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sb8QA&#10;AADdAAAADwAAAGRycy9kb3ducmV2LnhtbERPTWvCQBC9C/6HZYRepG6qUGx0DcEq7aW02tDzkB2z&#10;wexsyG5j/PfdguBtHu9z1tlgG9FT52vHCp5mCQji0umaKwXF9/5xCcIHZI2NY1JwJQ/ZZjxaY6rd&#10;hQ/UH0MlYgj7FBWYENpUSl8asuhnriWO3Ml1FkOEXSV1h5cYbhs5T5JnabHm2GCwpa2h8nz8tQpO&#10;5vNjl/t98SqnP+Yqz19vRV8p9TAZ8hWIQEO4i2/udx3nL14W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bG/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shd w:val="clear" w:color="auto" w:fill="EFF0F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2FEA775" wp14:editId="4E6AEB66">
                  <wp:extent cx="94245" cy="93345"/>
                  <wp:effectExtent l="0" t="0" r="0" b="0"/>
                  <wp:docPr id="62"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0"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76D59539" wp14:editId="7ACA9E7E">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D45981"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vYMUA&#10;AADdAAAADwAAAGRycy9kb3ducmV2LnhtbERPS2vCQBC+C/0PyxS8FN3EomjqKqWl1HoRXz0P2TEJ&#10;3Z0N2dXE/vquUPA2H99z5svOGnGhxleOFaTDBARx7nTFhYLD/mMwBeEDskbjmBRcycNy8dCbY6Zd&#10;y1u67EIhYgj7DBWUIdSZlD4vyaIfupo4cifXWAwRNoXUDbYx3Bo5SpKJtFhxbCixpreS8p/d2Sp4&#10;P26S8+l7XflPs/p6us7S9ndslOo/dq8vIAJ14S7+d690nP88S+H2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69g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A2F5277" wp14:editId="147B817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68FBE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VmsMA&#10;AADdAAAADwAAAGRycy9kb3ducmV2LnhtbERPTWvCQBC9F/oflhF6qxtTkDR1E6SgSG9aQ9vbNDsm&#10;wexs2F01/feuIPQ2j/c5i3I0vTiT851lBbNpAoK4trrjRsH+c/WcgfABWWNvmRT8kYeyeHxYYK7t&#10;hbd03oVGxBD2OSpoQxhyKX3dkkE/tQNx5A7WGQwRukZqh5cYbnqZJslcGuw4NrQ40HtL9XF3Mgq2&#10;/FGt6Ctd+nRdZT/abtyv/VbqaTIu30AEGsO/+O7e6Dj/JXuF2zfxBF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Vm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1226ABA" wp14:editId="006539C4">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0EF78A"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MxsIA&#10;AADdAAAADwAAAGRycy9kb3ducmV2LnhtbERPTWsCMRC9C/0PYQq9iGZtaV1Wo5RCaa/qUvE2JGN2&#10;6WYSNtHd/vumIPQ2j/c56+3oOnGlPraeFSzmBQhi7U3LVkF9eJ+VIGJCNth5JgU/FGG7uZussTJ+&#10;4B1d98mKHMKxQgVNSqGSMuqGHMa5D8SZO/veYcqwt9L0OORw18nHoniRDlvODQ0GemtIf+8vTkFx&#10;ea6tPTkXpmHxcRy+NJa1VurhfnxdgUg0pn/xzf1p8vyncgl/3+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szG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665BFA9" wp14:editId="48769DB9">
                  <wp:extent cx="63523" cy="95250"/>
                  <wp:effectExtent l="0" t="0" r="0" b="0"/>
                  <wp:docPr id="6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98D9694" wp14:editId="17D6737A">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A60348C"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BXsMA&#10;AADdAAAADwAAAGRycy9kb3ducmV2LnhtbERPS2vCQBC+C/6HZYReSt3YQgnRVaRV9FJ8NHgesmM2&#10;mJ0N2TXGf98tCN7m43vObNHbWnTU+sqxgsk4AUFcOF1xqSD/Xb+lIHxA1lg7JgV38rCYDwczzLS7&#10;8YG6YyhFDGGfoQITQpNJ6QtDFv3YNcSRO7vWYoiwLaVu8RbDbS3fk+RTWqw4Nhhs6MtQcTlerYKz&#10;2f2sln6df8vXk7nLy36Td6VSL6N+OQURqA9P8cO91XH+RzqB/2/i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7BXs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shd w:val="clear" w:color="auto" w:fill="CFD0D6"/>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8" w:lineRule="exact"/>
              <w:ind w:left="11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918BC48" wp14:editId="64FBC908">
                  <wp:extent cx="80817" cy="94106"/>
                  <wp:effectExtent l="0" t="0" r="0" b="0"/>
                  <wp:docPr id="64"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1"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0" w:lineRule="exact"/>
              <w:ind w:left="13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A5C1E8F" wp14:editId="2B0D27F2">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46EE69C"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FnMUA&#10;AADdAAAADwAAAGRycy9kb3ducmV2LnhtbERPTWsCMRC9F/wPYQq9iGatVOvWKKJIbS+itj0Pm3F3&#10;MZksm+iu/fWmIPQ2j/c503lrjbhQ7UvHCgb9BARx5nTJuYKvw7r3CsIHZI3GMSm4kof5rPMwxVS7&#10;hnd02YdcxBD2KSooQqhSKX1WkEXfdxVx5I6uthgirHOpa2xiuDXyOUlG0mLJsaHAipYFZaf92SpY&#10;fW+T8/Hns/TvZvPRvU4Gze+LUerpsV28gQjUhn/x3b3Rcf5wPIG/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UW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32C23A25" wp14:editId="603D5F0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DB91D8"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UVMMA&#10;AADdAAAADwAAAGRycy9kb3ducmV2LnhtbERP32vCMBB+H/g/hBP2tqbrQKUaRQRF9qZbUd9uza0p&#10;ay4lybT+98tgsLf7+H7eYjXYTlzJh9axgucsB0FcO91yo+D9bfs0AxEissbOMSm4U4DVcvSwwFK7&#10;Gx/oeoyNSCEcSlRgYuxLKUNtyGLIXE+cuE/nLcYEfSO1x1sKt50s8nwiLbacGgz2tDFUfx2/rYID&#10;v1ZbOhXrUOyq2UW7vf9wZ6Uex8N6DiLSEP/Ff+69TvNfplP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cUV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D7280BB" wp14:editId="1CC157D5">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B105B4"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HDcIA&#10;AADdAAAADwAAAGRycy9kb3ducmV2LnhtbERPTWsCMRC9C/6HMIIXqVkrtrI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YcN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0534E4F" wp14:editId="56F014EC">
                  <wp:extent cx="63522" cy="95250"/>
                  <wp:effectExtent l="0" t="0" r="0" b="0"/>
                  <wp:docPr id="6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79" cstate="print"/>
                          <a:stretch>
                            <a:fillRect/>
                          </a:stretch>
                        </pic:blipFill>
                        <pic:spPr>
                          <a:xfrm>
                            <a:off x="0" y="0"/>
                            <a:ext cx="63522" cy="95250"/>
                          </a:xfrm>
                          <a:prstGeom prst="rect">
                            <a:avLst/>
                          </a:prstGeom>
                        </pic:spPr>
                      </pic:pic>
                    </a:graphicData>
                  </a:graphic>
                </wp:inline>
              </w:drawing>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2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35F94F9" wp14:editId="14E2FC3C">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551A28"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KlcQA&#10;AADdAAAADwAAAGRycy9kb3ducmV2LnhtbERPTWvCQBC9C/6HZYRepG6qUEt0DcEq7aW02tDzkB2z&#10;wexsyG5j/PfdguBtHu9z1tlgG9FT52vHCp5mCQji0umaKwXF9/7xBYQPyBobx6TgSh6yzXi0xlS7&#10;Cx+oP4ZKxBD2KSowIbSplL40ZNHPXEscuZPrLIYIu0rqDi8x3DZyniTP0mLNscFgS1tD5fn4axWc&#10;zOfHLvf74lVOf8xVnr/eir5S6mEy5CsQgYZwF9/c7zrOXywX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VipX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2F3533A" wp14:editId="2BCCB236">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46A790B"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9+MMA&#10;AADdAAAADwAAAGRycy9kb3ducmV2LnhtbERPTYvCMBC9C/sfwizsRTSt4ipdo4iL4lVXD96GZmyL&#10;zaTbpLX+eyMI3ubxPme+7EwpWqpdYVlBPIxAEKdWF5wpOP5tBjMQziNrLC2Tgjs5WC4+enNMtL3x&#10;ntqDz0QIYZeggtz7KpHSpTkZdENbEQfuYmuDPsA6k7rGWwg3pRxF0bc0WHBoyLGidU7p9dAYBf9V&#10;fGqmG/qV/f353ox218n2fFTq67Nb/YDw1Pm3+OXe6TB/PI3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D9+MMAAADdAAAADwAAAAAAAAAAAAAAAACYAgAAZHJzL2Rv&#10;d25yZXYueG1sUEsFBgAAAAAEAAQA9QAAAIgD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2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9"/>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11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DD88CC" wp14:editId="5BD5E960">
                  <wp:extent cx="2038267" cy="97155"/>
                  <wp:effectExtent l="0" t="0" r="0" b="0"/>
                  <wp:docPr id="66"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2" cstate="print"/>
                          <a:stretch>
                            <a:fillRect/>
                          </a:stretch>
                        </pic:blipFill>
                        <pic:spPr>
                          <a:xfrm>
                            <a:off x="0" y="0"/>
                            <a:ext cx="2038267"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47" w:lineRule="exact"/>
              <w:ind w:left="11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3866FDF6" wp14:editId="6229AA65">
                  <wp:extent cx="505048" cy="93344"/>
                  <wp:effectExtent l="0" t="0" r="0" b="0"/>
                  <wp:docPr id="6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3" cstate="print"/>
                          <a:stretch>
                            <a:fillRect/>
                          </a:stretch>
                        </pic:blipFill>
                        <pic:spPr>
                          <a:xfrm>
                            <a:off x="0" y="0"/>
                            <a:ext cx="505048" cy="93344"/>
                          </a:xfrm>
                          <a:prstGeom prst="rect">
                            <a:avLst/>
                          </a:prstGeom>
                        </pic:spPr>
                      </pic:pic>
                    </a:graphicData>
                  </a:graphic>
                </wp:inline>
              </w:drawing>
            </w: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56"/>
        </w:trPr>
        <w:tc>
          <w:tcPr>
            <w:tcW w:w="81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24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11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AD156" wp14:editId="49BDB89E">
                  <wp:extent cx="2353184" cy="97155"/>
                  <wp:effectExtent l="0" t="0" r="0" b="0"/>
                  <wp:docPr id="68"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4" cstate="print"/>
                          <a:stretch>
                            <a:fillRect/>
                          </a:stretch>
                        </pic:blipFill>
                        <pic:spPr>
                          <a:xfrm>
                            <a:off x="0" y="0"/>
                            <a:ext cx="2353184" cy="97155"/>
                          </a:xfrm>
                          <a:prstGeom prst="rect">
                            <a:avLst/>
                          </a:prstGeom>
                        </pic:spPr>
                      </pic:pic>
                    </a:graphicData>
                  </a:graphic>
                </wp:inline>
              </w:drawing>
            </w:r>
          </w:p>
        </w:tc>
        <w:tc>
          <w:tcPr>
            <w:tcW w:w="163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3840" behindDoc="1" locked="0" layoutInCell="1" allowOverlap="1" wp14:anchorId="0E60604A" wp14:editId="225AB706">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5"/>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86"/>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87"/>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3B2B2DC"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85THCAAAA3QAAAA8AAABkcnMvZG93bnJldi54bWxET02LwjAQvQv7H8IseNPUKiJdo5RdCiJ4&#10;sC6716EZ22IzKU3U6q83guBtHu9zluveNOJCnastK5iMIxDEhdU1lwp+D9loAcJ5ZI2NZVJwIwfr&#10;1cdgiYm2V97TJfelCCHsElRQed8mUrqiIoNubFviwB1tZ9AH2JVSd3gN4aaRcRTNpcGaQ0OFLX1X&#10;VJzys1Hw/0Muj9Ntm2bnv2wXl/o+2eyUGn726RcIT71/i1/ujQ7zp4sZPL8JJ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OUxwgAAAN0AAAAPAAAAAAAAAAAAAAAAAJ8C&#10;AABkcnMvZG93bnJldi54bWxQSwUGAAAAAAQABAD3AAAAjgMAAAAA&#10;">
                  <v:imagedata r:id="rId188" o:title=""/>
                </v:shape>
                <v:shape id="Picture 875" o:spid="_x0000_s1028" type="#_x0000_t75" style="position:absolute;left:6982;top:8127;width:549;height: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lbDAAAA3QAAAA8AAABkcnMvZG93bnJldi54bWxET0trwkAQvgv+h2UKvemmWh9EV7EtgZ58&#10;RL2P2TEJZmdDdqtpf31XELzNx/ec+bI1lbhS40rLCt76EQjizOqScwWHfdKbgnAeWWNlmRT8koPl&#10;otuZY6ztjXd0TX0uQgi7GBUU3texlC4ryKDr25o4cGfbGPQBNrnUDd5CuKnkIIrG0mDJoaHAmj4L&#10;yi7pj1GQnt6Pm49kkm62w3y7puRrbOSfUq8v7WoGwlPrn+KH+1uH+cPpCO7fhB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2VsMAAADdAAAADwAAAAAAAAAAAAAAAACf&#10;AgAAZHJzL2Rvd25yZXYueG1sUEsFBgAAAAAEAAQA9wAAAI8DAAAAAA==&#10;">
                  <v:imagedata r:id="rId189" o:title=""/>
                </v:shape>
                <v:shape id="Picture 874" o:spid="_x0000_s1029" type="#_x0000_t75" style="position:absolute;left:855;top:8021;width:8590;height: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Gh7FAAAA3QAAAA8AAABkcnMvZG93bnJldi54bWxET0trwkAQvhf6H5YpeKubKoik2YgWBaFI&#10;6+PQ45gdsyHZ2ZBdTdpf3y0UvM3H95xsMdhG3KjzlWMFL+MEBHHhdMWlgtNx8zwH4QOyxsYxKfgm&#10;D4v88SHDVLue93Q7hFLEEPYpKjAhtKmUvjBk0Y9dSxy5i+sshgi7UuoO+xhuGzlJkpm0WHFsMNjS&#10;m6GiPlytgo+vc9XwSR/N+3q3+9F9vfqc1kqNnoblK4hAQ7iL/91bHedP5zP4+yae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RoexQAAAN0AAAAPAAAAAAAAAAAAAAAA&#10;AJ8CAABkcnMvZG93bnJldi54bWxQSwUGAAAAAAQABAD3AAAAkQMAAAAA&#10;">
                  <v:imagedata r:id="rId190" o:title=""/>
                </v:shape>
                <w10:wrap anchorx="page" anchory="page"/>
              </v:group>
            </w:pict>
          </mc:Fallback>
        </mc:AlternateContent>
      </w:r>
    </w:p>
    <w:p w:rsidR="00F94024" w:rsidRPr="00F94024" w:rsidRDefault="00F94024" w:rsidP="00F94024">
      <w:pPr>
        <w:widowControl w:val="0"/>
        <w:numPr>
          <w:ilvl w:val="0"/>
          <w:numId w:val="31"/>
        </w:numPr>
        <w:tabs>
          <w:tab w:val="left" w:pos="1412"/>
          <w:tab w:val="left" w:pos="1413"/>
        </w:tabs>
        <w:autoSpaceDE w:val="0"/>
        <w:autoSpaceDN w:val="0"/>
        <w:spacing w:before="130" w:after="0" w:line="240" w:lineRule="auto"/>
        <w:ind w:left="1412" w:hanging="563"/>
        <w:outlineLvl w:val="1"/>
        <w:rPr>
          <w:rFonts w:ascii="Times New Roman" w:eastAsia="Times New Roman" w:hAnsi="Times New Roman" w:cs="Times New Roman"/>
          <w:b/>
          <w:bCs/>
          <w:color w:val="231F20"/>
          <w:sz w:val="24"/>
          <w:szCs w:val="24"/>
        </w:rPr>
      </w:pPr>
      <w:bookmarkStart w:id="69" w:name="_TOC_250027"/>
      <w:r w:rsidRPr="00F94024">
        <w:rPr>
          <w:rFonts w:ascii="Times New Roman" w:eastAsia="Times New Roman" w:hAnsi="Times New Roman" w:cs="Times New Roman"/>
          <w:b/>
          <w:bCs/>
          <w:color w:val="231F20"/>
          <w:sz w:val="24"/>
          <w:szCs w:val="24"/>
        </w:rPr>
        <w:t>FORM EQU</w:t>
      </w:r>
      <w:bookmarkEnd w:id="69"/>
      <w:r w:rsidRPr="00F94024">
        <w:rPr>
          <w:rFonts w:ascii="Times New Roman" w:eastAsia="Times New Roman" w:hAnsi="Times New Roman" w:cs="Times New Roman"/>
          <w:b/>
          <w:bCs/>
          <w:color w:val="231F20"/>
          <w:sz w:val="24"/>
          <w:szCs w:val="24"/>
        </w:rPr>
        <w:t>: EQUIPMENT</w:t>
      </w:r>
    </w:p>
    <w:p w:rsidR="00F94024" w:rsidRPr="00F94024" w:rsidRDefault="00F94024" w:rsidP="00F94024">
      <w:pPr>
        <w:widowControl w:val="0"/>
        <w:autoSpaceDE w:val="0"/>
        <w:autoSpaceDN w:val="0"/>
        <w:spacing w:before="264" w:after="0" w:line="230" w:lineRule="auto"/>
        <w:ind w:left="849"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F94024">
        <w:rPr>
          <w:rFonts w:ascii="Times New Roman" w:eastAsia="Times New Roman" w:hAnsi="Times New Roman" w:cs="Times New Roman"/>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9376" behindDoc="1" locked="0" layoutInCell="1" allowOverlap="1" wp14:anchorId="0D2C273E" wp14:editId="71EA22A1">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BDD26"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1488" behindDoc="1" locked="0" layoutInCell="1" allowOverlap="1" wp14:anchorId="3E3F61AA" wp14:editId="2092953F">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6DC27"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5344" behindDoc="1" locked="0" layoutInCell="1" allowOverlap="1" wp14:anchorId="3274473D" wp14:editId="31DDAF3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FD2E"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4320" behindDoc="1" locked="0" layoutInCell="1" allowOverlap="1" wp14:anchorId="2098032A" wp14:editId="02BE137D">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8E704"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3296" behindDoc="1" locked="0" layoutInCell="1" allowOverlap="1" wp14:anchorId="50FE62D9" wp14:editId="4A2300C4">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2E842C"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5584" behindDoc="1" locked="0" layoutInCell="1" allowOverlap="1" wp14:anchorId="3BE13931" wp14:editId="4A5BEC69">
            <wp:simplePos x="0" y="0"/>
            <wp:positionH relativeFrom="column">
              <wp:posOffset>4373880</wp:posOffset>
            </wp:positionH>
            <wp:positionV relativeFrom="paragraph">
              <wp:posOffset>91440</wp:posOffset>
            </wp:positionV>
            <wp:extent cx="1318260" cy="546735"/>
            <wp:effectExtent l="0" t="0" r="0" b="5715"/>
            <wp:wrapNone/>
            <wp:docPr id="6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3536" behindDoc="1" locked="0" layoutInCell="1" allowOverlap="1" wp14:anchorId="4389494B" wp14:editId="04CD9139">
            <wp:simplePos x="0" y="0"/>
            <wp:positionH relativeFrom="column">
              <wp:posOffset>1564640</wp:posOffset>
            </wp:positionH>
            <wp:positionV relativeFrom="paragraph">
              <wp:posOffset>91440</wp:posOffset>
            </wp:positionV>
            <wp:extent cx="605790" cy="578485"/>
            <wp:effectExtent l="0" t="0" r="3810" b="0"/>
            <wp:wrapNone/>
            <wp:docPr id="70"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0464" behindDoc="1" locked="0" layoutInCell="1" allowOverlap="1" wp14:anchorId="5D48FC6A" wp14:editId="54085E00">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89206"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9440" behindDoc="1" locked="0" layoutInCell="1" allowOverlap="1" wp14:anchorId="600B0AA1" wp14:editId="22A39A28">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A4193"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8416" behindDoc="1" locked="0" layoutInCell="1" allowOverlap="1" wp14:anchorId="795DB7EF" wp14:editId="1B665000">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5D5C7"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7392" behindDoc="1" locked="0" layoutInCell="1" allowOverlap="1" wp14:anchorId="3F17D35C" wp14:editId="10145594">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A11EC"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06368" behindDoc="1" locked="0" layoutInCell="1" allowOverlap="1" wp14:anchorId="7723CA7B" wp14:editId="331BC7F8">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86D83A"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14560" behindDoc="1" locked="0" layoutInCell="1" allowOverlap="1" wp14:anchorId="4BD35587" wp14:editId="0584ED1F">
            <wp:simplePos x="0" y="0"/>
            <wp:positionH relativeFrom="column">
              <wp:posOffset>4431665</wp:posOffset>
            </wp:positionH>
            <wp:positionV relativeFrom="paragraph">
              <wp:posOffset>13335</wp:posOffset>
            </wp:positionV>
            <wp:extent cx="1472565" cy="142240"/>
            <wp:effectExtent l="0" t="0" r="0" b="0"/>
            <wp:wrapNone/>
            <wp:docPr id="71"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12512" behindDoc="1" locked="0" layoutInCell="1" allowOverlap="1" wp14:anchorId="57895FE7" wp14:editId="4C31101C">
            <wp:simplePos x="0" y="0"/>
            <wp:positionH relativeFrom="column">
              <wp:posOffset>1617980</wp:posOffset>
            </wp:positionH>
            <wp:positionV relativeFrom="paragraph">
              <wp:posOffset>13335</wp:posOffset>
            </wp:positionV>
            <wp:extent cx="1394460" cy="110490"/>
            <wp:effectExtent l="0" t="0" r="0" b="3810"/>
            <wp:wrapNone/>
            <wp:docPr id="7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20704" behindDoc="1" locked="0" layoutInCell="1" allowOverlap="1" wp14:anchorId="1143F14B" wp14:editId="768C8C0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B11E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w:drawing>
          <wp:anchor distT="0" distB="0" distL="114300" distR="114300" simplePos="0" relativeHeight="251719680" behindDoc="1" locked="0" layoutInCell="1" allowOverlap="1" wp14:anchorId="08E4FB2E" wp14:editId="5384D952">
            <wp:simplePos x="0" y="0"/>
            <wp:positionH relativeFrom="column">
              <wp:posOffset>542925</wp:posOffset>
            </wp:positionH>
            <wp:positionV relativeFrom="paragraph">
              <wp:posOffset>120650</wp:posOffset>
            </wp:positionV>
            <wp:extent cx="2075815" cy="462280"/>
            <wp:effectExtent l="0" t="0" r="635" b="0"/>
            <wp:wrapNone/>
            <wp:docPr id="73"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18656" behindDoc="1" locked="0" layoutInCell="1" allowOverlap="1" wp14:anchorId="2A91EED0" wp14:editId="3B837B1A">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85DA"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7632" behindDoc="1" locked="0" layoutInCell="1" allowOverlap="1" wp14:anchorId="3E16709C" wp14:editId="7DEAD42E">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BB5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16608" behindDoc="1" locked="0" layoutInCell="1" allowOverlap="1" wp14:anchorId="34DADBCD" wp14:editId="4B2F2150">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AF271"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4800" behindDoc="1" locked="0" layoutInCell="1" allowOverlap="1" wp14:anchorId="6A1DCBBB" wp14:editId="141DC4B0">
            <wp:simplePos x="0" y="0"/>
            <wp:positionH relativeFrom="column">
              <wp:posOffset>1564640</wp:posOffset>
            </wp:positionH>
            <wp:positionV relativeFrom="paragraph">
              <wp:posOffset>66675</wp:posOffset>
            </wp:positionV>
            <wp:extent cx="1993900" cy="538480"/>
            <wp:effectExtent l="0" t="0" r="6350" b="0"/>
            <wp:wrapNone/>
            <wp:docPr id="74"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3776" behindDoc="1" locked="0" layoutInCell="1" allowOverlap="1" wp14:anchorId="550F6229" wp14:editId="4A35B103">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CF21B"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2752" behindDoc="1" locked="0" layoutInCell="1" allowOverlap="1" wp14:anchorId="08D48C12" wp14:editId="5D0E490E">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D070D"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1728" behindDoc="1" locked="0" layoutInCell="1" allowOverlap="1" wp14:anchorId="081598F9" wp14:editId="3F9A37BD">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1CAD4"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26848" behindDoc="1" locked="0" layoutInCell="1" allowOverlap="1" wp14:anchorId="1A5918BE" wp14:editId="6716E4A6">
            <wp:simplePos x="0" y="0"/>
            <wp:positionH relativeFrom="column">
              <wp:posOffset>542925</wp:posOffset>
            </wp:positionH>
            <wp:positionV relativeFrom="paragraph">
              <wp:posOffset>120650</wp:posOffset>
            </wp:positionV>
            <wp:extent cx="3079115" cy="601345"/>
            <wp:effectExtent l="0" t="0" r="6985" b="8255"/>
            <wp:wrapNone/>
            <wp:docPr id="75"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25824" behindDoc="1" locked="0" layoutInCell="1" allowOverlap="1" wp14:anchorId="744E93E9" wp14:editId="058D4929">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AF798"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7328" behindDoc="1" locked="0" layoutInCell="1" allowOverlap="1" wp14:anchorId="183C5295" wp14:editId="5D38E9CE">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109A4C"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5280" behindDoc="1" locked="0" layoutInCell="1" allowOverlap="1" wp14:anchorId="6B6E6F35" wp14:editId="06AD2943">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4478A5"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4256" behindDoc="1" locked="0" layoutInCell="1" allowOverlap="1" wp14:anchorId="3C149D1F" wp14:editId="7DDC876C">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35A27"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43232" behindDoc="1" locked="0" layoutInCell="1" allowOverlap="1" wp14:anchorId="10444049" wp14:editId="2562E259">
            <wp:simplePos x="0" y="0"/>
            <wp:positionH relativeFrom="column">
              <wp:posOffset>4714875</wp:posOffset>
            </wp:positionH>
            <wp:positionV relativeFrom="paragraph">
              <wp:posOffset>57150</wp:posOffset>
            </wp:positionV>
            <wp:extent cx="1624965" cy="156845"/>
            <wp:effectExtent l="0" t="0" r="0" b="0"/>
            <wp:wrapNone/>
            <wp:docPr id="77"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42208" behindDoc="1" locked="0" layoutInCell="1" allowOverlap="1" wp14:anchorId="5D924227" wp14:editId="4F00B97E">
            <wp:simplePos x="0" y="0"/>
            <wp:positionH relativeFrom="column">
              <wp:posOffset>3873500</wp:posOffset>
            </wp:positionH>
            <wp:positionV relativeFrom="paragraph">
              <wp:posOffset>71755</wp:posOffset>
            </wp:positionV>
            <wp:extent cx="433070" cy="110490"/>
            <wp:effectExtent l="0" t="0" r="5080" b="3810"/>
            <wp:wrapNone/>
            <wp:docPr id="79"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41184" behindDoc="1" locked="0" layoutInCell="1" allowOverlap="1" wp14:anchorId="69D9031E" wp14:editId="455988C3">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D096A"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0160" behindDoc="1" locked="0" layoutInCell="1" allowOverlap="1" wp14:anchorId="16E08C24" wp14:editId="3F6CF8C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C7EF6"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9136" behindDoc="1" locked="0" layoutInCell="1" allowOverlap="1" wp14:anchorId="528FB604" wp14:editId="6E46903E">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C4F5F"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F94024">
        <w:rPr>
          <w:rFonts w:ascii="Times New Roman" w:eastAsia="Times New Roman" w:hAnsi="Times New Roman" w:cs="Times New Roman"/>
          <w:noProof/>
          <w:sz w:val="20"/>
        </w:rPr>
        <w:drawing>
          <wp:anchor distT="0" distB="0" distL="114300" distR="114300" simplePos="0" relativeHeight="251737088" behindDoc="1" locked="0" layoutInCell="1" allowOverlap="1" wp14:anchorId="24187DBB" wp14:editId="5A9C354A">
            <wp:simplePos x="0" y="0"/>
            <wp:positionH relativeFrom="column">
              <wp:posOffset>2976880</wp:posOffset>
            </wp:positionH>
            <wp:positionV relativeFrom="paragraph">
              <wp:posOffset>71755</wp:posOffset>
            </wp:positionV>
            <wp:extent cx="433705" cy="110490"/>
            <wp:effectExtent l="0" t="0" r="4445" b="3810"/>
            <wp:wrapNone/>
            <wp:docPr id="80"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6064" behindDoc="1" locked="0" layoutInCell="1" allowOverlap="1" wp14:anchorId="35B5473A" wp14:editId="067A52C4">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5FFDDC"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5040" behindDoc="1" locked="0" layoutInCell="1" allowOverlap="1" wp14:anchorId="1DC5E2C0" wp14:editId="4B98A668">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2938FB"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4016" behindDoc="1" locked="0" layoutInCell="1" allowOverlap="1" wp14:anchorId="3A34C8A3" wp14:editId="1601DB6D">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85C57"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F94024">
        <w:rPr>
          <w:rFonts w:ascii="Times New Roman" w:eastAsia="Times New Roman" w:hAnsi="Times New Roman" w:cs="Times New Roman"/>
          <w:noProof/>
          <w:sz w:val="20"/>
        </w:rPr>
        <w:drawing>
          <wp:anchor distT="0" distB="0" distL="114300" distR="114300" simplePos="0" relativeHeight="251731968" behindDoc="1" locked="0" layoutInCell="1" allowOverlap="1" wp14:anchorId="604B9FA4" wp14:editId="50383583">
            <wp:simplePos x="0" y="0"/>
            <wp:positionH relativeFrom="column">
              <wp:posOffset>2023110</wp:posOffset>
            </wp:positionH>
            <wp:positionV relativeFrom="paragraph">
              <wp:posOffset>71755</wp:posOffset>
            </wp:positionV>
            <wp:extent cx="435610" cy="110490"/>
            <wp:effectExtent l="0" t="0" r="2540" b="3810"/>
            <wp:wrapNone/>
            <wp:docPr id="81"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30944" behindDoc="1" locked="0" layoutInCell="1" allowOverlap="1" wp14:anchorId="1769C1C0" wp14:editId="4F3AB073">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AD971"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9920" behindDoc="1" locked="0" layoutInCell="1" allowOverlap="1" wp14:anchorId="1990137B" wp14:editId="47481825">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D8B25"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8896" behindDoc="1" locked="0" layoutInCell="1" allowOverlap="1" wp14:anchorId="33D321B4" wp14:editId="45C0BD33">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EF13E"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48352" behindDoc="1" locked="0" layoutInCell="1" allowOverlap="1" wp14:anchorId="0E2719F5" wp14:editId="0D1B89F9">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447043"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46304" behindDoc="1" locked="0" layoutInCell="1" allowOverlap="1" wp14:anchorId="7488D13F" wp14:editId="3FD05C24">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A51D9"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8112" behindDoc="1" locked="0" layoutInCell="1" allowOverlap="1" wp14:anchorId="376BAD77" wp14:editId="38EA86A6">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A8C07"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32992" behindDoc="1" locked="0" layoutInCell="1" allowOverlap="1" wp14:anchorId="183C4EAC" wp14:editId="5CA2D115">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9B4AE"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27872" behindDoc="1" locked="0" layoutInCell="1" allowOverlap="1" wp14:anchorId="6D3C0019" wp14:editId="31DCA762">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6C4B85"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29"/>
        </w:rPr>
      </w:pPr>
      <w:r w:rsidRPr="00F94024">
        <w:rPr>
          <w:rFonts w:ascii="Times New Roman" w:eastAsia="Times New Roman" w:hAnsi="Times New Roman" w:cs="Times New Roman"/>
          <w:noProof/>
          <w:sz w:val="29"/>
        </w:rPr>
        <w:drawing>
          <wp:anchor distT="0" distB="0" distL="114300" distR="114300" simplePos="0" relativeHeight="251750400" behindDoc="1" locked="0" layoutInCell="1" allowOverlap="1" wp14:anchorId="790E2E71" wp14:editId="3018AF12">
            <wp:simplePos x="0" y="0"/>
            <wp:positionH relativeFrom="column">
              <wp:posOffset>553720</wp:posOffset>
            </wp:positionH>
            <wp:positionV relativeFrom="paragraph">
              <wp:posOffset>35560</wp:posOffset>
            </wp:positionV>
            <wp:extent cx="4306570" cy="142240"/>
            <wp:effectExtent l="0" t="0" r="0" b="0"/>
            <wp:wrapNone/>
            <wp:docPr id="82"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F94024" w:rsidRPr="00F94024" w:rsidTr="00F94024">
        <w:trPr>
          <w:trHeight w:val="391"/>
        </w:trPr>
        <w:tc>
          <w:tcPr>
            <w:tcW w:w="1609" w:type="dxa"/>
            <w:vMerge w:val="restart"/>
            <w:tcBorders>
              <w:bottom w:val="nil"/>
            </w:tcBorders>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69" w:lineRule="exact"/>
              <w:ind w:left="87"/>
              <w:rPr>
                <w:rFonts w:ascii="Times New Roman" w:eastAsia="Times New Roman" w:hAnsi="Times New Roman" w:cs="Times New Roman"/>
                <w:sz w:val="16"/>
              </w:rPr>
            </w:pPr>
            <w:r w:rsidRPr="00F94024">
              <w:rPr>
                <w:rFonts w:ascii="Times New Roman" w:eastAsia="Times New Roman" w:hAnsi="Times New Roman" w:cs="Times New Roman"/>
                <w:noProof/>
                <w:position w:val="-2"/>
                <w:sz w:val="16"/>
              </w:rPr>
              <w:drawing>
                <wp:inline distT="0" distB="0" distL="0" distR="0" wp14:anchorId="3E010F7E" wp14:editId="49BC3954">
                  <wp:extent cx="408255" cy="107346"/>
                  <wp:effectExtent l="0" t="0" r="0" b="0"/>
                  <wp:docPr id="8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3" cstate="print"/>
                          <a:stretch>
                            <a:fillRect/>
                          </a:stretch>
                        </pic:blipFill>
                        <pic:spPr>
                          <a:xfrm>
                            <a:off x="0" y="0"/>
                            <a:ext cx="408255" cy="107346"/>
                          </a:xfrm>
                          <a:prstGeom prst="rect">
                            <a:avLst/>
                          </a:prstGeom>
                        </pic:spPr>
                      </pic:pic>
                    </a:graphicData>
                  </a:graphic>
                </wp:inline>
              </w:drawing>
            </w:r>
          </w:p>
        </w:tc>
        <w:tc>
          <w:tcPr>
            <w:tcW w:w="8547" w:type="dxa"/>
            <w:gridSpan w:val="2"/>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7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4F01C36" wp14:editId="1A773583">
                  <wp:extent cx="951301" cy="109537"/>
                  <wp:effectExtent l="0" t="0" r="0" b="0"/>
                  <wp:docPr id="84"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4" cstate="print"/>
                          <a:stretch>
                            <a:fillRect/>
                          </a:stretch>
                        </pic:blipFill>
                        <pic:spPr>
                          <a:xfrm>
                            <a:off x="0" y="0"/>
                            <a:ext cx="951301" cy="109537"/>
                          </a:xfrm>
                          <a:prstGeom prst="rect">
                            <a:avLst/>
                          </a:prstGeom>
                        </pic:spPr>
                      </pic:pic>
                    </a:graphicData>
                  </a:graphic>
                </wp:inline>
              </w:drawing>
            </w:r>
          </w:p>
        </w:tc>
      </w:tr>
      <w:tr w:rsidR="00F94024" w:rsidRPr="00F94024" w:rsidTr="00F94024">
        <w:trPr>
          <w:trHeight w:val="589"/>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547" w:type="dxa"/>
            <w:gridSpan w:val="2"/>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1"/>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6A4C99A9" wp14:editId="17AFD5A5">
                  <wp:extent cx="1081709" cy="109537"/>
                  <wp:effectExtent l="0" t="0" r="0" b="0"/>
                  <wp:docPr id="8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5" cstate="print"/>
                          <a:stretch>
                            <a:fillRect/>
                          </a:stretch>
                        </pic:blipFill>
                        <pic:spPr>
                          <a:xfrm>
                            <a:off x="0" y="0"/>
                            <a:ext cx="1081709" cy="109537"/>
                          </a:xfrm>
                          <a:prstGeom prst="rect">
                            <a:avLst/>
                          </a:prstGeom>
                        </pic:spPr>
                      </pic:pic>
                    </a:graphicData>
                  </a:graphic>
                </wp:inline>
              </w:drawing>
            </w:r>
          </w:p>
        </w:tc>
      </w:tr>
      <w:tr w:rsidR="00F94024" w:rsidRPr="00F94024" w:rsidTr="00F94024">
        <w:trPr>
          <w:trHeight w:val="391"/>
        </w:trPr>
        <w:tc>
          <w:tcPr>
            <w:tcW w:w="1609" w:type="dxa"/>
            <w:vMerge/>
            <w:tcBorders>
              <w:top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4425"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22" w:lineRule="exact"/>
              <w:ind w:left="86"/>
              <w:rPr>
                <w:rFonts w:ascii="Times New Roman" w:eastAsia="Times New Roman" w:hAnsi="Times New Roman" w:cs="Times New Roman"/>
                <w:sz w:val="20"/>
              </w:rPr>
            </w:pPr>
            <w:r w:rsidRPr="00F94024">
              <w:rPr>
                <w:rFonts w:ascii="Times New Roman" w:eastAsia="Times New Roman" w:hAnsi="Times New Roman" w:cs="Times New Roman"/>
                <w:noProof/>
                <w:position w:val="-3"/>
                <w:sz w:val="20"/>
              </w:rPr>
              <mc:AlternateContent>
                <mc:Choice Requires="wpg">
                  <w:drawing>
                    <wp:inline distT="0" distB="0" distL="0" distR="0" wp14:anchorId="4FA3C7F9" wp14:editId="593B7BAA">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6BB2577"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uwMUA&#10;AADdAAAADwAAAGRycy9kb3ducmV2LnhtbERP22rCQBB9F/yHZQRfpG7UIiW6SqkIpYrgBWnfxuyY&#10;BLOzIbua+PeuUPBtDuc603ljCnGjyuWWFQz6EQjixOqcUwWH/fLtA4TzyBoLy6TgTg7ms3ZrirG2&#10;NW/ptvOpCCHsYlSQeV/GUrokI4Oub0viwJ1tZdAHWKVSV1iHcFPIYRSNpcGcQ0OGJX1llFx2V6Og&#10;Xv42x/ueVoteut7K4Wmz+fu5KtXtNJ8TEJ4a/xL/u791mD8avMPzm3C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S7AxQAAAN0AAAAPAAAAAAAAAAAAAAAAAJgCAABkcnMv&#10;ZG93bnJldi54bWxQSwUGAAAAAAQABAD1AAAAigM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jgcIA&#10;AADdAAAADwAAAGRycy9kb3ducmV2LnhtbERPTWvCQBC9C/0Pywi96Sa1Fk1dJQot2lut3ofsNAlm&#10;Z8PuGlN/fVcQvM3jfc5i1ZtGdOR8bVlBOk5AEBdW11wqOPx8jGYgfEDW2FgmBX/kYbV8Giww0/bC&#10;39TtQyliCPsMFVQhtJmUvqjIoB/bljhyv9YZDBG6UmqHlxhuGvmSJG/SYM2xocKWNhUVp/3ZKJiu&#10;d9f2dZtePzVxfqSvkKTNXKnnYZ+/gwjUh4f47t7qOH+STuH2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2OBwgAAAN0AAAAPAAAAAAAAAAAAAAAAAJgCAABkcnMvZG93&#10;bnJldi54bWxQSwUGAAAAAAQABAD1AAAAhwM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sKcUA&#10;AADdAAAADwAAAGRycy9kb3ducmV2LnhtbERPTWvCQBC9F/wPywje6iYWpERXkbRFC1LQ2kNvY3aa&#10;hGZnw+6apP/eFYTe5vE+Z7keTCM6cr62rCCdJiCIC6trLhWcPt8en0H4gKyxsUwK/sjDejV6WGKm&#10;bc8H6o6hFDGEfYYKqhDaTEpfVGTQT21LHLkf6wyGCF0ptcM+hptGzpJkLg3WHBsqbCmvqPg9XoyC&#10;/OVrf+DWve6/N2d/3r1vP2b1VqnJeNgsQAQawr/47t7pOP8pncPtm3i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KwpxQAAAN0AAAAPAAAAAAAAAAAAAAAAAJgCAABkcnMv&#10;ZG93bnJldi54bWxQSwUGAAAAAAQABAD1AAAAigM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YbcEA&#10;AADdAAAADwAAAGRycy9kb3ducmV2LnhtbERPS4vCMBC+C/6HMII3TetjdbtGUcFFva2696GZbYvN&#10;pDRRq79+Iwje5uN7zmzRmFJcqXaFZQVxPwJBnFpdcKbgdNz0piCcR9ZYWiYFd3KwmLdbM0y0vfEP&#10;XQ8+EyGEXYIKcu+rREqX5mTQ9W1FHLg/Wxv0AdaZ1DXeQrgp5SCKPqTBgkNDjhWtc0rPh4tRMF7t&#10;HtVoGz++NfHyl/Y+istPpbqdZvkFwlPj3+KXe6vD/GE8ge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BWG3BAAAA3QAAAA8AAAAAAAAAAAAAAAAAmAIAAGRycy9kb3du&#10;cmV2LnhtbFBLBQYAAAAABAAEAPUAAACGAw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X/8YA&#10;AADdAAAADwAAAGRycy9kb3ducmV2LnhtbESPT2vCQBDF70K/wzKCN91YQUrqKiKUtohgYy+9Ddkx&#10;Cc3Oxuzmj9/eORR6m+G9ee83m93oatVTGyrPBpaLBBRx7m3FhYHvy9v8BVSIyBZrz2TgTgF226fJ&#10;BlPrB/6iPouFkhAOKRooY2xSrUNeksOw8A2xaFffOoyytoW2LQ4S7mr9nCRr7bBiaSixoUNJ+W/W&#10;OQPdKhneO3c6fv7c6HY9Hyp77jNjZtNx/woq0hj/zX/XH1bwV0vBlW9kBL1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kX/8YAAADdAAAADwAAAAAAAAAAAAAAAACYAgAAZHJz&#10;L2Rvd25yZXYueG1sUEsFBgAAAAAEAAQA9QAAAIsD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jcEA&#10;AADdAAAADwAAAGRycy9kb3ducmV2LnhtbERPTWvCQBC9F/oflin0VjdppdToGoIizTWxB49DdswG&#10;s7MhuzXx37sFobd5vM/Z5LPtxZVG3zlWkC4SEMSN0x23Cn6Oh7cvED4ga+wdk4Ibeci3z08bzLSb&#10;uKJrHVoRQ9hnqMCEMGRS+saQRb9wA3Hkzm60GCIcW6lHnGK47eV7knxKix3HBoMD7Qw1l/rXKthV&#10;c6k5MUbXRWpPE+0v38ujUq8vc7EGEWgO/+KHu9Rx/ke6gr9v4gl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dco3BAAAA3QAAAA8AAAAAAAAAAAAAAAAAmAIAAGRycy9kb3du&#10;cmV2LnhtbFBLBQYAAAAABAAEAPUAAACGAw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xocUA&#10;AADdAAAADwAAAGRycy9kb3ducmV2LnhtbESPzWrDQAyE74G8w6JAb/W6DmmDm00ogUCgucTpAwiv&#10;/IO9WuPdJvbbV4dCbhIzmvm0O0yuV3caQ+vZwFuSgiIuvW25NvBzO71uQYWIbLH3TAZmCnDYLxc7&#10;zK1/8JXuRayVhHDI0UAT45BrHcqGHIbED8SiVX50GGUda21HfEi463WWpu/aYcvS0OBAx4bKrvh1&#10;Bqrrx+DmLpuL6ntan/vObjcXa8zLavr6BBVpik/z//XZCv46E375Rkb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PGhxQAAAN0AAAAPAAAAAAAAAAAAAAAAAJgCAABkcnMv&#10;ZG93bnJldi54bWxQSwUGAAAAAAQABAD1AAAAigM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acIA&#10;AADdAAAADwAAAGRycy9kb3ducmV2LnhtbERPTWvCQBC9F/wPywje6ia2FImuYoVqPYlR8TpkxySY&#10;nQ27WxP/fbcg9DaP9znzZW8acSfna8sK0nECgriwuuZSwen49ToF4QOyxsYyKXiQh+Vi8DLHTNuO&#10;D3TPQyliCPsMFVQhtJmUvqjIoB/bljhyV+sMhghdKbXDLoabRk6S5EMarDk2VNjSuqLilv8YBdru&#10;9Odxl68fe+rO7v2yCdt0o9Ro2K9mIAL14V/8dH/rOP9tk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35pwgAAAN0AAAAPAAAAAAAAAAAAAAAAAJgCAABkcnMvZG93&#10;bnJldi54bWxQSwUGAAAAAAQABAD1AAAAhwM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xSMEA&#10;AADdAAAADwAAAGRycy9kb3ducmV2LnhtbERPS4vCMBC+L/gfwgjeNG3dFa1G0QUX15uv+9CMbbGZ&#10;lCar1V9vBGFv8/E9Z7ZoTSWu1LjSsoJ4EIEgzqwuOVdwPKz7YxDOI2usLJOCOzlYzDsfM0y1vfGO&#10;rnufixDCLkUFhfd1KqXLCjLoBrYmDtzZNgZ9gE0udYO3EG4qmUTRSBosOTQUWNN3Qdll/2cUfK1+&#10;H/XnJn78aOLlibY+iquJUr1uu5yC8NT6f/HbvdFh/jBJ4PVNOEH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aMUjBAAAA3QAAAA8AAAAAAAAAAAAAAAAAmAIAAGRycy9kb3du&#10;cmV2LnhtbFBLBQYAAAAABAAEAPUAAACGAw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72" w:lineRule="exact"/>
              <w:ind w:left="86"/>
              <w:rPr>
                <w:rFonts w:ascii="Times New Roman" w:eastAsia="Times New Roman" w:hAnsi="Times New Roman" w:cs="Times New Roman"/>
                <w:sz w:val="17"/>
              </w:rPr>
            </w:pPr>
            <w:r w:rsidRPr="00F94024">
              <w:rPr>
                <w:rFonts w:ascii="Times New Roman" w:eastAsia="Times New Roman" w:hAnsi="Times New Roman" w:cs="Times New Roman"/>
                <w:noProof/>
                <w:position w:val="-2"/>
                <w:sz w:val="17"/>
              </w:rPr>
              <w:drawing>
                <wp:inline distT="0" distB="0" distL="0" distR="0" wp14:anchorId="5A040B4A" wp14:editId="6831EA40">
                  <wp:extent cx="1361483" cy="109537"/>
                  <wp:effectExtent l="0" t="0" r="0" b="0"/>
                  <wp:docPr id="86"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06" cstate="print"/>
                          <a:stretch>
                            <a:fillRect/>
                          </a:stretch>
                        </pic:blipFill>
                        <pic:spPr>
                          <a:xfrm>
                            <a:off x="0" y="0"/>
                            <a:ext cx="1361483" cy="109537"/>
                          </a:xfrm>
                          <a:prstGeom prst="rect">
                            <a:avLst/>
                          </a:prstGeom>
                        </pic:spPr>
                      </pic:pic>
                    </a:graphicData>
                  </a:graphic>
                </wp:inline>
              </w:drawing>
            </w:r>
          </w:p>
        </w:tc>
      </w:tr>
      <w:tr w:rsidR="00F94024" w:rsidRPr="00F94024" w:rsidTr="00F94024">
        <w:trPr>
          <w:trHeight w:val="384"/>
        </w:trPr>
        <w:tc>
          <w:tcPr>
            <w:tcW w:w="6034" w:type="dxa"/>
            <w:gridSpan w:val="2"/>
            <w:tcBorders>
              <w:top w:val="nil"/>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122" w:type="dxa"/>
            <w:tcBorders>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43"/>
        </w:trPr>
        <w:tc>
          <w:tcPr>
            <w:tcW w:w="1609" w:type="dxa"/>
            <w:tcBorders>
              <w:top w:val="nil"/>
              <w:left w:val="single" w:sz="4" w:space="0" w:color="231F20"/>
              <w:bottom w:val="single" w:sz="4" w:space="0" w:color="231F20"/>
              <w:right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8547" w:type="dxa"/>
            <w:gridSpan w:val="2"/>
            <w:tcBorders>
              <w:top w:val="single" w:sz="4" w:space="0" w:color="231F20"/>
              <w:left w:val="single" w:sz="4" w:space="0" w:color="231F20"/>
              <w:bottom w:val="single" w:sz="4"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31"/>
        </w:numPr>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t xml:space="preserve">FORM PER - 1 </w:t>
      </w:r>
    </w:p>
    <w:p w:rsidR="00F94024" w:rsidRPr="00F94024" w:rsidRDefault="00F94024" w:rsidP="00F94024">
      <w:pPr>
        <w:widowControl w:val="0"/>
        <w:tabs>
          <w:tab w:val="left" w:pos="1414"/>
          <w:tab w:val="left" w:pos="1415"/>
        </w:tabs>
        <w:autoSpaceDE w:val="0"/>
        <w:autoSpaceDN w:val="0"/>
        <w:spacing w:before="130" w:after="0" w:line="454" w:lineRule="auto"/>
        <w:ind w:left="851" w:right="170"/>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rPr>
        <w:t>Contractor's Representative and Key Personnel Schedule</w:t>
      </w:r>
    </w:p>
    <w:p w:rsidR="00F94024" w:rsidRPr="00F94024" w:rsidRDefault="00F94024" w:rsidP="00F94024">
      <w:pPr>
        <w:widowControl w:val="0"/>
        <w:autoSpaceDE w:val="0"/>
        <w:autoSpaceDN w:val="0"/>
        <w:spacing w:before="15" w:after="0" w:line="230" w:lineRule="auto"/>
        <w:ind w:left="849" w:right="855"/>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F94024" w:rsidRPr="00F94024" w:rsidRDefault="00F94024" w:rsidP="00F94024">
      <w:pPr>
        <w:widowControl w:val="0"/>
        <w:autoSpaceDE w:val="0"/>
        <w:autoSpaceDN w:val="0"/>
        <w:spacing w:before="238" w:after="0" w:line="240" w:lineRule="auto"/>
        <w:ind w:left="84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Contractor' Representative and Key Personnel</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5DF48751" wp14:editId="08F8281D">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EE4F61A"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9t8QA&#10;AADdAAAADwAAAGRycy9kb3ducmV2LnhtbERPS2vCQBC+F/wPyxR6azY1QSR1lSIIhV7q42Bv091p&#10;kpqdjdmtSf59VxC8zcf3nMVqsI24UOdrxwpekhQEsXam5lLBYb95noPwAdlg45gUjORhtZw8LLAw&#10;ructXXahFDGEfYEKqhDaQkqvK7LoE9cSR+7HdRZDhF0pTYd9DLeNnKbpTFqsOTZU2NK6In3a/VkF&#10;fD6Nn/h1zF37m+vD95Y/eMyUenoc3l5BBBrCXXxzv5s4f5pncP0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fbfEAAAA3QAAAA8AAAAAAAAAAAAAAAAAmAIAAGRycy9k&#10;b3ducmV2LnhtbFBLBQYAAAAABAAEAPUAAACJAw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wu8MA&#10;AADdAAAADwAAAGRycy9kb3ducmV2LnhtbERPS4vCMBC+L/gfwgje1tQHi1ajFGHFva1VBG9DM7bF&#10;ZlKSrFZ//WZhwdt8fM9ZrjvTiBs5X1tWMBomIIgLq2suFRwPn+8zED4ga2wsk4IHeVivem9LTLW9&#10;855ueShFDGGfooIqhDaV0hcVGfRD2xJH7mKdwRChK6V2eI/hppHjJPmQBmuODRW2tKmouOY/RsHh&#10;+f2122fzzMkmP40m+sTn51apQb/LFiACdeEl/nfvdJw/nk7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iwu8MAAADdAAAADwAAAAAAAAAAAAAAAACYAgAAZHJzL2Rv&#10;d25yZXYueG1sUEsFBgAAAAAEAAQA9QAAAIgD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51424" behindDoc="0" locked="0" layoutInCell="1" allowOverlap="1" wp14:anchorId="3327936A" wp14:editId="104F09CD">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87"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07" cstate="print"/>
                          <a:stretch>
                            <a:fillRect/>
                          </a:stretch>
                        </pic:blipFill>
                        <pic:spPr>
                          <a:xfrm>
                            <a:off x="0" y="0"/>
                            <a:ext cx="2514600" cy="123825"/>
                          </a:xfrm>
                          <a:prstGeom prst="rect">
                            <a:avLst/>
                          </a:prstGeom>
                        </pic:spPr>
                      </pic:pic>
                    </a:graphicData>
                  </a:graphic>
                </wp:anchor>
              </w:drawing>
            </w:r>
          </w:p>
        </w:tc>
      </w:tr>
      <w:tr w:rsidR="00F94024" w:rsidRPr="00F94024" w:rsidTr="00F94024">
        <w:trPr>
          <w:trHeight w:val="353"/>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37AB1B" wp14:editId="49ABF609">
                  <wp:extent cx="1134788" cy="97154"/>
                  <wp:effectExtent l="0" t="0" r="0" b="0"/>
                  <wp:docPr id="88"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08" cstate="print"/>
                          <a:stretch>
                            <a:fillRect/>
                          </a:stretch>
                        </pic:blipFill>
                        <pic:spPr>
                          <a:xfrm>
                            <a:off x="0" y="0"/>
                            <a:ext cx="1134788" cy="97154"/>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4864" behindDoc="1" locked="0" layoutInCell="1" allowOverlap="1" wp14:anchorId="650A9F31" wp14:editId="638A1887">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E844C1"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5pPCAAAA3QAAAA8AAABkcnMvZG93bnJldi54bWxET0uLwjAQvi/4H8II3tZUxUWrUVQQPCis&#10;j4u3sRnbajMpTar13xthYW/z8T1nOm9MIR5Uudyygl43AkGcWJ1zquB0XH+PQDiPrLGwTApe5GA+&#10;a31NMdb2yXt6HHwqQgi7GBVk3pexlC7JyKDr2pI4cFdbGfQBVqnUFT5DuClkP4p+pMGcQ0OGJa0y&#10;Su6H2ij41ePlsb6sX7ithw5vvd35WmilOu1mMQHhqfH/4j/3Rof5/eEAPt+EE+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uaTwgAAAN0AAAAPAAAAAAAAAAAAAAAAAJ8C&#10;AABkcnMvZG93bnJldi54bWxQSwUGAAAAAAQABAD3AAAAjgMAAAAA&#10;">
                        <v:imagedata r:id="rId238" o:title=""/>
                      </v:shape>
                      <v:shape id="Picture 811" o:spid="_x0000_s1028" type="#_x0000_t75" style="position:absolute;left:3561;top:1549;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lrzEAAAA3QAAAA8AAABkcnMvZG93bnJldi54bWxET9tKAzEQfRf8hzBC32xiqdKuTYsIBcFL&#10;6bal9G3cjLuLyWRJYnf9eyMIvs3hXGexGpwVZwqx9azhZqxAEFfetFxr2O/W1zMQMSEbtJ5JwzdF&#10;WC0vLxZYGN/zls5lqkUO4VighialrpAyVg05jGPfEWfuwweHKcNQSxOwz+HOyolSd9Jhy7mhwY4e&#10;G6o+yy+noX2ndSgPavM6P6q3/uUUrHXPWo+uhod7EImG9C/+cz+ZPH9yO4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IlrzEAAAA3QAAAA8AAAAAAAAAAAAAAAAA&#10;nwIAAGRycy9kb3ducmV2LnhtbFBLBQYAAAAABAAEAPcAAACQAwAAAAA=&#10;">
                        <v:imagedata r:id="rId239" o:title=""/>
                      </v:shape>
                      <v:shape id="Picture 810" o:spid="_x0000_s1029" type="#_x0000_t75" style="position:absolute;left:1670;top:2169;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tWXDAAAA3QAAAA8AAABkcnMvZG93bnJldi54bWxET0tqwzAQ3Qd6BzGF7hK5gZTgRjZtoaSk&#10;ZJHPAabWRHZjjYylyM7to0Chu3m876zK0bYiUu8bxwqeZxkI4srpho2C4+FzugThA7LG1jEpuJKH&#10;sniYrDDXbuAdxX0wIoWwz1FBHUKXS+mrmiz6meuIE3dyvcWQYG+k7nFI4baV8yx7kRYbTg01dvRR&#10;U3XeX6yCbYw/53cTr8OJ1z7zv5tovlGpp8fx7RVEoDH8i//cXzrNny8WcP8mnS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O1ZcMAAADdAAAADwAAAAAAAAAAAAAAAACf&#10;AgAAZHJzL2Rvd25yZXYueG1sUEsFBgAAAAAEAAQA9wAAAI8DAAAAAA==&#10;">
                        <v:imagedata r:id="rId240" o:title=""/>
                      </v:shape>
                      <v:shape id="Picture 809" o:spid="_x0000_s1030" type="#_x0000_t75" style="position:absolute;left:1666;top:2672;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AEnBAAAA3QAAAA8AAABkcnMvZG93bnJldi54bWxET01Lw0AQvRf8D8sIvbUbCwaJ3RYVlIKn&#10;1NLzmB2zwexs2B2b1F/fLQje5vE+Z72dfK9OFFMX2MDdsgBF3ATbcWvg8PG6eACVBNliH5gMnCnB&#10;dnMzW2Nlw8g1nfbSqhzCqUIDTmSotE6NI49pGQbizH2F6FEyjK22Eccc7nu9KopSe+w4Nzgc6MVR&#10;873/8QZQavl9/3SptJHrHRfHsXl+M2Z+Oz09ghKa5F/8597ZPH91X8L1m3yC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9AEnBAAAA3QAAAA8AAAAAAAAAAAAAAAAAnwIA&#10;AGRycy9kb3ducmV2LnhtbFBLBQYAAAAABAAEAPcAAACNAwAAAAA=&#10;">
                        <v:imagedata r:id="rId241" o:title=""/>
                      </v:shape>
                      <v:shape id="Picture 808" o:spid="_x0000_s1031" type="#_x0000_t75" style="position:absolute;left:3566;top:2166;width:6051;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0M6/FAAAA3QAAAA8AAABkcnMvZG93bnJldi54bWxET01rwkAQvQv9D8sUvEjdNKCV1FVaRfDQ&#10;IqZeehuy0yQ0Oxt31xj99d2C4G0e73Pmy940oiPna8sKnscJCOLC6ppLBYevzdMMhA/IGhvLpOBC&#10;HpaLh8EcM23PvKcuD6WIIewzVFCF0GZS+qIig35sW+LI/VhnMEToSqkdnmO4aWSaJFNpsObYUGFL&#10;q4qK3/xkFPj0e1TMJqdu73af1/rYfqzfD16p4WP/9goiUB/u4pt7q+P8dPIC/9/EE+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9DOvxQAAAN0AAAAPAAAAAAAAAAAAAAAA&#10;AJ8CAABkcnMvZG93bnJldi54bWxQSwUGAAAAAAQABAD3AAAAkQMAAAAA&#10;">
                        <v:imagedata r:id="rId242" o:title=""/>
                      </v:shape>
                      <v:shape id="Picture 807" o:spid="_x0000_s1032" type="#_x0000_t75" style="position:absolute;left:1666;top:3033;width:1522;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uP7zHAAAA3QAAAA8AAABkcnMvZG93bnJldi54bWxEj09rwkAQxe+FfodlCr3VTQNKja7SFkpL&#10;D1L/IB6H7JgNZmdDdqPpt3cOgrcZ3pv3fjNfDr5RZ+piHdjA6ygDRVwGW3NlYLf9enkDFROyxSYw&#10;GfinCMvF48McCxsuvKbzJlVKQjgWaMCl1BZax9KRxzgKLbFox9B5TLJ2lbYdXiTcNzrPson2WLM0&#10;OGzp01F52vTeQL7ffZf6dzWdfPj9n87GvT243pjnp+F9BirRkO7m2/WPFfx8LLjyjYy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uP7zHAAAA3QAAAA8AAAAAAAAAAAAA&#10;AAAAnwIAAGRycy9kb3ducmV2LnhtbFBLBQYAAAAABAAEAPcAAACTAwAAAAA=&#10;">
                        <v:imagedata r:id="rId243" o:title=""/>
                      </v:shape>
                      <v:shape id="Picture 806" o:spid="_x0000_s1033" type="#_x0000_t75" style="position:absolute;left:3566;top:3030;width:592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a3GAAAA3QAAAA8AAABkcnMvZG93bnJldi54bWxEj0FLw0AQhe+C/2GZgje7aRApsdtSImqu&#10;iS31OGSnSdrsbMiuTfz3zkHwNsN78943m93senWjMXSeDayWCSji2tuOGwOHz7fHNagQkS32nsnA&#10;DwXYbe/vNphZP3FJtyo2SkI4ZGigjXHItA51Sw7D0g/Eop396DDKOjbajjhJuOt1miTP2mHH0tDi&#10;QHlL9bX6dgaG4+v7pSnKy1Se8jS9FvnTx1dlzMNi3r+AijTHf/PfdWEFP10L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9drcYAAADdAAAADwAAAAAAAAAAAAAA&#10;AACfAgAAZHJzL2Rvd25yZXYueG1sUEsFBgAAAAAEAAQA9wAAAJIDAAAAAA==&#10;">
                        <v:imagedata r:id="rId244" o:title=""/>
                      </v:shape>
                      <v:shape id="Picture 805" o:spid="_x0000_s1034" type="#_x0000_t75" style="position:absolute;left:1670;top:3905;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ZQzCAAAA3QAAAA8AAABkcnMvZG93bnJldi54bWxET0trwkAQvhf8D8sI3upGDxJTVxEfpbcS&#10;o/Q6ZKfZ1OxsyG417a93BcHbfHzPWax624gLdb52rGAyTkAQl07XXCk4FvvXFIQPyBobx6Tgjzys&#10;loOXBWbaXTmnyyFUIoawz1CBCaHNpPSlIYt+7FriyH27zmKIsKuk7vAaw20jp0kykxZrjg0GW9oY&#10;Ks+HX6tAF+/l52lbFKn5b392/JUna86VGg379RuIQH14ih/uDx3nT9M53L+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T2UMwgAAAN0AAAAPAAAAAAAAAAAAAAAAAJ8C&#10;AABkcnMvZG93bnJldi54bWxQSwUGAAAAAAQABAD3AAAAjgMAAAAA&#10;">
                        <v:imagedata r:id="rId245" o:title=""/>
                      </v:shape>
                      <v:shape id="Picture 804" o:spid="_x0000_s1035" type="#_x0000_t75" style="position:absolute;left:2160;top:3905;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4VTfFAAAA3QAAAA8AAABkcnMvZG93bnJldi54bWxEj0FrwzAMhe+D/QejQW+rszLGmtYtozAo&#10;bJd5PfSoxqodGssh9pr030+HwW4S7+m9T+vtFDt1pSG3iQ08zStQxE1yLXsDh+/3x1dQuSA77BKT&#10;gRtl2G7u79ZYuzTyF11t8UpCONdoIJTS11rnJlDEPE89sWjnNEQssg5euwFHCY+dXlTVi47YsjQE&#10;7GkXqLnYn2gg2k879id/TIfRPx/3zn6EtDNm9jC9rUAVmsq/+e967wR/sRR++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U3xQAAAN0AAAAPAAAAAAAAAAAAAAAA&#10;AJ8CAABkcnMvZG93bnJldi54bWxQSwUGAAAAAAQABAD3AAAAkQMAAAAA&#10;">
                        <v:imagedata r:id="rId246" o:title=""/>
                      </v:shape>
                      <v:shape id="Picture 803" o:spid="_x0000_s1036" type="#_x0000_t75" style="position:absolute;left:2391;top:3905;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YArGAAAA3QAAAA8AAABkcnMvZG93bnJldi54bWxET01rwkAQvRf8D8sIvRTdJNJao6tIsWA9&#10;FExb8DhkxySYnQ27W43++m6h0Ns83ucsVr1pxZmcbywrSMcJCOLS6oYrBZ8fr6NnED4ga2wtk4Ir&#10;eVgtB3cLzLW98J7ORahEDGGfo4I6hC6X0pc1GfRj2xFH7midwRChq6R2eInhppVZkjxJgw3Hhho7&#10;eqmpPBXfRsFt/4WzyfshK9KwOT7sHt3mjadK3Q/79RxEoD78i//cWx3nZ7MUfr+JJ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1gCsYAAADdAAAADwAAAAAAAAAAAAAA&#10;AACfAgAAZHJzL2Rvd25yZXYueG1sUEsFBgAAAAAEAAQA9wAAAJIDAAAAAA==&#10;">
                        <v:imagedata r:id="rId247" o:title=""/>
                      </v:shape>
                      <v:shape id="AutoShape 802" o:spid="_x0000_s1037" style="position:absolute;left:3232;top:3905;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RWsMA&#10;AADdAAAADwAAAGRycy9kb3ducmV2LnhtbERPTWvCQBC9F/wPyxR6KboxgmjqKioWCnqp2p6H7CQb&#10;zM6G7GrSf+8KQm/zeJ+zWPW2FjdqfeVYwXiUgCDOna64VHA+fQ5nIHxA1lg7JgV/5GG1HLwsMNOu&#10;42+6HUMpYgj7DBWYEJpMSp8bsuhHriGOXOFaiyHCtpS6xS6G21qmSTKVFiuODQYb2hrKL8erVXDY&#10;TF33fpmYn63c7XdFkaeb35lSb6/9+gNEoD78i5/uLx3np/MUHt/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RRWsMAAADdAAAADwAAAAAAAAAAAAAAAACYAgAAZHJzL2Rv&#10;d25yZXYueG1sUEsFBgAAAAAEAAQA9QAAAIgD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Y07FAAAA3QAAAA8AAABkcnMvZG93bnJldi54bWxET01rwkAQvQv9D8sUehGzUUFt6iZIQSgW&#10;Ko0i9DZkxyQ1OxuyW03+fbdQ8DaP9znrrDeNuFLnassKplEMgriwuuZSwfGwnaxAOI+ssbFMCgZy&#10;kKUPozUm2t74k665L0UIYZeggsr7NpHSFRUZdJFtiQN3tp1BH2BXSt3hLYSbRs7ieCEN1hwaKmzp&#10;taLikv8YBd/Ffjt2+WY474av0g0fp+X+3Sj19NhvXkB46v1d/O9+02H+7HkOf9+EE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DGNOxQAAAN0AAAAPAAAAAAAAAAAAAAAA&#10;AJ8CAABkcnMvZG93bnJldi54bWxQSwUGAAAAAAQABAD3AAAAkQMAAAAA&#10;">
                        <v:imagedata r:id="rId248" o:title=""/>
                      </v:shape>
                      <v:shape id="Picture 800" o:spid="_x0000_s1039" type="#_x0000_t75" style="position:absolute;left:1665;top:4634;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htXEAAAA3QAAAA8AAABkcnMvZG93bnJldi54bWxET01rwkAQvQv9D8sUvJlNrVhN3QSRansT&#10;rYrehuw0Sc3Ohuyq6b93C4Xe5vE+Z5Z1phZXal1lWcFTFIMgzq2uuFCw+1wOJiCcR9ZYWyYFP+Qg&#10;Sx96M0y0vfGGrltfiBDCLkEFpfdNIqXLSzLoItsQB+7LtgZ9gG0hdYu3EG5qOYzjsTRYcWgosaFF&#10;Sfl5ezEK3lf6e8941PNi/PK2e94cRqf1Sqn+Yzd/BeGp8//iP/eHDvOH0xH8fhNO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MhtXEAAAA3QAAAA8AAAAAAAAAAAAAAAAA&#10;nwIAAGRycy9kb3ducmV2LnhtbFBLBQYAAAAABAAEAPcAAACQAwAAAAA=&#10;">
                        <v:imagedata r:id="rId249" o:title=""/>
                      </v:shape>
                      <v:shape id="Picture 799" o:spid="_x0000_s1040" type="#_x0000_t75" style="position:absolute;left:3561;top:4631;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P5/EAAAA3QAAAA8AAABkcnMvZG93bnJldi54bWxET01rg0AQvRfyH5Yp5NasEVoam40UIZAe&#10;JNT2kOPUnajozhp3o+bfZwuF3ubxPmebzqYTIw2usaxgvYpAEJdWN1wp+P7aP72CcB5ZY2eZFNzI&#10;QbpbPGwx0XbiTxoLX4kQwi5BBbX3fSKlK2sy6Fa2Jw7c2Q4GfYBDJfWAUwg3nYyj6EUabDg01NhT&#10;VlPZFlejII6yg87XP2VO+cd5zE6X9nq8KLV8nN/fQHia/b/4z33QYX68eYbfb8IJ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BP5/EAAAA3QAAAA8AAAAAAAAAAAAAAAAA&#10;nwIAAGRycy9kb3ducmV2LnhtbFBLBQYAAAAABAAEAPcAAACQAwAAAAA=&#10;">
                        <v:imagedata r:id="rId250" o:title=""/>
                      </v:shape>
                      <v:shape id="Picture 798" o:spid="_x0000_s1041" type="#_x0000_t75" style="position:absolute;left:1670;top:5251;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2aurDAAAA3QAAAA8AAABkcnMvZG93bnJldi54bWxET02LwjAQvS/4H8IIXhZN7cFdq1GkICp4&#10;WdeD3oZmbIrNpDRR6783wsLe5vE+Z77sbC3u1PrKsYLxKAFBXDhdcang+LsefoPwAVlj7ZgUPMnD&#10;ctH7mGOm3YN/6H4IpYgh7DNUYEJoMil9YciiH7mGOHIX11oMEbal1C0+YritZZokE2mx4thgsKHc&#10;UHE93KyCMk13+WZffBrfnfbTG56/8vys1KDfrWYgAnXhX/zn3uo4P51O4P1NPEE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Zq6sMAAADdAAAADwAAAAAAAAAAAAAAAACf&#10;AgAAZHJzL2Rvd25yZXYueG1sUEsFBgAAAAAEAAQA9wAAAI8DAAAAAA==&#10;">
                        <v:imagedata r:id="rId251" o:title=""/>
                      </v:shape>
                      <v:shape id="Picture 797" o:spid="_x0000_s1042" type="#_x0000_t75" style="position:absolute;left:1666;top:5753;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FirDAAAA3QAAAA8AAABkcnMvZG93bnJldi54bWxET0uLwjAQvi/4H8II3tZUD65Wo6iwsIrC&#10;+gRvQzO2xWZSmqjtv98Iwt7m43vOZFabQjyocrllBb1uBII4sTrnVMHx8P05BOE8ssbCMiloyMFs&#10;2vqYYKztk3f02PtUhBB2MSrIvC9jKV2SkUHXtSVx4K62MugDrFKpK3yGcFPIfhQNpMGcQ0OGJS0z&#10;Sm77u1Gw22w3v3d3Wd28WZ/wfGry5aJRqtOu52MQnmr/L367f3SY3x99weubcIK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AWKsMAAADdAAAADwAAAAAAAAAAAAAAAACf&#10;AgAAZHJzL2Rvd25yZXYueG1sUEsFBgAAAAAEAAQA9wAAAI8DAAAAAA==&#10;">
                        <v:imagedata r:id="rId252" o:title=""/>
                      </v:shape>
                      <v:shape id="Picture 796" o:spid="_x0000_s1043" type="#_x0000_t75" style="position:absolute;left:3566;top:5247;width:6050;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KzHAAAA3QAAAA8AAABkcnMvZG93bnJldi54bWxEj09LAzEQxe+C3yGM4M1mu4i226ZFBKGC&#10;oP1z6W3YTHcXN5OwSbuxn945CN5meG/e+81ynV2vLjTEzrOB6aQARVx723Fj4LB/e5iBignZYu+Z&#10;DPxQhPXq9maJlfUjb+myS42SEI4VGmhTCpXWsW7JYZz4QCzayQ8Ok6xDo+2Ao4S7XpdF8aQddiwN&#10;LQZ6ban+3p2dgTEfn7uvMZafH/v59Jq374/XEIy5v8svC1CJcvo3/11vrOCXc8GVb2QE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6KzHAAAA3QAAAA8AAAAAAAAAAAAA&#10;AAAAnwIAAGRycy9kb3ducmV2LnhtbFBLBQYAAAAABAAEAPcAAACTAwAAAAA=&#10;">
                        <v:imagedata r:id="rId253" o:title=""/>
                      </v:shape>
                      <v:shape id="Picture 795" o:spid="_x0000_s1044" type="#_x0000_t75" style="position:absolute;left:1666;top:6115;width:1523;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Ox+vCAAAA3QAAAA8AAABkcnMvZG93bnJldi54bWxET0uLwjAQvi/4H8IIXhZNLSK2GkUKyoJ7&#10;8HXwODRjW2wmpYna/fdmQfA2H99zFqvO1OJBrassKxiPIhDEudUVFwrOp81wBsJ5ZI21ZVLwRw5W&#10;y97XAlNtn3ygx9EXIoSwS1FB6X2TSunykgy6kW2IA3e1rUEfYFtI3eIzhJtaxlE0lQYrDg0lNpSV&#10;lN+Od6Mgiw/fk+slz/TuN6N93Pkt7xKlBv1uPQfhqfMf8dv9o8P8OEng/5twg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DsfrwgAAAN0AAAAPAAAAAAAAAAAAAAAAAJ8C&#10;AABkcnMvZG93bnJldi54bWxQSwUGAAAAAAQABAD3AAAAjgMAAAAA&#10;">
                        <v:imagedata r:id="rId254" o:title=""/>
                      </v:shape>
                      <v:shape id="Picture 794" o:spid="_x0000_s1045" type="#_x0000_t75" style="position:absolute;left:3566;top:6111;width:5920;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13hfFAAAA3QAAAA8AAABkcnMvZG93bnJldi54bWxEj8luwkAMhu+VeIeRK/VWJqULKDCgqGml&#10;VPTC8gBWxiSBjCfKDCR9+/pQqTdb/pfPq83oWnWjPjSeDTxNE1DEpbcNVwaOh8/HBagQkS22nsnA&#10;DwXYrCd3K0ytH3hHt32slIRwSNFAHWOXah3KmhyGqe+I5XbyvcMoa19p2+Mg4a7VsyR50w4bloYa&#10;O3qvqbzsr05687y4vmTn4SOLxYK/Xrf5d5gb83A/ZktQkcb4L/5zF1bwnxPhl29kB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d4XxQAAAN0AAAAPAAAAAAAAAAAAAAAA&#10;AJ8CAABkcnMvZG93bnJldi54bWxQSwUGAAAAAAQABAD3AAAAkQMAAAAA&#10;">
                        <v:imagedata r:id="rId255" o:title=""/>
                      </v:shape>
                      <v:shape id="Picture 793" o:spid="_x0000_s1046" type="#_x0000_t75" style="position:absolute;left:1670;top:6986;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xE2/EAAAA3QAAAA8AAABkcnMvZG93bnJldi54bWxET0trwkAQvhf8D8sIvRTdpIpIdBVpKfRU&#10;8IV4m2THZDE7G7JrTP99tyB4m4/vOct1b2vRUeuNYwXpOAFBXDhtuFRw2H+N5iB8QNZYOyYFv+Rh&#10;vRq8LDHT7s5b6nahFDGEfYYKqhCaTEpfVGTRj11DHLmLay2GCNtS6hbvMdzW8j1JZtKi4dhQYUMf&#10;FRXX3c0q6Examlyfp6c6z49v29v+Z3L4VOp12G8WIAL14Sl+uL91nD9JUvj/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xE2/EAAAA3QAAAA8AAAAAAAAAAAAAAAAA&#10;nwIAAGRycy9kb3ducmV2LnhtbFBLBQYAAAAABAAEAPcAAACQAwAAAAA=&#10;">
                        <v:imagedata r:id="rId256" o:title=""/>
                      </v:shape>
                      <v:shape id="Picture 792" o:spid="_x0000_s1047" type="#_x0000_t75" style="position:absolute;left:2160;top:6986;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uQfBAAAA3QAAAA8AAABkcnMvZG93bnJldi54bWxET82KwjAQvi/4DmEEb2tqXRapRhGxsLs3&#10;Wx9gaMam2ExKE9vu25uFBW/z8f3O7jDZVgzU+8axgtUyAUFcOd1wreBa5u8bED4ga2wdk4Jf8nDY&#10;z952mGk38oWGItQihrDPUIEJocuk9JUhi37pOuLI3VxvMUTY11L3OMZw28o0ST6lxYZjg8GOToaq&#10;e/GwCtLv830suo/yJvN8PWB9Lc3PWanFfDpuQQSawkv87/7Scf46SeHvm3iC3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PuQfBAAAA3QAAAA8AAAAAAAAAAAAAAAAAnwIA&#10;AGRycy9kb3ducmV2LnhtbFBLBQYAAAAABAAEAPcAAACNAwAAAAA=&#10;">
                        <v:imagedata r:id="rId257" o:title=""/>
                      </v:shape>
                      <v:shape id="Picture 791" o:spid="_x0000_s1048" type="#_x0000_t75" style="position:absolute;left:2391;top:6986;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oDXDAAAA3QAAAA8AAABkcnMvZG93bnJldi54bWxET01rAjEQvRf8D2GE3mrWWoqsRhFFlF5K&#10;Vw8eh824WdxMliTd3frrTaHQ2zze5yzXg21ERz7UjhVMJxkI4tLpmisF59P+ZQ4iRGSNjWNS8EMB&#10;1qvR0xJz7Xr+oq6IlUghHHJUYGJscylDachimLiWOHFX5y3GBH0ltcc+hdtGvmbZu7RYc2ow2NLW&#10;UHkrvq2C4q0vPZldXeHhY9eZ+aW9fx6Veh4PmwWISEP8F/+5jzrNn2Uz+P0mnS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igNcMAAADdAAAADwAAAAAAAAAAAAAAAACf&#10;AgAAZHJzL2Rvd25yZXYueG1sUEsFBgAAAAAEAAQA9wAAAI8DAAAAAA==&#10;">
                        <v:imagedata r:id="rId258" o:title=""/>
                      </v:shape>
                      <v:shape id="AutoShape 790" o:spid="_x0000_s1049" style="position:absolute;left:3232;top:6986;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2r8MA&#10;AADdAAAADwAAAGRycy9kb3ducmV2LnhtbERPS4vCMBC+L/gfwizsZVlTH4h0jaLigqAXdfU8NNOm&#10;2ExKE23992Zhwdt8fM+ZLTpbiTs1vnSsYNBPQBBnTpdcKPg9/XxNQfiArLFyTAoe5GEx773NMNWu&#10;5QPdj6EQMYR9igpMCHUqpc8MWfR9VxNHLneNxRBhU0jdYBvDbSWHSTKRFkuODQZrWhvKrsebVbBf&#10;TVz7eR2Z81pudps8z4ary1Spj/du+Q0iUBde4n/3Vsf5o2QM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r2r8MAAADdAAAADwAAAAAAAAAAAAAAAACYAgAAZHJzL2Rv&#10;d25yZXYueG1sUEsFBgAAAAAEAAQA9QAAAIgD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C0TDAAAA3QAAAA8AAABkcnMvZG93bnJldi54bWxET01rAjEQvQv9D2GEXkQTFUVWoxRF6KWH&#10;qpR6Gzfj7rKbyZJE3f77plDwNo/3OatNZxtxJx8qxxrGIwWCOHem4kLD6bgfLkCEiGywcUwafijA&#10;Zv3SW2Fm3IM/6X6IhUghHDLUUMbYZlKGvCSLYeRa4sRdnbcYE/SFNB4fKdw2cqLUXFqsODWU2NK2&#10;pLw+3KyG74/pQJ1vF1Vc/bhVk129/aJa69d+97YEEamLT/G/+92k+VM1g7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sLRMMAAADdAAAADwAAAAAAAAAAAAAAAACf&#10;AgAAZHJzL2Rvd25yZXYueG1sUEsFBgAAAAAEAAQA9wAAAI8DAAAAAA==&#10;">
                        <v:imagedata r:id="rId259" o:title=""/>
                      </v:shape>
                      <v:shape id="Picture 788" o:spid="_x0000_s1051" type="#_x0000_t75" style="position:absolute;left:1665;top:7709;width:1102;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ZyZfEAAAA3QAAAA8AAABkcnMvZG93bnJldi54bWxET01LAzEQvRf8D2EEb21SxcVumxYVKupB&#10;sKv0Ot2Mm8XNZJvE7frvjSB4m8f7nNVmdJ0YKMTWs4b5TIEgrr1pudHwVm2nNyBiQjbYeSYN3xRh&#10;sz6brLA0/sSvNOxSI3IIxxI12JT6UspYW3IYZ74nztyHDw5ThqGRJuAph7tOXipVSIct5waLPd1b&#10;qj93X07DfgjV++GhWMwPx5c72yyeqmd1rfXF+Xi7BJFoTP/iP/ejyfOvVAG/3+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ZyZfEAAAA3QAAAA8AAAAAAAAAAAAAAAAA&#10;nwIAAGRycy9kb3ducmV2LnhtbFBLBQYAAAAABAAEAPcAAACQAwAAAAA=&#10;">
                        <v:imagedata r:id="rId260" o:title=""/>
                      </v:shape>
                      <v:shape id="Picture 787" o:spid="_x0000_s1052" type="#_x0000_t75" style="position:absolute;left:1672;top:7963;width:1238;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Z9HBAAAA3QAAAA8AAABkcnMvZG93bnJldi54bWxET0trAjEQvgv+hzBCb5ptiw+2RhFLoVe3&#10;633YTDdbk8mapO7235tCobf5+J6z3Y/OihuF2HlW8LgoQBA3XnfcKqg/3uYbEDEha7SeScEPRdjv&#10;ppMtltoPfKJblVqRQziWqMCk1JdSxsaQw7jwPXHmPn1wmDIMrdQBhxzurHwqipV02HFuMNjT0VBz&#10;qb6dgtVXdzxVVp5t/7oxg75e7DLUSj3MxsMLiERj+hf/ud91nv9crOH3m3yC3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jZ9HBAAAA3QAAAA8AAAAAAAAAAAAAAAAAnwIA&#10;AGRycy9kb3ducmV2LnhtbFBLBQYAAAAABAAEAPcAAACNAwAAAAA=&#10;">
                        <v:imagedata r:id="rId261" o:title=""/>
                      </v:shape>
                      <v:shape id="Picture 786" o:spid="_x0000_s1053" type="#_x0000_t75" style="position:absolute;left:3561;top:7705;width:6018;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WwPFAAAA3QAAAA8AAABkcnMvZG93bnJldi54bWxEj0FrwkAQhe8F/8MyQi+hblJBJHUVkSql&#10;J6sePA7Z6SY0OxuyW5P++85B8DbDe/PeN6vN6Ft1oz42gQ0UsxwUcRVsw87A5bx/WYKKCdliG5gM&#10;/FGEzXrytMLShoG/6HZKTkkIxxIN1Cl1pdaxqsljnIWOWLTv0HtMsvZO2x4HCfetfs3zhfbYsDTU&#10;2NGupurn9OsNXN+z8+AWNiv4c6iKDH3jjgdjnqfj9g1UojE9zPfrDyv481xw5RsZ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7lsDxQAAAN0AAAAPAAAAAAAAAAAAAAAA&#10;AJ8CAABkcnMvZG93bnJldi54bWxQSwUGAAAAAAQABAD3AAAAkQMAAAAA&#10;">
                        <v:imagedata r:id="rId262" o:title=""/>
                      </v:shape>
                      <v:shape id="Picture 785" o:spid="_x0000_s1054" type="#_x0000_t75" style="position:absolute;left:1670;top:8325;width:468;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0fLfBAAAA3QAAAA8AAABkcnMvZG93bnJldi54bWxET81qwkAQvhd8h2UEb3WjgVKjq4igeGqp&#10;+gBDdkyC2ZmY3cT49m6h0Nt8fL+z2gyuVj21vhI2MJsmoIhzsRUXBi7n/fsnKB+QLdbCZOBJHjbr&#10;0dsKMysP/qH+FAoVQ9hnaKAMocm09nlJDv1UGuLIXaV1GCJsC21bfMRwV+t5knxohxXHhhIb2pWU&#10;306dM1D1cvw+dNv8kM6l2Rdy/0q7uzGT8bBdggo0hH/xn/to4/w0WcDvN/EE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0fLfBAAAA3QAAAA8AAAAAAAAAAAAAAAAAnwIA&#10;AGRycy9kb3ducmV2LnhtbFBLBQYAAAAABAAEAPcAAACNAwAAAAA=&#10;">
                        <v:imagedata r:id="rId263" o:title=""/>
                      </v:shape>
                      <v:shape id="Picture 784" o:spid="_x0000_s1055" type="#_x0000_t75" style="position:absolute;left:1671;top:8580;width:1584;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ofEHCAAAA3QAAAA8AAABkcnMvZG93bnJldi54bWxEj81KBDEMx++C71AieHM7qyI6bneRAcHL&#10;Iq7zAGGanQ626TCNu/XtzUHwlpD/xy+bXU3RnGgpU2YH61UDhnjIfuLRQf/5evMIpgiyx5iZHPxQ&#10;gd328mKDrc9n/qDTQUajIVxadBBE5tbaMgRKWFZ5JtbbMS8JRddltH7Bs4anaG+b5sEmnFgbAs7U&#10;BRq+Dt9JS/bHPsj7/RT30j31scHaVXTu+qq+PIMRqvIv/nO/ecW/Wyu/fqMj2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aHxBwgAAAN0AAAAPAAAAAAAAAAAAAAAAAJ8C&#10;AABkcnMvZG93bnJldi54bWxQSwUGAAAAAAQABAD3AAAAjgMAAAAA&#10;">
                        <v:imagedata r:id="rId264" o:title=""/>
                      </v:shape>
                      <v:shape id="Picture 783" o:spid="_x0000_s1056" type="#_x0000_t75" style="position:absolute;left:1666;top:8835;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enDCAAAA3QAAAA8AAABkcnMvZG93bnJldi54bWxET9uKwjAQfV/wH8II+yKaZgVZqlFEEBdB&#10;ZOt+wNCMbbWZlCZb698bQfBtDuc6i1Vva9FR6yvHGtQkAUGcO1NxoeHvtB1/g/AB2WDtmDTcycNq&#10;OfhYYGrcjX+py0IhYgj7FDWUITSplD4vyaKfuIY4cmfXWgwRtoU0Ld5iuK3lV5LMpMWKY0OJDW1K&#10;yq/Zv9UwUnWnjofLbhua2X5amM1I7SqtP4f9eg4iUB/e4pf7x8T5U6Xg+U08QS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z3pwwgAAAN0AAAAPAAAAAAAAAAAAAAAAAJ8C&#10;AABkcnMvZG93bnJldi54bWxQSwUGAAAAAAQABAD3AAAAjgMAAAAA&#10;">
                        <v:imagedata r:id="rId265" o:title=""/>
                      </v:shape>
                      <v:shape id="Picture 782" o:spid="_x0000_s1057" type="#_x0000_t75" style="position:absolute;left:3566;top:8321;width:6050;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MuTDAAAA3QAAAA8AAABkcnMvZG93bnJldi54bWxET01rwkAQvQv9D8sIvelGK61EV5FCQEoR&#10;Yj3obcyO2WB2NmRXk/77rlDwNo/3Oct1b2txp9ZXjhVMxgkI4sLpiksFh59sNAfhA7LG2jEp+CUP&#10;69XLYImpdh3ndN+HUsQQ9ikqMCE0qZS+MGTRj11DHLmLay2GCNtS6ha7GG5rOU2Sd2mx4thgsKFP&#10;Q8V1f7MKjt+nrLvo2W7T0Yc98yz/yjOj1Ouw3yxABOrDU/zv3uo4/20yhcc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gy5MMAAADdAAAADwAAAAAAAAAAAAAAAACf&#10;AgAAZHJzL2Rvd25yZXYueG1sUEsFBgAAAAAEAAQA9wAAAI8DAAAAAA==&#10;">
                        <v:imagedata r:id="rId266" o:title=""/>
                      </v:shape>
                      <w10:wrap anchorx="page"/>
                    </v:group>
                  </w:pict>
                </mc:Fallback>
              </mc:AlternateContent>
            </w: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9"/>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3DBEB4E" wp14:editId="66DED744">
                  <wp:extent cx="96869" cy="95250"/>
                  <wp:effectExtent l="0" t="0" r="0" b="0"/>
                  <wp:docPr id="89"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67" cstate="print"/>
                          <a:stretch>
                            <a:fillRect/>
                          </a:stretch>
                        </pic:blipFill>
                        <pic:spPr>
                          <a:xfrm>
                            <a:off x="0" y="0"/>
                            <a:ext cx="96869"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DF533EF" wp14:editId="12D5FE57">
                  <wp:extent cx="97744" cy="95250"/>
                  <wp:effectExtent l="0" t="0" r="0" b="0"/>
                  <wp:docPr id="90"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68" cstate="print"/>
                          <a:stretch>
                            <a:fillRect/>
                          </a:stretch>
                        </pic:blipFill>
                        <pic:spPr>
                          <a:xfrm>
                            <a:off x="0" y="0"/>
                            <a:ext cx="9774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47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68B1105" wp14:editId="1018B640">
                  <wp:extent cx="964626" cy="442912"/>
                  <wp:effectExtent l="0" t="0" r="0" b="0"/>
                  <wp:docPr id="91"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69" cstate="print"/>
                          <a:stretch>
                            <a:fillRect/>
                          </a:stretch>
                        </pic:blipFill>
                        <pic:spPr>
                          <a:xfrm>
                            <a:off x="0" y="0"/>
                            <a:ext cx="964626" cy="442912"/>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F146907" wp14:editId="6D0DF8B9">
                  <wp:extent cx="3757736" cy="285750"/>
                  <wp:effectExtent l="0" t="0" r="0" b="0"/>
                  <wp:docPr id="9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0" cstate="print"/>
                          <a:stretch>
                            <a:fillRect/>
                          </a:stretch>
                        </pic:blipFill>
                        <pic:spPr>
                          <a:xfrm>
                            <a:off x="0" y="0"/>
                            <a:ext cx="3757736" cy="285750"/>
                          </a:xfrm>
                          <a:prstGeom prst="rect">
                            <a:avLst/>
                          </a:prstGeom>
                        </pic:spPr>
                      </pic:pic>
                    </a:graphicData>
                  </a:graphic>
                </wp:inline>
              </w:drawing>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0"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C0BC07A" wp14:editId="79E3D81E">
                  <wp:extent cx="96794" cy="95250"/>
                  <wp:effectExtent l="0" t="0" r="0" b="0"/>
                  <wp:docPr id="94"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1" cstate="print"/>
                          <a:stretch>
                            <a:fillRect/>
                          </a:stretch>
                        </pic:blipFill>
                        <pic:spPr>
                          <a:xfrm>
                            <a:off x="0" y="0"/>
                            <a:ext cx="96794" cy="95250"/>
                          </a:xfrm>
                          <a:prstGeom prst="rect">
                            <a:avLst/>
                          </a:prstGeom>
                        </pic:spPr>
                      </pic:pic>
                    </a:graphicData>
                  </a:graphic>
                </wp:inline>
              </w:drawing>
            </w: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6"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sz w:val="15"/>
              </w:rPr>
              <w:drawing>
                <wp:inline distT="0" distB="0" distL="0" distR="0" wp14:anchorId="34E6E1E6" wp14:editId="1874F6B8">
                  <wp:extent cx="267822" cy="97155"/>
                  <wp:effectExtent l="0" t="0" r="0" b="0"/>
                  <wp:docPr id="9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2" cstate="print"/>
                          <a:stretch>
                            <a:fillRect/>
                          </a:stretch>
                        </pic:blipFill>
                        <pic:spPr>
                          <a:xfrm>
                            <a:off x="0" y="0"/>
                            <a:ext cx="267822" cy="97155"/>
                          </a:xfrm>
                          <a:prstGeom prst="rect">
                            <a:avLst/>
                          </a:prstGeom>
                        </pic:spPr>
                      </pic:pic>
                    </a:graphicData>
                  </a:graphic>
                </wp:inline>
              </w:drawing>
            </w:r>
            <w:r w:rsidRPr="00F94024">
              <w:rPr>
                <w:rFonts w:ascii="Times New Roman" w:eastAsia="Times New Roman" w:hAnsi="Times New Roman" w:cs="Times New Roman"/>
                <w:noProof/>
                <w:spacing w:val="30"/>
                <w:sz w:val="15"/>
              </w:rPr>
              <w:drawing>
                <wp:inline distT="0" distB="0" distL="0" distR="0" wp14:anchorId="5A29B33B" wp14:editId="0CCDB5BA">
                  <wp:extent cx="120510" cy="97155"/>
                  <wp:effectExtent l="0" t="0" r="0" b="0"/>
                  <wp:docPr id="96"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3" cstate="print"/>
                          <a:stretch>
                            <a:fillRect/>
                          </a:stretch>
                        </pic:blipFill>
                        <pic:spPr>
                          <a:xfrm>
                            <a:off x="0" y="0"/>
                            <a:ext cx="120510" cy="97155"/>
                          </a:xfrm>
                          <a:prstGeom prst="rect">
                            <a:avLst/>
                          </a:prstGeom>
                        </pic:spPr>
                      </pic:pic>
                    </a:graphicData>
                  </a:graphic>
                </wp:inline>
              </w:drawing>
            </w:r>
            <w:r w:rsidRPr="00F94024">
              <w:rPr>
                <w:rFonts w:ascii="Times New Roman" w:eastAsia="Times New Roman" w:hAnsi="Times New Roman" w:cs="Times New Roman"/>
                <w:noProof/>
                <w:spacing w:val="-7"/>
                <w:position w:val="-3"/>
                <w:sz w:val="19"/>
              </w:rPr>
              <w:drawing>
                <wp:inline distT="0" distB="0" distL="0" distR="0" wp14:anchorId="4AC16B80" wp14:editId="7945D98D">
                  <wp:extent cx="485772" cy="123825"/>
                  <wp:effectExtent l="0" t="0" r="0" b="0"/>
                  <wp:docPr id="9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4" cstate="print"/>
                          <a:stretch>
                            <a:fillRect/>
                          </a:stretch>
                        </pic:blipFill>
                        <pic:spPr>
                          <a:xfrm>
                            <a:off x="0" y="0"/>
                            <a:ext cx="485772" cy="12382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07B7DE14" wp14:editId="33CF4F74">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9BB33C8"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k8MA&#10;AADdAAAADwAAAGRycy9kb3ducmV2LnhtbERP32vCMBB+H/g/hBP2tqbKkNGZFhFkA2FYHYO9Hc3Z&#10;VJtLbWLt/nszGOztPr6ftyxG24qBet84VjBLUhDEldMN1wo+D5unFxA+IGtsHZOCH/JQ5JOHJWba&#10;3bikYR9qEUPYZ6jAhNBlUvrKkEWfuI44ckfXWwwR9rXUPd5iuG3lPE0X0mLDscFgR2tD1Xl/tQpw&#10;l5Zfb5dt/T2c+GMmubR0NEo9TsfVK4hAY/gX/7nfdZw/XzzD7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Fk8MAAADdAAAADwAAAAAAAAAAAAAAAACYAgAAZHJzL2Rv&#10;d25yZXYueG1sUEsFBgAAAAAEAAQA9QAAAIgD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9oMYA&#10;AADdAAAADwAAAGRycy9kb3ducmV2LnhtbERPTWvCQBC9F/wPywi9FN1UVGp0I2Jp6aEXtYLHITsm&#10;0exsuruNaX99VxC8zeN9zmLZmVq05HxlWcHzMAFBnFtdcaHga/c2eAHhA7LG2jIp+CUPy6z3sMBU&#10;2wtvqN2GQsQQ9ikqKENoUil9XpJBP7QNceSO1hkMEbpCaoeXGG5qOUqSqTRYcWwosaF1Sfl5+2MU&#10;/I1fx/vZ027zKYv1pPk+Hap3d1Dqsd+t5iACdeEuvrk/dJw/mk7g+k08QW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99oMYAAADdAAAADwAAAAAAAAAAAAAAAACYAgAAZHJz&#10;L2Rvd25yZXYueG1sUEsFBgAAAAAEAAQA9QAAAIsDAAAAAA==&#10;" fillcolor="#231f20" stroked="f"/>
                      <v:rect id="Rectangle 775" o:spid="_x0000_s1029" style="position:absolute;left:19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j18UA&#10;AADdAAAADwAAAGRycy9kb3ducmV2LnhtbERPS2sCMRC+F/ofwhR6KZpVdNHVKGJp8eDFF3gcNuPu&#10;tpvJNkl17a9vBMHbfHzPmc5bU4szOV9ZVtDrJiCIc6srLhTsdx+dEQgfkDXWlknBlTzMZ89PU8y0&#10;vfCGzttQiBjCPkMFZQhNJqXPSzLou7YhjtzJOoMhQldI7fASw00t+0mSSoMVx4YSG1qWlH9vf42C&#10;v8H74DB+223WslgOm5+vY/Xpjkq9vrSLCYhAbXiI7+6VjvP7aQq3b+IJ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ePXxQAAAN0AAAAPAAAAAAAAAAAAAAAAAJgCAABkcnMv&#10;ZG93bnJldi54bWxQSwUGAAAAAAQABAD1AAAAigMAAAAA&#10;" fillcolor="#231f20" stroked="f"/>
                      <v:rect id="Rectangle 774" o:spid="_x0000_s1030" style="position:absolute;left:302;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FGTMYA&#10;AADdAAAADwAAAGRycy9kb3ducmV2LnhtbERPS2sCMRC+F/wPYYReimYrPlejFEuLBy+6Ch6Hzbi7&#10;djPZJqlu++ubQsHbfHzPWaxaU4srOV9ZVvDcT0AQ51ZXXCg4ZG+9KQgfkDXWlknBN3lYLTsPC0y1&#10;vfGOrvtQiBjCPkUFZQhNKqXPSzLo+7YhjtzZOoMhQldI7fAWw00tB0kylgYrjg0lNrQuKf/YfxkF&#10;P8PX4XH2lO22sliPms/LqXp3J6Ueu+3LHESgNtzF/+6NjvMH4wn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FGTMYAAADdAAAADwAAAAAAAAAAAAAAAACYAgAAZHJz&#10;L2Rvd25yZXYueG1sUEsFBgAAAAAEAAQA9QAAAIsDAAAAAA==&#10;" fillcolor="#231f20" stroked="f"/>
                      <v:rect id="Rectangle 773" o:spid="_x0000_s1031" style="position:absolute;left:40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SPsgA&#10;AADdAAAADwAAAGRycy9kb3ducmV2LnhtbESPQW/CMAyF70j7D5En7YJGOgRodAQ0gTbtwAUYEker&#10;8dpujVOSDDp+PT4g7WbrPb/3ebboXKNOFGLt2cDTIANFXHhbc2ngc/f2+AwqJmSLjWcy8EcRFvO7&#10;3gxz68+8odM2lUpCOOZooEqpzbWORUUO48C3xKJ9+eAwyRpKbQOeJdw1ephlE+2wZmmosKVlRcXP&#10;9tcZuIxWo/20v9usdbkct8fvQ/0eDsY83HevL6ASdenffLv+sII/nAiufCMj6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TtI+yAAAAN0AAAAPAAAAAAAAAAAAAAAAAJgCAABk&#10;cnMvZG93bnJldi54bWxQSwUGAAAAAAQABAD1AAAAjQMAAAAA&#10;" fillcolor="#231f20" stroked="f"/>
                      <v:rect id="Rectangle 772" o:spid="_x0000_s1032" style="position:absolute;left:51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3pcYA&#10;AADdAAAADwAAAGRycy9kb3ducmV2LnhtbERPTWvCQBC9C/0PyxR6Ed1UrNToJhRF6aEXtYLHITsm&#10;abOzcXerqb/eFQq9zeN9zjzvTCPO5HxtWcHzMAFBXFhdc6ngc7cavILwAVljY5kU/JKHPHvozTHV&#10;9sIbOm9DKWII+xQVVCG0qZS+qMigH9qWOHJH6wyGCF0ptcNLDDeNHCXJRBqsOTZU2NKiouJ7+2MU&#10;XMfL8X7a320+ZLl4aU9fh3rtDko9PXZvMxCBuvAv/nO/6zh/NJnC/Zt4gs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3pcYAAADdAAAADwAAAAAAAAAAAAAAAACYAgAAZHJz&#10;L2Rvd25yZXYueG1sUEsFBgAAAAAEAAQA9QAAAIsDAAAAAA==&#10;" fillcolor="#231f20" stroked="f"/>
                      <v:rect id="Rectangle 771" o:spid="_x0000_s1033" style="position:absolute;left:62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I5ckA&#10;AADdAAAADwAAAGRycy9kb3ducmV2LnhtbESPT08CQQzF7yZ+h0lJvBiYlSDoykAMROOBC/8Sjs1O&#10;3V3c6awzA6x+ensw4dbmvb7363TeuUadKcTas4GHQQaKuPC25tLAbvvWfwIVE7LFxjMZ+KEI89nt&#10;zRRz6y+8pvMmlUpCOOZooEqpzbWORUUO48C3xKJ9+uAwyRpKbQNeJNw1ephlY+2wZmmosKVFRcXX&#10;5uQM/I6Wo/3z/Xa90uXisf0+Hur3cDDmrte9voBK1KWr+f/6wwr+cCL8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FI5ckAAADdAAAADwAAAAAAAAAAAAAAAACYAgAA&#10;ZHJzL2Rvd25yZXYueG1sUEsFBgAAAAAEAAQA9QAAAI4DAAAAAA==&#10;" fillcolor="#231f20" stroked="f"/>
                      <v:rect id="Rectangle 770" o:spid="_x0000_s1034" style="position:absolute;left:73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3tfsYA&#10;AADdAAAADwAAAGRycy9kb3ducmV2LnhtbERPTWsCMRC9C/6HMEIvUrOK2nZrFFFaPHjRbcHjsJnu&#10;bt1MtknUrb++EYTe5vE+Z7ZoTS3O5HxlWcFwkIAgzq2uuFDwkb09PoPwAVljbZkU/JKHxbzbmWGq&#10;7YV3dN6HQsQQ9ikqKENoUil9XpJBP7ANceS+rDMYInSF1A4vMdzUcpQkU2mw4thQYkOrkvLj/mQU&#10;XMfr8edLP9ttZbGaND/fh+rdHZR66LXLVxCB2vAvvrs3Os4fPQ3h9k0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3tfsYAAADdAAAADwAAAAAAAAAAAAAAAACYAgAAZHJz&#10;L2Rvd25yZXYueG1sUEsFBgAAAAAEAAQA9QAAAIsDAAAAAA==&#10;" fillcolor="#231f20" stroked="f"/>
                      <v:rect id="Rectangle 769" o:spid="_x0000_s1035" style="position:absolute;left:84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zCcYA&#10;AADdAAAADwAAAGRycy9kb3ducmV2LnhtbERPS2sCMRC+F/ofwhR6KZp1sT5Wo4hS6aEXX+Bx2Iy7&#10;224m2yTq2l/fFAre5uN7znTemlpcyPnKsoJeNwFBnFtdcaFgv3vrjED4gKyxtkwKbuRhPnt8mGKm&#10;7ZU3dNmGQsQQ9hkqKENoMil9XpJB37UNceRO1hkMEbpCaofXGG5qmSbJQBqsODaU2NCypPxrezYK&#10;fvqr/mH8stt8yGL52nx/Hqu1Oyr1/NQuJiACteEu/ne/6zg/Ha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zCcYAAADdAAAADwAAAAAAAAAAAAAAAACYAgAAZHJz&#10;L2Rvd25yZXYueG1sUEsFBgAAAAAEAAQA9QAAAIsDAAAAAA==&#10;" fillcolor="#231f20" stroked="f"/>
                      <v:rect id="Rectangle 768" o:spid="_x0000_s1036" style="position:absolute;left:94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WksYA&#10;AADdAAAADwAAAGRycy9kb3ducmV2LnhtbERPS2sCMRC+C/6HMEIvotla2+pqlKK0eOjFR8HjsBl3&#10;VzeTbZLq2l9vhEJv8/E9ZzpvTCXO5HxpWcFjPwFBnFldcq5gt33vjUD4gKyxskwKruRhPmu3pphq&#10;e+E1nTchFzGEfYoKihDqVEqfFWTQ921NHLmDdQZDhC6X2uElhptKDpLkRRosOTYUWNOioOy0+TEK&#10;fofL4de4u11/ynzxXH8f9+WH2yv10GneJiACNeFf/Ode6Th/8PoE92/iC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PWksYAAADdAAAADwAAAAAAAAAAAAAAAACYAgAAZHJz&#10;L2Rvd25yZXYueG1sUEsFBgAAAAAEAAQA9QAAAIsDAAAAAA==&#10;" fillcolor="#231f20" stroked="f"/>
                      <v:rect id="Rectangle 767" o:spid="_x0000_s1037" style="position:absolute;left:105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O5sYA&#10;AADdAAAADwAAAGRycy9kb3ducmV2LnhtbERPS2sCMRC+F/ofwhR6KZpVtlVXo4hF6aEXX+Bx2Iy7&#10;224m2yTV1V9vhEJv8/E9ZzJrTS1O5HxlWUGvm4Agzq2uuFCw2y47QxA+IGusLZOCC3mYTR8fJphp&#10;e+Y1nTahEDGEfYYKyhCaTEqfl2TQd21DHLmjdQZDhK6Q2uE5hpta9pPkTRqsODaU2NCipPx782sU&#10;XNP3dD962a4/ZbF4bX6+DtXKHZR6fmrnYxCB2vAv/nN/6Di/P0jh/k08QU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pO5sYAAADdAAAADwAAAAAAAAAAAAAAAACYAgAAZHJz&#10;L2Rvd25yZXYueG1sUEsFBgAAAAAEAAQA9QAAAIsDAAAAAA==&#10;" fillcolor="#231f20" stroked="f"/>
                      <v:rect id="Rectangle 766" o:spid="_x0000_s1038" style="position:absolute;left:116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rfcYA&#10;AADdAAAADwAAAGRycy9kb3ducmV2LnhtbERPTWsCMRC9C/6HMIIXqVlFbbs1SlFaPHjRbcHjsJnu&#10;bt1Mtkmqq7++EYTe5vE+Z75sTS1O5HxlWcFomIAgzq2uuFDwkb09PIHwAVljbZkUXMjDctHtzDHV&#10;9sw7Ou1DIWII+xQVlCE0qZQ+L8mgH9qGOHJf1hkMEbpCaofnGG5qOU6SmTRYcWwosaFVSflx/2sU&#10;XCfryefzINttZbGaNj/fh+rdHZTq99rXFxCB2vAvvrs3Os4fP07h9k0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brfcYAAADdAAAADwAAAAAAAAAAAAAAAACYAgAAZHJz&#10;L2Rvd25yZXYueG1sUEsFBgAAAAAEAAQA9QAAAIsDAAAAAA==&#10;" fillcolor="#231f20" stroked="f"/>
                      <v:rect id="Rectangle 765" o:spid="_x0000_s1039" style="position:absolute;left:127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CsYA&#10;AADdAAAADwAAAGRycy9kb3ducmV2LnhtbERPS2sCMRC+F/wPYYReimYrPlejFEuLBy+6Ch6Hzbi7&#10;djPZJqlu++ubQsHbfHzPWaxaU4srOV9ZVvDcT0AQ51ZXXCg4ZG+9KQgfkDXWlknBN3lYLTsPC0y1&#10;vfGOrvtQiBjCPkUFZQhNKqXPSzLo+7YhjtzZOoMhQldI7fAWw00tB0kylgYrjg0lNrQuKf/YfxkF&#10;P8PX4XH2lO22sliPms/LqXp3J6Ueu+3LHESgNtzF/+6NjvMHkzH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1CsYAAADdAAAADwAAAAAAAAAAAAAAAACYAgAAZHJz&#10;L2Rvd25yZXYueG1sUEsFBgAAAAAEAAQA9QAAAIsDAAAAAA==&#10;" fillcolor="#231f20" stroked="f"/>
                      <v:rect id="Rectangle 764" o:spid="_x0000_s1040" style="position:absolute;left:13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QkcYA&#10;AADdAAAADwAAAGRycy9kb3ducmV2LnhtbERPS2sCMRC+C/0PYQpeRLOKdtutUURp8eDFF3gcNtPd&#10;bTeTNYm67a9vCgVv8/E9ZzpvTS2u5HxlWcFwkIAgzq2uuFBw2L/1n0H4gKyxtkwKvsnDfPbQmWKm&#10;7Y23dN2FQsQQ9hkqKENoMil9XpJBP7ANceQ+rDMYInSF1A5vMdzUcpQkT9JgxbGhxIaWJeVfu4tR&#10;8DNejY8vvf12I4vlpDl/nqp3d1Kq+9guXkEEasNd/O9e6zh/lK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QkcYAAADdAAAADwAAAAAAAAAAAAAAAACYAgAAZHJz&#10;L2Rvd25yZXYueG1sUEsFBgAAAAAEAAQA9QAAAIsDAAAAAA==&#10;" fillcolor="#231f20" stroked="f"/>
                      <v:rect id="Rectangle 763" o:spid="_x0000_s1041" style="position:absolute;left:148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dE48kA&#10;AADdAAAADwAAAGRycy9kb3ducmV2LnhtbESPT08CQQzF7yZ+h0lJvBiYlSDoykAMROOBC/8Sjs1O&#10;3V3c6awzA6x+ensw4dbmvb7363TeuUadKcTas4GHQQaKuPC25tLAbvvWfwIVE7LFxjMZ+KEI89nt&#10;zRRz6y+8pvMmlUpCOOZooEqpzbWORUUO48C3xKJ9+uAwyRpKbQNeJNw1ephlY+2wZmmosKVFRcXX&#10;5uQM/I6Wo/3z/Xa90uXisf0+Hur3cDDmrte9voBK1KWr+f/6wwr+cCK4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5dE48kAAADdAAAADwAAAAAAAAAAAAAAAACYAgAA&#10;ZHJzL2Rvd25yZXYueG1sUEsFBgAAAAAEAAQA9QAAAI4DAAAAAA==&#10;" fillcolor="#231f20" stroked="f"/>
                      <v:rect id="Rectangle 762" o:spid="_x0000_s1042" style="position:absolute;left:160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heMYA&#10;AADdAAAADwAAAGRycy9kb3ducmV2LnhtbERPTWsCMRC9C/0PYQpeRLOKtro1iigtHrzoKngcNtPd&#10;bTeTNYm67a9vCoXe5vE+Z75sTS1u5HxlWcFwkIAgzq2uuFBwzF77UxA+IGusLZOCL/KwXDx05phq&#10;e+c93Q6hEDGEfYoKyhCaVEqfl2TQD2xDHLl36wyGCF0htcN7DDe1HCXJkzRYcWwosaF1Sfnn4WoU&#10;fI8349Osl+13slhPmsvHuXpzZ6W6j+3qBUSgNvyL/9xbHeePnmfw+00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vheMYAAADdAAAADwAAAAAAAAAAAAAAAACYAgAAZHJz&#10;L2Rvd25yZXYueG1sUEsFBgAAAAAEAAQA9QAAAIsDAAAAAA==&#10;" fillcolor="#231f20" stroked="f"/>
                      <v:rect id="Rectangle 761" o:spid="_x0000_s1043" style="position:absolute;left:170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4wsgA&#10;AADdAAAADwAAAGRycy9kb3ducmV2LnhtbESPQW/CMAyF75P4D5GRuEwjHWIIOgKamEA77AIMiaPV&#10;eG23xumSAN1+/XxA4mbrPb/3eb7sXKPOFGLt2cDjMANFXHhbc2ngY79+mIKKCdli45kM/FKE5aJ3&#10;N8fc+gtv6bxLpZIQjjkaqFJqc61jUZHDOPQtsWifPjhMsoZS24AXCXeNHmXZRDusWRoqbGlVUfG9&#10;OzkDf+PX8WF2v9++63L11P58HetNOBoz6Hcvz6ASdelmvl6/WcEfTYVfvpER9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DjCyAAAAN0AAAAPAAAAAAAAAAAAAAAAAJgCAABk&#10;cnMvZG93bnJldi54bWxQSwUGAAAAAAQABAD1AAAAjQMAAAAA&#10;" fillcolor="#231f20" stroked="f"/>
                      <v:rect id="Rectangle 760" o:spid="_x0000_s1044" style="position:absolute;left:181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WcUA&#10;AADdAAAADwAAAGRycy9kb3ducmV2LnhtbERPTWsCMRC9C/6HMEIvUrOKil2NIpYWD72oLXgcNuPu&#10;6mayJqlu/fWNIHibx/uc2aIxlbiQ86VlBf1eAoI4s7rkXMH37uN1AsIHZI2VZVLwRx4W83Zrhqm2&#10;V97QZRtyEUPYp6igCKFOpfRZQQZ9z9bEkTtYZzBE6HKpHV5juKnkIEnG0mDJsaHAmlYFZaftr1Fw&#10;G74Pf966u82XzFej+nzcl59ur9RLp1lOQQRqwlP8cK91nD+Y9OH+TTxB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J1ZxQAAAN0AAAAPAAAAAAAAAAAAAAAAAJgCAABkcnMv&#10;ZG93bnJldi54bWxQSwUGAAAAAAQABAD1AAAAigMAAAAA&#10;" fillcolor="#231f20" stroked="f"/>
                      <v:rect id="Rectangle 759" o:spid="_x0000_s1045" style="position:absolute;left:192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DLsUA&#10;AADdAAAADwAAAGRycy9kb3ducmV2LnhtbERPS2sCMRC+F/wPYYReima7WNHVKGKp9ODFF3gcNuPu&#10;6mayTVJd++tNodDbfHzPmc5bU4srOV9ZVvDaT0AQ51ZXXCjY7z56IxA+IGusLZOCO3mYzzpPU8y0&#10;vfGGrttQiBjCPkMFZQhNJqXPSzLo+7YhjtzJOoMhQldI7fAWw00t0yQZSoMVx4YSG1qWlF+230bB&#10;z+B9cBi/7DZrWSzfmq/zsVq5o1LP3XYxARGoDf/iP/enjvPTUQq/38QT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gMuxQAAAN0AAAAPAAAAAAAAAAAAAAAAAJgCAABkcnMv&#10;ZG93bnJldi54bWxQSwUGAAAAAAQABAD1AAAAigMAAAAA&#10;" fillcolor="#231f20" stroked="f"/>
                      <v:rect id="Rectangle 758" o:spid="_x0000_s1046" style="position:absolute;left:202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mtcUA&#10;AADdAAAADwAAAGRycy9kb3ducmV2LnhtbERPTWsCMRC9C/6HMEIvUrO1KnY1SrG0ePCituBx2Iy7&#10;q5vJNkl19dc3guBtHu9zpvPGVOJEzpeWFbz0EhDEmdUl5wq+t5/PYxA+IGusLJOCC3mYz9qtKaba&#10;nnlNp03IRQxhn6KCIoQ6ldJnBRn0PVsTR25vncEQoculdniO4aaS/SQZSYMlx4YCa1oUlB03f0bB&#10;dfAx+HnrbtcrmS+G9e9hV365nVJPneZ9AiJQEx7iu3up4/z++BV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qa1xQAAAN0AAAAPAAAAAAAAAAAAAAAAAJgCAABkcnMv&#10;ZG93bnJldi54bWxQSwUGAAAAAAQABAD1AAAAigMAAAAA&#10;" fillcolor="#231f20" stroked="f"/>
                      <v:rect id="Rectangle 757" o:spid="_x0000_s1047" style="position:absolute;left:214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wcUA&#10;AADdAAAADwAAAGRycy9kb3ducmV2LnhtbERPS2sCMRC+F/wPYQQvRbOVVXQ1iigtPfTiCzwOm3F3&#10;dTPZJqlu++ubgtDbfHzPmS9bU4sbOV9ZVvAySEAQ51ZXXCg47F/7ExA+IGusLZOCb/KwXHSe5php&#10;e+ct3XahEDGEfYYKyhCaTEqfl2TQD2xDHLmzdQZDhK6Q2uE9hptaDpNkLA1WHBtKbGhdUn7dfRkF&#10;P+kmPU6f99sPWaxHzeflVL25k1K9bruagQjUhn/xw/2u4/zhJIW/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z7BxQAAAN0AAAAPAAAAAAAAAAAAAAAAAJgCAABkcnMv&#10;ZG93bnJldi54bWxQSwUGAAAAAAQABAD1AAAAigMAAAAA&#10;" fillcolor="#231f20" stroked="f"/>
                      <v:rect id="Rectangle 756" o:spid="_x0000_s1048" style="position:absolute;left:224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bWsYA&#10;AADdAAAADwAAAGRycy9kb3ducmV2LnhtbERPS2vCQBC+C/6HZQQvopuKFo1uQrG09NCLL/A4ZMck&#10;bXY23V017a/vCoXe5uN7zjrvTCOu5HxtWcHDJAFBXFhdc6ngsH8ZL0D4gKyxsUwKvslDnvV7a0y1&#10;vfGWrrtQihjCPkUFVQhtKqUvKjLoJ7YljtzZOoMhQldK7fAWw00jp0nyKA3WHBsqbGlTUfG5uxgF&#10;P7Pn2XE52m/fZbmZt18fp/rVnZQaDrqnFYhAXfgX/7nfdJw/Xczh/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ObWsYAAADdAAAADwAAAAAAAAAAAAAAAACYAgAAZHJz&#10;L2Rvd25yZXYueG1sUEsFBgAAAAAEAAQA9QAAAIsDAAAAAA==&#10;" fillcolor="#231f20" stroked="f"/>
                      <v:rect id="Rectangle 755" o:spid="_x0000_s1049" style="position:absolute;left:2353;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FLcYA&#10;AADdAAAADwAAAGRycy9kb3ducmV2LnhtbERPS2vCQBC+F/wPywheim4qKhrdhGJp6cGLL/A4ZMck&#10;bXY23V017a/vCoXe5uN7zirvTCOu5HxtWcHTKAFBXFhdc6ngsH8dzkH4gKyxsUwKvslDnvUeVphq&#10;e+MtXXehFDGEfYoKqhDaVEpfVGTQj2xLHLmzdQZDhK6U2uEthptGjpNkJg3WHBsqbGldUfG5uxgF&#10;P5OXyXHxuN9uZLmetl8fp/rNnZQa9LvnJYhAXfgX/7nfdZw/ns/g/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EFLcYAAADdAAAADwAAAAAAAAAAAAAAAACYAgAAZHJz&#10;L2Rvd25yZXYueG1sUEsFBgAAAAAEAAQA9QAAAIsDAAAAAA==&#10;" fillcolor="#231f20" stroked="f"/>
                      <v:shape id="Freeform 754" o:spid="_x0000_s1050" style="position:absolute;left:2440;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9HsMA&#10;AADdAAAADwAAAGRycy9kb3ducmV2LnhtbERPTWvCQBC9F/oflil4qxs9WIluQikUhYI0KoK3ITtm&#10;o9nZNLuN8d+7QqG3ebzPWeaDbURPna8dK5iMExDEpdM1Vwr2u8/XOQgfkDU2jknBjTzk2fPTElPt&#10;rlxQvw2ViCHsU1RgQmhTKX1pyKIfu5Y4cifXWQwRdpXUHV5juG3kNElm0mLNscFgSx+Gysv21yrA&#10;76Q4rH6+qmN/5s1EcmHpZJQavQzvCxCBhvAv/nOvdZw/nb/B45t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g9HsMAAADdAAAADwAAAAAAAAAAAAAAAACYAgAAZHJzL2Rv&#10;d25yZXYueG1sUEsFBgAAAAAEAAQA9QAAAIgDAAAAAA==&#10;" path="m103,l57,,55,8r29,l33,185r-30,l,192r46,l103,xe" fillcolor="#231f20" stroked="f">
                        <v:path arrowok="t" o:connecttype="custom" o:connectlocs="103,0;57,0;55,8;84,8;33,185;3,185;0,192;46,192;103,0" o:connectangles="0,0,0,0,0,0,0,0,0"/>
                      </v:shape>
                      <w10:anchorlock/>
                    </v:group>
                  </w:pict>
                </mc:Fallback>
              </mc:AlternateConten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69"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327D2BC" wp14:editId="19CC359D">
                  <wp:extent cx="1134744" cy="97155"/>
                  <wp:effectExtent l="0" t="0" r="0" b="0"/>
                  <wp:docPr id="98"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5" cstate="print"/>
                          <a:stretch>
                            <a:fillRect/>
                          </a:stretch>
                        </pic:blipFill>
                        <pic:spPr>
                          <a:xfrm>
                            <a:off x="0" y="0"/>
                            <a:ext cx="1134744" cy="97155"/>
                          </a:xfrm>
                          <a:prstGeom prst="rect">
                            <a:avLst/>
                          </a:prstGeom>
                        </pic:spPr>
                      </pic:pic>
                    </a:graphicData>
                  </a:graphic>
                </wp:inline>
              </w:drawing>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3"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A318E2B" wp14:editId="6A27E20F">
                  <wp:extent cx="705093" cy="97155"/>
                  <wp:effectExtent l="0" t="0" r="0" b="0"/>
                  <wp:docPr id="99"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76" cstate="print"/>
                          <a:stretch>
                            <a:fillRect/>
                          </a:stretch>
                        </pic:blipFill>
                        <pic:spPr>
                          <a:xfrm>
                            <a:off x="0" y="0"/>
                            <a:ext cx="705093" cy="97155"/>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95" w:lineRule="exact"/>
              <w:ind w:left="8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7183C82" wp14:editId="17D5FFA6">
                  <wp:extent cx="782834" cy="123825"/>
                  <wp:effectExtent l="0" t="0" r="0" b="0"/>
                  <wp:docPr id="101"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77" cstate="print"/>
                          <a:stretch>
                            <a:fillRect/>
                          </a:stretch>
                        </pic:blipFill>
                        <pic:spPr>
                          <a:xfrm>
                            <a:off x="0" y="0"/>
                            <a:ext cx="782834" cy="123825"/>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7BD5488" wp14:editId="056094FD">
                  <wp:extent cx="3855347" cy="291465"/>
                  <wp:effectExtent l="0" t="0" r="0" b="0"/>
                  <wp:docPr id="102"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78" cstate="print"/>
                          <a:stretch>
                            <a:fillRect/>
                          </a:stretch>
                        </pic:blipFill>
                        <pic:spPr>
                          <a:xfrm>
                            <a:off x="0" y="0"/>
                            <a:ext cx="3855347" cy="291465"/>
                          </a:xfrm>
                          <a:prstGeom prst="rect">
                            <a:avLst/>
                          </a:prstGeom>
                        </pic:spPr>
                      </pic:pic>
                    </a:graphicData>
                  </a:graphic>
                </wp:inline>
              </w:drawing>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151" w:lineRule="exact"/>
              <w:ind w:left="7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5406E7F" wp14:editId="73DBEE00">
                  <wp:extent cx="295872" cy="96012"/>
                  <wp:effectExtent l="0" t="0" r="0" b="0"/>
                  <wp:docPr id="103"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79" cstate="print"/>
                          <a:stretch>
                            <a:fillRect/>
                          </a:stretch>
                        </pic:blipFill>
                        <pic:spPr>
                          <a:xfrm>
                            <a:off x="0" y="0"/>
                            <a:ext cx="295872" cy="96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b/>
                <w:sz w:val="9"/>
              </w:rPr>
            </w:pPr>
          </w:p>
          <w:p w:rsidR="00F94024" w:rsidRPr="00F94024" w:rsidRDefault="00F94024" w:rsidP="00F94024">
            <w:pPr>
              <w:widowControl w:val="0"/>
              <w:autoSpaceDE w:val="0"/>
              <w:autoSpaceDN w:val="0"/>
              <w:spacing w:after="0" w:line="240" w:lineRule="auto"/>
              <w:ind w:left="7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7467D78" wp14:editId="46484E05">
                  <wp:extent cx="1002610" cy="280034"/>
                  <wp:effectExtent l="0" t="0" r="0" b="0"/>
                  <wp:docPr id="104"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0" cstate="print"/>
                          <a:stretch>
                            <a:fillRect/>
                          </a:stretch>
                        </pic:blipFill>
                        <pic:spPr>
                          <a:xfrm>
                            <a:off x="0" y="0"/>
                            <a:ext cx="1002610" cy="280034"/>
                          </a:xfrm>
                          <a:prstGeom prst="rect">
                            <a:avLst/>
                          </a:prstGeom>
                        </pic:spPr>
                      </pic:pic>
                    </a:graphicData>
                  </a:graphic>
                </wp:inline>
              </w:drawing>
            </w:r>
          </w:p>
        </w:tc>
        <w:tc>
          <w:tcPr>
            <w:tcW w:w="647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8"/>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EE5DF18" wp14:editId="33AC8E49">
                  <wp:extent cx="3803836" cy="285750"/>
                  <wp:effectExtent l="0" t="0" r="0" b="0"/>
                  <wp:docPr id="10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1" cstate="print"/>
                          <a:stretch>
                            <a:fillRect/>
                          </a:stretch>
                        </pic:blipFill>
                        <pic:spPr>
                          <a:xfrm>
                            <a:off x="0" y="0"/>
                            <a:ext cx="3803836" cy="285750"/>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F94024" w:rsidRPr="00F94024" w:rsidTr="00F94024">
        <w:trPr>
          <w:trHeight w:val="856"/>
        </w:trPr>
        <w:tc>
          <w:tcPr>
            <w:tcW w:w="72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895" w:type="dxa"/>
          </w:tcPr>
          <w:p w:rsidR="00F94024" w:rsidRPr="00F94024" w:rsidRDefault="00F94024" w:rsidP="00F94024">
            <w:pPr>
              <w:widowControl w:val="0"/>
              <w:autoSpaceDE w:val="0"/>
              <w:autoSpaceDN w:val="0"/>
              <w:spacing w:before="52"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2" w:after="0" w:line="252"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w:t>
            </w:r>
            <w:r w:rsidRPr="00F94024">
              <w:rPr>
                <w:rFonts w:ascii="Times New Roman" w:eastAsia="Times New Roman" w:hAnsi="Times New Roman" w:cs="Times New Roman"/>
                <w:i/>
                <w:color w:val="2D282A"/>
                <w:w w:val="105"/>
                <w:sz w:val="21"/>
              </w:rPr>
              <w:t xml:space="preserve">for this position (e.g. attach high level Gantt </w:t>
            </w:r>
            <w:r w:rsidRPr="00F94024">
              <w:rPr>
                <w:rFonts w:ascii="Times New Roman" w:eastAsia="Times New Roman" w:hAnsi="Times New Roman" w:cs="Times New Roman"/>
                <w:i/>
                <w:color w:val="3B3838"/>
                <w:w w:val="105"/>
                <w:sz w:val="21"/>
              </w:rPr>
              <w:t>chart]</w:t>
            </w:r>
          </w:p>
        </w:tc>
      </w:tr>
      <w:tr w:rsidR="00F94024" w:rsidRPr="00F94024" w:rsidTr="00F94024">
        <w:trPr>
          <w:trHeight w:val="346"/>
        </w:trPr>
        <w:tc>
          <w:tcPr>
            <w:tcW w:w="724" w:type="dxa"/>
            <w:vMerge w:val="restart"/>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5.</w:t>
            </w: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5" w:after="0" w:line="240" w:lineRule="auto"/>
              <w:ind w:left="73"/>
              <w:rPr>
                <w:rFonts w:ascii="Times New Roman" w:eastAsia="Times New Roman" w:hAnsi="Times New Roman" w:cs="Times New Roman"/>
                <w:i/>
                <w:sz w:val="21"/>
              </w:rPr>
            </w:pPr>
            <w:r w:rsidRPr="00F94024">
              <w:rPr>
                <w:rFonts w:ascii="Times New Roman" w:eastAsia="Times New Roman" w:hAnsi="Times New Roman" w:cs="Times New Roman"/>
                <w:b/>
                <w:color w:val="2D282A"/>
                <w:sz w:val="21"/>
              </w:rPr>
              <w:t xml:space="preserve">Title of position: </w:t>
            </w:r>
            <w:r w:rsidRPr="00F94024">
              <w:rPr>
                <w:rFonts w:ascii="Times New Roman" w:eastAsia="Times New Roman" w:hAnsi="Times New Roman" w:cs="Times New Roman"/>
                <w:i/>
                <w:color w:val="2D282A"/>
                <w:sz w:val="21"/>
              </w:rPr>
              <w:t>[insert title}</w:t>
            </w:r>
          </w:p>
        </w:tc>
      </w:tr>
      <w:tr w:rsidR="00F94024" w:rsidRPr="00F94024" w:rsidTr="00F94024">
        <w:trPr>
          <w:trHeight w:val="34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8374" w:type="dxa"/>
            <w:gridSpan w:val="2"/>
            <w:tcBorders>
              <w:left w:val="single" w:sz="4" w:space="0" w:color="000000"/>
              <w:right w:val="single" w:sz="4" w:space="0" w:color="000000"/>
            </w:tcBorders>
          </w:tcPr>
          <w:p w:rsidR="00F94024" w:rsidRPr="00F94024" w:rsidRDefault="00F94024" w:rsidP="00F94024">
            <w:pPr>
              <w:widowControl w:val="0"/>
              <w:autoSpaceDE w:val="0"/>
              <w:autoSpaceDN w:val="0"/>
              <w:spacing w:before="54" w:after="0" w:line="240" w:lineRule="auto"/>
              <w:ind w:left="77"/>
              <w:rPr>
                <w:rFonts w:ascii="Times New Roman" w:eastAsia="Times New Roman" w:hAnsi="Times New Roman" w:cs="Times New Roman"/>
                <w:b/>
                <w:sz w:val="21"/>
              </w:rPr>
            </w:pPr>
            <w:r w:rsidRPr="00F94024">
              <w:rPr>
                <w:rFonts w:ascii="Times New Roman" w:eastAsia="Times New Roman" w:hAnsi="Times New Roman" w:cs="Times New Roman"/>
                <w:b/>
                <w:color w:val="2D282A"/>
                <w:sz w:val="21"/>
              </w:rPr>
              <w:t>Name of candidate</w:t>
            </w:r>
          </w:p>
        </w:tc>
      </w:tr>
      <w:tr w:rsidR="00F94024" w:rsidRPr="00F94024" w:rsidTr="00F94024">
        <w:trPr>
          <w:trHeight w:val="601"/>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2" w:lineRule="auto"/>
              <w:ind w:left="75" w:firstLine="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 xml:space="preserve">Duration of </w:t>
            </w:r>
            <w:r w:rsidRPr="00F94024">
              <w:rPr>
                <w:rFonts w:ascii="Times New Roman" w:eastAsia="Times New Roman" w:hAnsi="Times New Roman" w:cs="Times New Roman"/>
                <w:b/>
                <w:color w:val="2D282A"/>
                <w:sz w:val="21"/>
              </w:rPr>
              <w:t>appointment:</w:t>
            </w:r>
          </w:p>
        </w:tc>
        <w:tc>
          <w:tcPr>
            <w:tcW w:w="6479" w:type="dxa"/>
            <w:tcBorders>
              <w:left w:val="single" w:sz="4" w:space="0" w:color="000000"/>
              <w:right w:val="single" w:sz="4" w:space="0" w:color="000000"/>
            </w:tcBorders>
          </w:tcPr>
          <w:p w:rsidR="00F94024" w:rsidRPr="00F94024" w:rsidRDefault="00F94024" w:rsidP="00F94024">
            <w:pPr>
              <w:widowControl w:val="0"/>
              <w:autoSpaceDE w:val="0"/>
              <w:autoSpaceDN w:val="0"/>
              <w:spacing w:before="53" w:after="0" w:line="256" w:lineRule="auto"/>
              <w:ind w:left="81" w:right="20"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w:t>
            </w:r>
            <w:r w:rsidRPr="00F94024">
              <w:rPr>
                <w:rFonts w:ascii="Times New Roman" w:eastAsia="Times New Roman" w:hAnsi="Times New Roman" w:cs="Times New Roman"/>
                <w:i/>
                <w:color w:val="3B3838"/>
                <w:w w:val="105"/>
                <w:sz w:val="21"/>
              </w:rPr>
              <w:t xml:space="preserve">the whole </w:t>
            </w:r>
            <w:r w:rsidRPr="00F94024">
              <w:rPr>
                <w:rFonts w:ascii="Times New Roman" w:eastAsia="Times New Roman" w:hAnsi="Times New Roman" w:cs="Times New Roman"/>
                <w:i/>
                <w:color w:val="2D282A"/>
                <w:w w:val="105"/>
                <w:sz w:val="21"/>
              </w:rPr>
              <w:t xml:space="preserve">period </w:t>
            </w:r>
            <w:r w:rsidRPr="00F94024">
              <w:rPr>
                <w:rFonts w:ascii="Times New Roman" w:eastAsia="Times New Roman" w:hAnsi="Times New Roman" w:cs="Times New Roman"/>
                <w:i/>
                <w:color w:val="3B3838"/>
                <w:w w:val="105"/>
                <w:sz w:val="21"/>
              </w:rPr>
              <w:t xml:space="preserve">(start and end </w:t>
            </w:r>
            <w:r w:rsidRPr="00F94024">
              <w:rPr>
                <w:rFonts w:ascii="Times New Roman" w:eastAsia="Times New Roman" w:hAnsi="Times New Roman" w:cs="Times New Roman"/>
                <w:i/>
                <w:color w:val="2D282A"/>
                <w:w w:val="105"/>
                <w:sz w:val="21"/>
              </w:rPr>
              <w:t xml:space="preserve">dates) </w:t>
            </w:r>
            <w:r w:rsidRPr="00F94024">
              <w:rPr>
                <w:rFonts w:ascii="Times New Roman" w:eastAsia="Times New Roman" w:hAnsi="Times New Roman" w:cs="Times New Roman"/>
                <w:i/>
                <w:color w:val="3B3838"/>
                <w:w w:val="105"/>
                <w:sz w:val="21"/>
              </w:rPr>
              <w:t xml:space="preserve">for which </w:t>
            </w:r>
            <w:r w:rsidRPr="00F94024">
              <w:rPr>
                <w:rFonts w:ascii="Times New Roman" w:eastAsia="Times New Roman" w:hAnsi="Times New Roman" w:cs="Times New Roman"/>
                <w:i/>
                <w:color w:val="2D282A"/>
                <w:w w:val="105"/>
                <w:sz w:val="21"/>
              </w:rPr>
              <w:t xml:space="preserve">this position </w:t>
            </w:r>
            <w:r w:rsidRPr="00F94024">
              <w:rPr>
                <w:rFonts w:ascii="Times New Roman" w:eastAsia="Times New Roman" w:hAnsi="Times New Roman" w:cs="Times New Roman"/>
                <w:i/>
                <w:color w:val="3B3838"/>
                <w:w w:val="105"/>
                <w:sz w:val="21"/>
              </w:rPr>
              <w:t xml:space="preserve">will </w:t>
            </w:r>
            <w:r w:rsidRPr="00F94024">
              <w:rPr>
                <w:rFonts w:ascii="Times New Roman" w:eastAsia="Times New Roman" w:hAnsi="Times New Roman" w:cs="Times New Roman"/>
                <w:i/>
                <w:color w:val="2D282A"/>
                <w:w w:val="105"/>
                <w:sz w:val="21"/>
              </w:rPr>
              <w:t xml:space="preserve">be </w:t>
            </w:r>
            <w:r w:rsidRPr="00F94024">
              <w:rPr>
                <w:rFonts w:ascii="Times New Roman" w:eastAsia="Times New Roman" w:hAnsi="Times New Roman" w:cs="Times New Roman"/>
                <w:i/>
                <w:color w:val="3B3838"/>
                <w:w w:val="105"/>
                <w:sz w:val="21"/>
              </w:rPr>
              <w:t>engaged]</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7" w:after="0" w:line="247" w:lineRule="auto"/>
              <w:ind w:left="74" w:right="188" w:hanging="4"/>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Time commitment: for this position:</w:t>
            </w:r>
          </w:p>
        </w:tc>
        <w:tc>
          <w:tcPr>
            <w:tcW w:w="6479" w:type="dxa"/>
          </w:tcPr>
          <w:p w:rsidR="00F94024" w:rsidRPr="00F94024" w:rsidRDefault="00F94024" w:rsidP="00F94024">
            <w:pPr>
              <w:widowControl w:val="0"/>
              <w:autoSpaceDE w:val="0"/>
              <w:autoSpaceDN w:val="0"/>
              <w:spacing w:before="57" w:after="0" w:line="252" w:lineRule="auto"/>
              <w:ind w:left="78" w:right="229" w:firstLine="12"/>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number </w:t>
            </w:r>
            <w:r w:rsidRPr="00F94024">
              <w:rPr>
                <w:rFonts w:ascii="Times New Roman" w:eastAsia="Times New Roman" w:hAnsi="Times New Roman" w:cs="Times New Roman"/>
                <w:i/>
                <w:color w:val="3B3838"/>
                <w:w w:val="105"/>
                <w:sz w:val="21"/>
              </w:rPr>
              <w:t xml:space="preserve">of </w:t>
            </w:r>
            <w:r w:rsidRPr="00F94024">
              <w:rPr>
                <w:rFonts w:ascii="Times New Roman" w:eastAsia="Times New Roman" w:hAnsi="Times New Roman" w:cs="Times New Roman"/>
                <w:i/>
                <w:color w:val="2D282A"/>
                <w:w w:val="105"/>
                <w:sz w:val="21"/>
              </w:rPr>
              <w:t xml:space="preserve">days </w:t>
            </w:r>
            <w:r w:rsidRPr="00F94024">
              <w:rPr>
                <w:rFonts w:ascii="Times New Roman" w:eastAsia="Times New Roman" w:hAnsi="Times New Roman" w:cs="Times New Roman"/>
                <w:i/>
                <w:color w:val="4F4D4D"/>
                <w:w w:val="105"/>
                <w:sz w:val="21"/>
              </w:rPr>
              <w:t>/wee</w:t>
            </w:r>
            <w:r w:rsidRPr="00F94024">
              <w:rPr>
                <w:rFonts w:ascii="Times New Roman" w:eastAsia="Times New Roman" w:hAnsi="Times New Roman" w:cs="Times New Roman"/>
                <w:i/>
                <w:color w:val="2D282A"/>
                <w:w w:val="105"/>
                <w:sz w:val="21"/>
              </w:rPr>
              <w:t>k/months</w:t>
            </w:r>
            <w:r w:rsidRPr="00F94024">
              <w:rPr>
                <w:rFonts w:ascii="Times New Roman" w:eastAsia="Times New Roman" w:hAnsi="Times New Roman" w:cs="Times New Roman"/>
                <w:i/>
                <w:color w:val="4F4D4D"/>
                <w:w w:val="105"/>
                <w:sz w:val="21"/>
              </w:rPr>
              <w:t xml:space="preserve">/ </w:t>
            </w:r>
            <w:r w:rsidRPr="00F94024">
              <w:rPr>
                <w:rFonts w:ascii="Times New Roman" w:eastAsia="Times New Roman" w:hAnsi="Times New Roman" w:cs="Times New Roman"/>
                <w:i/>
                <w:color w:val="2D282A"/>
                <w:w w:val="105"/>
                <w:sz w:val="21"/>
              </w:rPr>
              <w:t xml:space="preserve">that has been </w:t>
            </w:r>
            <w:r w:rsidRPr="00F94024">
              <w:rPr>
                <w:rFonts w:ascii="Times New Roman" w:eastAsia="Times New Roman" w:hAnsi="Times New Roman" w:cs="Times New Roman"/>
                <w:i/>
                <w:color w:val="3B3838"/>
                <w:w w:val="105"/>
                <w:sz w:val="21"/>
              </w:rPr>
              <w:t xml:space="preserve">scheduled for this </w:t>
            </w:r>
            <w:r w:rsidRPr="00F94024">
              <w:rPr>
                <w:rFonts w:ascii="Times New Roman" w:eastAsia="Times New Roman" w:hAnsi="Times New Roman" w:cs="Times New Roman"/>
                <w:i/>
                <w:color w:val="2D282A"/>
                <w:w w:val="105"/>
                <w:sz w:val="21"/>
              </w:rPr>
              <w:t>position]</w:t>
            </w:r>
          </w:p>
        </w:tc>
      </w:tr>
      <w:tr w:rsidR="00F94024" w:rsidRPr="00F94024" w:rsidTr="00F94024">
        <w:trPr>
          <w:trHeight w:val="856"/>
        </w:trPr>
        <w:tc>
          <w:tcPr>
            <w:tcW w:w="724"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1895" w:type="dxa"/>
          </w:tcPr>
          <w:p w:rsidR="00F94024" w:rsidRPr="00F94024" w:rsidRDefault="00F94024" w:rsidP="00F94024">
            <w:pPr>
              <w:widowControl w:val="0"/>
              <w:autoSpaceDE w:val="0"/>
              <w:autoSpaceDN w:val="0"/>
              <w:spacing w:before="55" w:after="0" w:line="249" w:lineRule="auto"/>
              <w:ind w:left="74" w:right="188" w:hanging="1"/>
              <w:rPr>
                <w:rFonts w:ascii="Times New Roman" w:eastAsia="Times New Roman" w:hAnsi="Times New Roman" w:cs="Times New Roman"/>
                <w:b/>
                <w:sz w:val="21"/>
              </w:rPr>
            </w:pPr>
            <w:r w:rsidRPr="00F94024">
              <w:rPr>
                <w:rFonts w:ascii="Times New Roman" w:eastAsia="Times New Roman" w:hAnsi="Times New Roman" w:cs="Times New Roman"/>
                <w:b/>
                <w:color w:val="2D282A"/>
                <w:w w:val="105"/>
                <w:sz w:val="21"/>
              </w:rPr>
              <w:t>Expected time schedule for this position:</w:t>
            </w:r>
          </w:p>
        </w:tc>
        <w:tc>
          <w:tcPr>
            <w:tcW w:w="6479" w:type="dxa"/>
          </w:tcPr>
          <w:p w:rsidR="00F94024" w:rsidRPr="00F94024" w:rsidRDefault="00F94024" w:rsidP="00F94024">
            <w:pPr>
              <w:widowControl w:val="0"/>
              <w:autoSpaceDE w:val="0"/>
              <w:autoSpaceDN w:val="0"/>
              <w:spacing w:before="55" w:after="0" w:line="247" w:lineRule="auto"/>
              <w:ind w:left="79" w:right="229" w:firstLine="11"/>
              <w:rPr>
                <w:rFonts w:ascii="Times New Roman" w:eastAsia="Times New Roman" w:hAnsi="Times New Roman" w:cs="Times New Roman"/>
                <w:i/>
                <w:sz w:val="21"/>
              </w:rPr>
            </w:pPr>
            <w:r w:rsidRPr="00F94024">
              <w:rPr>
                <w:rFonts w:ascii="Times New Roman" w:eastAsia="Times New Roman" w:hAnsi="Times New Roman" w:cs="Times New Roman"/>
                <w:i/>
                <w:color w:val="2D282A"/>
                <w:w w:val="105"/>
                <w:sz w:val="21"/>
              </w:rPr>
              <w:t xml:space="preserve">[insert the </w:t>
            </w:r>
            <w:r w:rsidRPr="00F94024">
              <w:rPr>
                <w:rFonts w:ascii="Times New Roman" w:eastAsia="Times New Roman" w:hAnsi="Times New Roman" w:cs="Times New Roman"/>
                <w:i/>
                <w:color w:val="3B3838"/>
                <w:w w:val="105"/>
                <w:sz w:val="21"/>
              </w:rPr>
              <w:t xml:space="preserve">expected </w:t>
            </w:r>
            <w:r w:rsidRPr="00F94024">
              <w:rPr>
                <w:rFonts w:ascii="Times New Roman" w:eastAsia="Times New Roman" w:hAnsi="Times New Roman" w:cs="Times New Roman"/>
                <w:i/>
                <w:color w:val="2D282A"/>
                <w:w w:val="105"/>
                <w:sz w:val="21"/>
              </w:rPr>
              <w:t xml:space="preserve">time </w:t>
            </w:r>
            <w:r w:rsidRPr="00F94024">
              <w:rPr>
                <w:rFonts w:ascii="Times New Roman" w:eastAsia="Times New Roman" w:hAnsi="Times New Roman" w:cs="Times New Roman"/>
                <w:i/>
                <w:color w:val="3B3838"/>
                <w:w w:val="105"/>
                <w:sz w:val="21"/>
              </w:rPr>
              <w:t xml:space="preserve">schedule for </w:t>
            </w:r>
            <w:r w:rsidRPr="00F94024">
              <w:rPr>
                <w:rFonts w:ascii="Times New Roman" w:eastAsia="Times New Roman" w:hAnsi="Times New Roman" w:cs="Times New Roman"/>
                <w:i/>
                <w:color w:val="2D282A"/>
                <w:w w:val="105"/>
                <w:sz w:val="21"/>
              </w:rPr>
              <w:t>this position (e</w:t>
            </w:r>
            <w:r w:rsidRPr="00F94024">
              <w:rPr>
                <w:rFonts w:ascii="Times New Roman" w:eastAsia="Times New Roman" w:hAnsi="Times New Roman" w:cs="Times New Roman"/>
                <w:i/>
                <w:color w:val="4F4D4D"/>
                <w:w w:val="105"/>
                <w:sz w:val="21"/>
              </w:rPr>
              <w:t xml:space="preserve">.g. </w:t>
            </w:r>
            <w:r w:rsidRPr="00F94024">
              <w:rPr>
                <w:rFonts w:ascii="Times New Roman" w:eastAsia="Times New Roman" w:hAnsi="Times New Roman" w:cs="Times New Roman"/>
                <w:i/>
                <w:color w:val="2D282A"/>
                <w:w w:val="105"/>
                <w:sz w:val="21"/>
              </w:rPr>
              <w:t xml:space="preserve">attach high level </w:t>
            </w:r>
            <w:r w:rsidRPr="00F94024">
              <w:rPr>
                <w:rFonts w:ascii="Times New Roman" w:eastAsia="Times New Roman" w:hAnsi="Times New Roman" w:cs="Times New Roman"/>
                <w:i/>
                <w:color w:val="3B3838"/>
                <w:w w:val="105"/>
                <w:sz w:val="21"/>
              </w:rPr>
              <w:t>Gantt chart]</w:t>
            </w:r>
          </w:p>
        </w:tc>
      </w:tr>
    </w:tbl>
    <w:p w:rsidR="00F94024" w:rsidRPr="00F94024" w:rsidRDefault="00F94024" w:rsidP="00F94024">
      <w:pPr>
        <w:widowControl w:val="0"/>
        <w:autoSpaceDE w:val="0"/>
        <w:autoSpaceDN w:val="0"/>
        <w:spacing w:after="0" w:line="247" w:lineRule="auto"/>
        <w:rPr>
          <w:rFonts w:ascii="Times New Roman" w:eastAsia="Times New Roman" w:hAnsi="Times New Roman" w:cs="Times New Roman"/>
          <w:sz w:val="21"/>
        </w:rPr>
        <w:sectPr w:rsidR="00F94024" w:rsidRPr="00F94024">
          <w:pgSz w:w="11910" w:h="16840"/>
          <w:pgMar w:top="36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g">
            <w:drawing>
              <wp:anchor distT="0" distB="0" distL="114300" distR="114300" simplePos="0" relativeHeight="251686912" behindDoc="1" locked="0" layoutInCell="1" allowOverlap="1" wp14:anchorId="7DDB55F1" wp14:editId="627CED11">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2"/>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3"/>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4"/>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83ECB56"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lf57EAAAA3QAAAA8AAABkcnMvZG93bnJldi54bWxEj0FLw0AQhe+C/2GZgje7aShVYrdFKlIV&#10;L0bB65CdJsHs7JId0/jvnYPgbYb35r1vtvs5DGaiMfeRHayWBRjiJvqeWwcf74/Xt2CyIHscIpOD&#10;H8qw311ebLHy8cxvNNXSGg3hXKGDTiRV1uamo4B5GROxaqc4BhRdx9b6Ec8aHgZbFsXGBuxZGzpM&#10;dOio+aq/g4PPcjoebl7qJHlaP9B8epb+NTl3tZjv78AIzfJv/rt+8opfbpRf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lf57EAAAA3QAAAA8AAAAAAAAAAAAAAAAA&#10;nwIAAGRycy9kb3ducmV2LnhtbFBLBQYAAAAABAAEAPcAAACQAwAAAAA=&#10;">
                  <v:imagedata r:id="rId285" o:title=""/>
                </v:shape>
                <v:shape id="Picture 751" o:spid="_x0000_s1028" type="#_x0000_t75" style="position:absolute;left:2892;top:4608;width:2223;height: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rQLCAAAA3QAAAA8AAABkcnMvZG93bnJldi54bWxET0trAjEQvgv9D2EKXqRmFRHZGkVKW3v0&#10;Vehxmoyb4GaybFLd/nsjCN7m43vOfNn5WpypjS6wgtGwAEGsg3FcKTjsP15mIGJCNlgHJgX/FGG5&#10;eOrNsTThwls671IlcgjHEhXYlJpSyqgteYzD0BBn7hhajynDtpKmxUsO97UcF8VUenScGyw29GZJ&#10;n3Z/XsHpu/s5bia/aN3n4L1ypNeHlVaq/9ytXkEk6tJDfHd/mTx/PB3B7Zt8gl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1q0CwgAAAN0AAAAPAAAAAAAAAAAAAAAAAJ8C&#10;AABkcnMvZG93bnJldi54bWxQSwUGAAAAAAQABAD3AAAAjgMAAAAA&#10;">
                  <v:imagedata r:id="rId286" o:title=""/>
                </v:shape>
                <v:shape id="Picture 750" o:spid="_x0000_s1029" type="#_x0000_t75" style="position:absolute;left:2892;top:5132;width:7329;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6X9fDAAAA3QAAAA8AAABkcnMvZG93bnJldi54bWxET0trwkAQvgv9D8sUvEjdNBaV6CqlRfAk&#10;+ACv0+yYhGZnQnar0V/vCgVv8/E9Z77sXK3O1PpK2MD7MAFFnIutuDBw2K/epqB8QLZYC5OBK3lY&#10;Ll56c8ysXHhL510oVAxhn6GBMoQm09rnJTn0Q2mII3eS1mGIsC20bfESw12t0yQZa4cVx4YSG/oq&#10;Kf/d/TkDXniynX4fU/3jN7fDSD4mg5UY03/tPmegAnXhKf53r22cn45TeHwTT9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pf18MAAADdAAAADwAAAAAAAAAAAAAAAACf&#10;AgAAZHJzL2Rvd25yZXYueG1sUEsFBgAAAAAEAAQA9wAAAI8DAAAAAA==&#10;">
                  <v:imagedata r:id="rId287" o:title=""/>
                </v:shape>
                <w10:wrap anchorx="page" anchory="page"/>
              </v:group>
            </w:pict>
          </mc:Fallback>
        </mc:AlternateContent>
      </w:r>
      <w:r w:rsidRPr="00F94024">
        <w:rPr>
          <w:rFonts w:ascii="Times New Roman" w:eastAsia="Times New Roman" w:hAnsi="Times New Roman" w:cs="Times New Roman"/>
          <w:noProof/>
        </w:rPr>
        <w:drawing>
          <wp:anchor distT="0" distB="0" distL="0" distR="0" simplePos="0" relativeHeight="251676672" behindDoc="1" locked="0" layoutInCell="1" allowOverlap="1" wp14:anchorId="6D9FA261" wp14:editId="20255116">
            <wp:simplePos x="0" y="0"/>
            <wp:positionH relativeFrom="page">
              <wp:posOffset>1836935</wp:posOffset>
            </wp:positionH>
            <wp:positionV relativeFrom="page">
              <wp:posOffset>3920587</wp:posOffset>
            </wp:positionV>
            <wp:extent cx="1627258" cy="328612"/>
            <wp:effectExtent l="0" t="0" r="0" b="0"/>
            <wp:wrapNone/>
            <wp:docPr id="106"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88" cstate="print"/>
                    <a:stretch>
                      <a:fillRect/>
                    </a:stretch>
                  </pic:blipFill>
                  <pic:spPr>
                    <a:xfrm>
                      <a:off x="0" y="0"/>
                      <a:ext cx="1627258" cy="328612"/>
                    </a:xfrm>
                    <a:prstGeom prst="rect">
                      <a:avLst/>
                    </a:prstGeom>
                  </pic:spPr>
                </pic:pic>
              </a:graphicData>
            </a:graphic>
          </wp:anchor>
        </w:drawing>
      </w:r>
    </w:p>
    <w:p w:rsidR="00F94024" w:rsidRPr="00F94024" w:rsidRDefault="00F94024" w:rsidP="00F94024">
      <w:pPr>
        <w:widowControl w:val="0"/>
        <w:numPr>
          <w:ilvl w:val="0"/>
          <w:numId w:val="31"/>
        </w:numPr>
        <w:tabs>
          <w:tab w:val="left" w:pos="1448"/>
          <w:tab w:val="left" w:pos="1449"/>
        </w:tabs>
        <w:autoSpaceDE w:val="0"/>
        <w:autoSpaceDN w:val="0"/>
        <w:spacing w:before="245" w:after="0" w:line="240" w:lineRule="auto"/>
        <w:ind w:left="1448" w:hanging="595"/>
        <w:rPr>
          <w:rFonts w:ascii="Times New Roman" w:eastAsia="Times New Roman" w:hAnsi="Times New Roman" w:cs="Times New Roman"/>
          <w:b/>
          <w:color w:val="231F20"/>
          <w:sz w:val="24"/>
        </w:rPr>
      </w:pPr>
      <w:bookmarkStart w:id="70" w:name="_TOC_250026"/>
      <w:bookmarkEnd w:id="70"/>
      <w:r w:rsidRPr="00F94024">
        <w:rPr>
          <w:rFonts w:ascii="Times New Roman" w:eastAsia="Times New Roman" w:hAnsi="Times New Roman" w:cs="Times New Roman"/>
          <w:b/>
          <w:color w:val="231F20"/>
          <w:sz w:val="24"/>
        </w:rPr>
        <w:t>FORM PER-2:</w:t>
      </w:r>
    </w:p>
    <w:p w:rsidR="00F94024" w:rsidRPr="00F94024" w:rsidRDefault="00F94024" w:rsidP="00F94024">
      <w:pPr>
        <w:widowControl w:val="0"/>
        <w:autoSpaceDE w:val="0"/>
        <w:autoSpaceDN w:val="0"/>
        <w:spacing w:before="234" w:after="0" w:line="240" w:lineRule="auto"/>
        <w:ind w:left="144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5888" behindDoc="1" locked="0" layoutInCell="1" allowOverlap="1" wp14:anchorId="52A4778E" wp14:editId="0A8B7621">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E5233"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1eU7CAAAA3QAAAA8AAABkcnMvZG93bnJldi54bWxET02LwjAQvQv7H8IseNN0W5SlGmURF0UU&#10;XPXgcWjGtthMSpOt9d8bQfA2j/c503lnKtFS40rLCr6GEQjizOqScwWn4+/gG4TzyBory6TgTg7m&#10;s4/eFFNtb/xH7cHnIoSwS1FB4X2dSumyggy6oa2JA3exjUEfYJNL3eAthJtKxlE0lgZLDg0F1rQo&#10;KLse/o0CypftYrnOVts90tklu2SzjVdK9T+7nwkIT51/i1/utQ7z42QEz2/CC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XlOwgAAAN0AAAAPAAAAAAAAAAAAAAAAAJ8C&#10;AABkcnMvZG93bnJldi54bWxQSwUGAAAAAAQABAD3AAAAjgMAAAAA&#10;">
                  <v:imagedata r:id="rId293" o:title=""/>
                </v:shape>
                <v:shape id="Picture 747" o:spid="_x0000_s1028" type="#_x0000_t75" style="position:absolute;left:2314;top:1716;width:322;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xRvFAAAA3QAAAA8AAABkcnMvZG93bnJldi54bWxET01rAjEQvRf6H8IUvJSarUWRrVFK0VZQ&#10;D1Uv3obNuLvsZrImUdN/3xQEb/N4nzOZRdOKCzlfW1bw2s9AEBdW11wq2O8WL2MQPiBrbC2Tgl/y&#10;MJs+Pkww1/bKP3TZhlKkEPY5KqhC6HIpfVGRQd+3HXHijtYZDAm6UmqH1xRuWjnIspE0WHNqqLCj&#10;z4qKZns2CtbP+rj6Wg+ja5rT8rQZ7w/fca5U7yl+vIMIFMNdfHMvdZo/eBvB/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6sUbxQAAAN0AAAAPAAAAAAAAAAAAAAAA&#10;AJ8CAABkcnMvZG93bnJldi54bWxQSwUGAAAAAAQABAD3AAAAkQMAAAAA&#10;">
                  <v:imagedata r:id="rId294" o:title=""/>
                </v:shape>
                <v:shape id="AutoShape 746" o:spid="_x0000_s1029" style="position:absolute;left:2670;top:1765;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zw8MA&#10;AADdAAAADwAAAGRycy9kb3ducmV2LnhtbERP24rCMBB9X9h/CLPgi2iqwq5Wo4gX2IcV1ssHjM2Y&#10;FptJaVKtf28WhH2bw7nObNHaUtyo9oVjBYN+AoI4c7pgo+B03PbGIHxA1lg6JgUP8rCYv7/NMNXu&#10;znu6HYIRMYR9igryEKpUSp/lZNH3XUUcuYurLYYIayN1jfcYbks5TJJPabHg2JBjRaucsuuhsQp+&#10;NjQZJF3b/JrKXNe75Zkbd1aq89EupyACteFf/HJ/6zh/OPqCv2/i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yzw8MAAADdAAAADwAAAAAAAAAAAAAAAACYAgAAZHJzL2Rv&#10;d25yZXYueG1sUEsFBgAAAAAEAAQA9QAAAIgD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oBbTGAAAA3QAAAA8AAABkcnMvZG93bnJldi54bWxEj0FPwkAQhe8m/IfNkHiTLcUYrSzESBQS&#10;uYjgedId20p3tukOUP+9czDxNpP35r1v5sshtOZMfWoiO5hOMjDEZfQNVw72Hy8392CSIHtsI5OD&#10;H0qwXIyu5lj4eOF3Ou+kMhrCqUAHtUhXWJvKmgKmSeyIVfuKfUDRta+s7/Gi4aG1eZbd2YANa0ON&#10;HT3XVB53p+Dg9Y1X63x2K1J955/b9cGfVpsH567Hw9MjGKFB/s1/1xuv+PlMcfUbHcE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gFtMYAAADdAAAADwAAAAAAAAAAAAAA&#10;AACfAgAAZHJzL2Rvd25yZXYueG1sUEsFBgAAAAAEAAQA9wAAAJIDAAAAAA==&#10;">
                  <v:imagedata r:id="rId295" o:title=""/>
                </v:shape>
                <v:rect id="Rectangle 744" o:spid="_x0000_s1031" style="position:absolute;left:5768;top:1900;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YuMUA&#10;AADdAAAADwAAAGRycy9kb3ducmV2LnhtbERPTWsCMRC9C/6HMEIvUrO1KnU1SrG0ePCituBx2Iy7&#10;q5vJNkl19dc3guBtHu9zpvPGVOJEzpeWFbz0EhDEmdUl5wq+t5/PbyB8QNZYWSYFF/Iwn7VbU0y1&#10;PfOaTpuQixjCPkUFRQh1KqXPCjLoe7YmjtzeOoMhQpdL7fAcw00l+0kykgZLjg0F1rQoKDtu/oyC&#10;6+Bj8DPubtcrmS+G9e9hV365nVJPneZ9AiJQEx7iu3up4/z+6xh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Vi4xQAAAN0AAAAPAAAAAAAAAAAAAAAAAJgCAABkcnMv&#10;ZG93bnJldi54bWxQSwUGAAAAAAQABAD1AAAAigMAAAAA&#10;" fillcolor="#231f20" stroked="f"/>
                <v:line id="Line 743" o:spid="_x0000_s1032" style="position:absolute;visibility:visible;mso-wrap-style:square" from="5808,1727" to="5808,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BvccAAADdAAAADwAAAGRycy9kb3ducmV2LnhtbESPzWvCQBDF7wX/h2WE3urGVIpEV5F+&#10;gGAv9Qu8DdkxCWZn092tpv9951DwNsN7895v5svetepKITaeDYxHGSji0tuGKwP73cfTFFRMyBZb&#10;z2TglyIsF4OHORbW3/iLrttUKQnhWKCBOqWu0DqWNTmMI98Ri3b2wWGSNVTaBrxJuGt1nmUv2mHD&#10;0lBjR681lZftjzMQeH2gzVv3eXw+cL6ZnC7t9PvdmMdhv5qBStSnu/n/em0FP58I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h8G9xwAAAN0AAAAPAAAAAAAA&#10;AAAAAAAAAKECAABkcnMvZG93bnJldi54bWxQSwUGAAAAAAQABAD5AAAAlQMAAAAA&#10;" strokecolor="#231f20" strokeweight=".28442mm"/>
                <v:shape id="Picture 742" o:spid="_x0000_s1033" type="#_x0000_t75" style="position:absolute;left:1451;top:1668;width:1456;height: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Cha/AAAA3QAAAA8AAABkcnMvZG93bnJldi54bWxET82KwjAQvgv7DmEEbzatiC5do7iKi1fr&#10;PsDQzLbFZlKS2Na3NwuCt/n4fmezG00renK+sawgS1IQxKXVDVcKfq+n+ScIH5A1tpZJwYM87LYf&#10;kw3m2g58ob4IlYgh7HNUUIfQ5VL6siaDPrEdceT+rDMYInSV1A6HGG5auUjTlTTYcGyosaNDTeWt&#10;uBsF92Xh+nX2/dBH+sksHYcUw16p2XTcf4EINIa3+OU+6zh/sczg/5t4gt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fAoWvwAAAN0AAAAPAAAAAAAAAAAAAAAAAJ8CAABk&#10;cnMvZG93bnJldi54bWxQSwUGAAAAAAQABAD3AAAAiwMAAAAA&#10;">
                  <v:imagedata r:id="rId296" o:title=""/>
                </v:shape>
                <w10:wrap anchorx="page"/>
              </v:group>
            </w:pict>
          </mc:Fallback>
        </mc:AlternateContent>
      </w:r>
      <w:r w:rsidRPr="00F94024">
        <w:rPr>
          <w:rFonts w:ascii="Times New Roman" w:eastAsia="Times New Roman" w:hAnsi="Times New Roman" w:cs="Times New Roman"/>
          <w:color w:val="231F20"/>
        </w:rPr>
        <w:t>Resume and Declaration - Contractor's Representative and Key Personnel.</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mc:AlternateContent>
          <mc:Choice Requires="wpg">
            <w:drawing>
              <wp:anchor distT="0" distB="0" distL="0" distR="0" simplePos="0" relativeHeight="251666432" behindDoc="0" locked="0" layoutInCell="1" allowOverlap="1" wp14:anchorId="233F86EA" wp14:editId="572777F4">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297"/>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E89BF6F"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TEAAAA3QAAAA8AAABkcnMvZG93bnJldi54bWxET01rAjEQvRf6H8IUvBTNKmUrW6PIQu3i&#10;RWp76W3YTLNLN5MlSTX9940geJvH+5zVJtlBnMiH3rGC+awAQdw63bNR8PnxOl2CCBFZ4+CYFPxR&#10;gM36/m6FlXZnfqfTMRqRQzhUqKCLcaykDG1HFsPMjcSZ+3beYszQG6k9nnO4HeSiKEppsefc0OFI&#10;dUftz/HXKtBNs38r0+PX7rn0tjapPph9rdTkIW1fQERK8Sa+uhud5y+eSrh8k0+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o+UTEAAAA3QAAAA8AAAAAAAAAAAAAAAAA&#10;nwIAAGRycy9kb3ducmV2LnhtbFBLBQYAAAAABAAEAPcAAACQAwAAAAA=&#10;">
                  <v:imagedata r:id="rId298" o:title=""/>
                </v:shape>
                <v:line id="Line 739" o:spid="_x0000_s1028" style="position:absolute;visibility:visible;mso-wrap-style:square" from="1466,388" to="1054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kuQsIAAADdAAAADwAAAGRycy9kb3ducmV2LnhtbERPTYvCMBC9C/6HMIK3NVVku1SjrIKo&#10;qIe64nloxrZuMylN1O6/N8KCt3m8z5nOW1OJOzWutKxgOIhAEGdWl5wrOP2sPr5AOI+ssbJMCv7I&#10;wXzW7Uwx0fbBKd2PPhchhF2CCgrv60RKlxVk0A1sTRy4i20M+gCbXOoGHyHcVHIURZ/SYMmhocCa&#10;lgVlv8ebUXA7bM/xZS3lcKl3vL8uYp2OY6X6vfZ7AsJT69/if/dGh/mjcQyvb8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kuQsIAAADdAAAADwAAAAAAAAAAAAAA&#10;AAChAgAAZHJzL2Rvd25yZXYueG1sUEsFBgAAAAAEAAQA+QAAAJADAAAAAA==&#10;" strokecolor="#231f20" strokeweight=".24992mm"/>
                <v:line id="Line 738" o:spid="_x0000_s1029" style="position:absolute;visibility:visible;mso-wrap-style:square" from="1459,381" to="145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4+cgAAADdAAAADwAAAGRycy9kb3ducmV2LnhtbESPT0vDQBDF74LfYRmhF2k3rSIldlui&#10;rZiCh/6jXofsmASzsyG7beK3dw6Ctxnem/d+s1gNrlFX6kLt2cB0koAiLrytuTRwOr6N56BCRLbY&#10;eCYDPxRgtby9WWBqfc97uh5iqSSEQ4oGqhjbVOtQVOQwTHxLLNqX7xxGWbtS2w57CXeNniXJk3ZY&#10;szRU2NJrRcX34eIM7PqX9bbOio/78ztNPzfzPs8fMmNGd0P2DCrSEP/Nf9e5FfzZo+DK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n4+cgAAADdAAAADwAAAAAA&#10;AAAAAAAAAAChAgAAZHJzL2Rvd25yZXYueG1sUEsFBgAAAAAEAAQA+QAAAJYDAAAAAA==&#10;" strokecolor="#231f20" strokeweight=".25039mm"/>
                <v:line id="Line 737" o:spid="_x0000_s1030" style="position:absolute;visibility:visible;mso-wrap-style:square" from="1466,912" to="1054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dL8UAAADdAAAADwAAAGRycy9kb3ducmV2LnhtbERPS2vCQBC+C/0PyxR6qxvTKhpdRQu2&#10;KnjwAV6H7JikZmdDdjXpv3eFgrf5+J4zmbWmFDeqXWFZQa8bgSBOrS44U3A8LN+HIJxH1lhaJgV/&#10;5GA2felMMNG24R3d9j4TIYRdggpy76tESpfmZNB1bUUcuLOtDfoA60zqGpsQbkoZR9FAGiw4NORY&#10;0VdO6WV/NQqa/mKexh9lvF1sRuvL+vf0LVc/Sr29tvMxCE+tf4r/3Ssd5sefI3h8E06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dL8UAAADdAAAADwAAAAAAAAAA&#10;AAAAAAChAgAAZHJzL2Rvd25yZXYueG1sUEsFBgAAAAAEAAQA+QAAAJMDAAAAAA==&#10;" strokecolor="#231f20" strokeweight=".24986mm"/>
                <v:line id="Line 736" o:spid="_x0000_s1031" style="position:absolute;visibility:visible;mso-wrap-style:square" from="10553,381" to="1055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iIsgAAADdAAAADwAAAGRycy9kb3ducmV2LnhtbESPT0vDQBDF74LfYRmhF2k3rSgldlui&#10;rZiCh/6jXofsmASzsyG7beK3dw6Ctxnem/d+s1gNrlFX6kLt2cB0koAiLrytuTRwOr6N56BCRLbY&#10;eCYDPxRgtby9WWBqfc97uh5iqSSEQ4oGqhjbVOtQVOQwTHxLLNqX7xxGWbtS2w57CXeNniXJk3ZY&#10;szRU2NJrRcX34eIM7PqX9bbOio/78ztNPzfzPs8fMmNGd0P2DCrSEP/Nf9e5FfzZo/DL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0ZiIsgAAADdAAAADwAAAAAA&#10;AAAAAAAAAAChAgAAZHJzL2Rvd25yZXYueG1sUEsFBgAAAAAEAAQA+QAAAJYDAAAAAA==&#10;" strokecolor="#231f20" strokeweight=".25039mm"/>
                <w10:wrap type="topAndBottom" anchorx="page"/>
              </v:group>
            </w:pict>
          </mc:Fallback>
        </mc:AlternateConten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F94024" w:rsidRPr="00F94024" w:rsidTr="00F94024">
        <w:trPr>
          <w:trHeight w:val="509"/>
        </w:trPr>
        <w:tc>
          <w:tcPr>
            <w:tcW w:w="9093" w:type="dxa"/>
            <w:gridSpan w:val="3"/>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6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2031A748" wp14:editId="2BEB2E41">
                  <wp:extent cx="354835" cy="93345"/>
                  <wp:effectExtent l="0" t="0" r="0" b="0"/>
                  <wp:docPr id="10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299" cstate="print"/>
                          <a:stretch>
                            <a:fillRect/>
                          </a:stretch>
                        </pic:blipFill>
                        <pic:spPr>
                          <a:xfrm>
                            <a:off x="0" y="0"/>
                            <a:ext cx="354835" cy="93345"/>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85A36D2" wp14:editId="37F613DF">
                  <wp:extent cx="718451" cy="98012"/>
                  <wp:effectExtent l="0" t="0" r="0" b="0"/>
                  <wp:docPr id="108"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0" cstate="print"/>
                          <a:stretch>
                            <a:fillRect/>
                          </a:stretch>
                        </pic:blipFill>
                        <pic:spPr>
                          <a:xfrm>
                            <a:off x="0" y="0"/>
                            <a:ext cx="718451" cy="98012"/>
                          </a:xfrm>
                          <a:prstGeom prst="rect">
                            <a:avLst/>
                          </a:prstGeom>
                        </pic:spPr>
                      </pic:pic>
                    </a:graphicData>
                  </a:graphic>
                </wp:inline>
              </w:drawing>
            </w:r>
          </w:p>
        </w:tc>
      </w:tr>
      <w:tr w:rsidR="00F94024" w:rsidRPr="00F94024" w:rsidTr="00F94024">
        <w:trPr>
          <w:trHeight w:val="509"/>
        </w:trPr>
        <w:tc>
          <w:tcPr>
            <w:tcW w:w="144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6515F8" wp14:editId="1F08C1A2">
                  <wp:extent cx="474203" cy="99059"/>
                  <wp:effectExtent l="0" t="0" r="0" b="0"/>
                  <wp:docPr id="109"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1" cstate="print"/>
                          <a:stretch>
                            <a:fillRect/>
                          </a:stretch>
                        </pic:blipFill>
                        <pic:spPr>
                          <a:xfrm>
                            <a:off x="0" y="0"/>
                            <a:ext cx="474203" cy="99059"/>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6"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DF9251E" wp14:editId="4A11AB64">
                  <wp:extent cx="400050" cy="99059"/>
                  <wp:effectExtent l="0" t="0" r="0" b="0"/>
                  <wp:docPr id="111"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2" cstate="print"/>
                          <a:stretch>
                            <a:fillRect/>
                          </a:stretch>
                        </pic:blipFill>
                        <pic:spPr>
                          <a:xfrm>
                            <a:off x="0" y="0"/>
                            <a:ext cx="400050" cy="99059"/>
                          </a:xfrm>
                          <a:prstGeom prst="rect">
                            <a:avLst/>
                          </a:prstGeom>
                        </pic:spPr>
                      </pic:pic>
                    </a:graphicData>
                  </a:graphic>
                </wp:inline>
              </w:drawing>
            </w:r>
          </w:p>
        </w:tc>
      </w:tr>
      <w:tr w:rsidR="00F94024" w:rsidRPr="00F94024" w:rsidTr="00F94024">
        <w:trPr>
          <w:trHeight w:val="247"/>
        </w:trPr>
        <w:tc>
          <w:tcPr>
            <w:tcW w:w="1441" w:type="dxa"/>
            <w:vMerge w:val="restart"/>
            <w:tcBorders>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961"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9"/>
        </w:trPr>
        <w:tc>
          <w:tcPr>
            <w:tcW w:w="1441" w:type="dxa"/>
            <w:vMerge/>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47"/>
        </w:trPr>
        <w:tc>
          <w:tcPr>
            <w:tcW w:w="9093" w:type="dxa"/>
            <w:gridSpan w:val="3"/>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2E8FDB6" wp14:editId="5F59F58C">
                  <wp:extent cx="382378" cy="98012"/>
                  <wp:effectExtent l="0" t="0" r="0" b="0"/>
                  <wp:docPr id="112"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3" cstate="print"/>
                          <a:stretch>
                            <a:fillRect/>
                          </a:stretch>
                        </pic:blipFill>
                        <pic:spPr>
                          <a:xfrm>
                            <a:off x="0" y="0"/>
                            <a:ext cx="382378" cy="98012"/>
                          </a:xfrm>
                          <a:prstGeom prst="rect">
                            <a:avLst/>
                          </a:prstGeom>
                        </pic:spPr>
                      </pic:pic>
                    </a:graphicData>
                  </a:graphic>
                </wp:inline>
              </w:drawing>
            </w:r>
          </w:p>
        </w:tc>
      </w:tr>
      <w:tr w:rsidR="00F94024" w:rsidRPr="00F94024" w:rsidTr="00F94024">
        <w:trPr>
          <w:trHeight w:val="509"/>
        </w:trPr>
        <w:tc>
          <w:tcPr>
            <w:tcW w:w="1441" w:type="dxa"/>
            <w:vMerge w:val="restart"/>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765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7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92DF22D" wp14:editId="12B0548F">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69060F6"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JZkMcA&#10;AADdAAAADwAAAGRycy9kb3ducmV2LnhtbESPQWvCQBCF74X+h2UK3urGKlJTVymCkIMgiT30OGTH&#10;JG12NmRXE/vrOwfB2wzvzXvfrLeja9WV+tB4NjCbJqCIS28brgx8nfav76BCRLbYeiYDNwqw3Tw/&#10;rTG1fuCcrkWslIRwSNFAHWOXah3KmhyGqe+IRTv73mGUta+07XGQcNfqtyRZaocNS0ONHe1qKn+L&#10;izOwOOfzW76z35ef47HAocr+VofMmMnL+PkBKtIYH+b7dWYFf7YSXP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yWZDHAAAA3QAAAA8AAAAAAAAAAAAAAAAAmAIAAGRy&#10;cy9kb3ducmV2LnhtbFBLBQYAAAAABAAEAPUAAACMAw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hjcAA&#10;AADdAAAADwAAAGRycy9kb3ducmV2LnhtbERPS4vCMBC+C/6HMII3TX2waNcoIgoefYHX2Wa2LdtM&#10;SpM+9NcbQdjbfHzPWW06U4iGKpdbVjAZRyCIE6tzThXcrofRAoTzyBoLy6TgQQ42635vhbG2LZ+p&#10;ufhUhBB2MSrIvC9jKV2SkUE3tiVx4H5tZdAHWKVSV9iGcFPIaRR9SYM5h4YMS9pllPxdaqPgWada&#10;n129N037M6vvp9zM7w+lhoNu+w3CU+f/xR/3UYf5k+US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ZhjcAAAADdAAAADwAAAAAAAAAAAAAAAACYAgAAZHJzL2Rvd25y&#10;ZXYueG1sUEsFBgAAAAAEAAQA9QAAAIUD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88IA&#10;AADdAAAADwAAAGRycy9kb3ducmV2LnhtbESPQYvCMBCF74L/IcyCF1lTPahbjSKi4FGrosehmW2L&#10;zaQ0sdZ/bwTB2wzvvW/ezJetKUVDtSssKxgOIhDEqdUFZwpOx+3vFITzyBpLy6TgSQ6Wi25njrG2&#10;Dz5Qk/hMBAi7GBXk3lexlC7NyaAb2Io4aP+2NujDWmdS1/gIcFPKURSNpcGCw4UcK1rnlN6Su1Fw&#10;SW6T/g6La7b5a846iTa0356U6v20qxkIT63/mj/pnQ71AxLe34QR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szzwgAAAN0AAAAPAAAAAAAAAAAAAAAAAJgCAABkcnMvZG93&#10;bnJldi54bWxQSwUGAAAAAAQABAD1AAAAhwM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cMAA&#10;AADdAAAADwAAAGRycy9kb3ducmV2LnhtbERPy6rCMBDdX/AfwgjurqkPLlKNIqLgUr2C27EZ22Iz&#10;KU360K83guBuDuc5i1VnCtFQ5XLLCkbDCARxYnXOqYLz/+53BsJ5ZI2FZVLwIAerZe9ngbG2LR+p&#10;OflUhBB2MSrIvC9jKV2SkUE3tCVx4G62MugDrFKpK2xDuCnkOIr+pMGcQ0OGJW0ySu6n2ih41qnW&#10;R1dvTdNeJ/XlkJvp5aHUoN+t5yA8df4r/rj3OswfRyN4fxNO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ZcMAAAADdAAAADwAAAAAAAAAAAAAAAACYAgAAZHJzL2Rvd25y&#10;ZXYueG1sUEsFBgAAAAAEAAQA9QAAAIUD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sVMIA&#10;AADdAAAADwAAAGRycy9kb3ducmV2LnhtbESPQYvCMBCF78L+hzAL3jS1gqxdo4iwrEdbPXgcmrEp&#10;20xKErX+eyMIe5vhve/Nm9VmsJ24kQ+tYwWzaQaCuHa65UbB6fgz+QIRIrLGzjEpeFCAzfpjtMJC&#10;uzuXdKtiI1IIhwIVmBj7QspQG7IYpq4nTtrFeYsxrb6R2uM9hdtO5lm2kBZbThcM9rQzVP9VV5tq&#10;LMu5Oe/5cjwMsvSP+bLKf6NS489h+w0i0hD/zW96rxOXZzm8vkk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KxUwgAAAN0AAAAPAAAAAAAAAAAAAAAAAJgCAABkcnMvZG93&#10;bnJldi54bWxQSwUGAAAAAAQABAD1AAAAhwM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8sMA&#10;AADdAAAADwAAAGRycy9kb3ducmV2LnhtbERPTWvCQBC9F/oflin0VjdVEEmzkVIRpYig9eBxyE6z&#10;IdnZkB01/ffdQsHbPN7nFMvRd+pKQ2wCG3idZKCIq2Abrg2cvtYvC1BRkC12gcnAD0VYlo8PBeY2&#10;3PhA16PUKoVwzNGAE+lzrWPlyGOchJ44cd9h8CgJDrW2A95SuO/0NMvm2mPDqcFhTx+OqvZ48QbW&#10;28X+sOp3Trdy3tiT4LlqP415fhrf30AJjXIX/7u3Ns2fZjP4+yado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N8sMAAADdAAAADwAAAAAAAAAAAAAAAACYAgAAZHJzL2Rv&#10;d25yZXYueG1sUEsFBgAAAAAEAAQA9QAAAIgD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KX8MA&#10;AADdAAAADwAAAGRycy9kb3ducmV2LnhtbERPTWvCQBC9F/wPywi91Y22iKSuUoSWgLRikoPHITtN&#10;QrOzcXeN8d93CwVv83ifs96OphMDOd9aVjCfJSCIK6tbrhWUxfvTCoQPyBo7y6TgRh62m8nDGlNt&#10;r3ykIQ+1iCHsU1TQhNCnUvqqIYN+ZnviyH1bZzBE6GqpHV5juOnkIkmW0mDLsaHBnnYNVT/5xSjI&#10;Dh/FvCz3F6/RnfT567OXz1qpx+n49goi0Bju4n93puP8RfIC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zKX8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0sMA&#10;AADdAAAADwAAAGRycy9kb3ducmV2LnhtbESPQYvCMBCF7wv+hzDC3tbUwhbpGkUEQdhT6x48Ds1s&#10;U2wmNcnW+u+NIOxthvfeN2/W28n2YiQfOscKlosMBHHjdMetgp/T4WMFIkRkjb1jUnCnANvN7G2N&#10;pXY3rmisYysShEOJCkyMQyllaAxZDAs3ECft13mLMa2+ldrjLcFtL/MsK6TFjtMFgwPtDTWX+s8m&#10;SnMtWoNnmo6jr6viu/KnvFLqfT7tvkBEmuK/+ZU+6lQ/zz7h+U0a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i0s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BBMEA&#10;AADdAAAADwAAAGRycy9kb3ducmV2LnhtbERPS4vCMBC+C/6HMII3Ta0iSzUWERf2uLoLXsdmbIvN&#10;pDTpw/31RhD2Nh/fc7bpYCrRUeNKywoW8wgEcWZ1ybmC35/P2QcI55E1VpZJwYMcpLvxaIuJtj2f&#10;qDv7XIQQdgkqKLyvEyldVpBBN7c1ceButjHoA2xyqRvsQ7ipZBxFa2mw5NBQYE2HgrL7uTUK/tpc&#10;65Nrj6brr8v28l2a1eWh1HQy7DcgPA3+X/x2f+kwP47W8PomnC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GAQTBAAAA3QAAAA8AAAAAAAAAAAAAAAAAmAIAAGRycy9kb3du&#10;cmV2LnhtbFBLBQYAAAAABAAEAPUAAACGAw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B5fsQA&#10;AADdAAAADwAAAGRycy9kb3ducmV2LnhtbERPzWoCMRC+F3yHMIKXookeWl3NitgKPbTQqg8wbsbs&#10;spvJssnq9u2bQqG3+fh+Z7MdXCNu1IXKs4b5TIEgLryp2Go4nw7TJYgQkQ02nknDNwXY5qOHDWbG&#10;3/mLbsdoRQrhkKGGMsY2kzIUJTkMM98SJ+7qO4cxwc5K0+E9hbtGLpR6kg4rTg0ltrQvqaiPvdPw&#10;/kqruXp0/adtbf3ysbtw7y9aT8bDbg0i0hD/xX/uN5PmL9Qz/H6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eX7EAAAA3QAAAA8AAAAAAAAAAAAAAAAAmAIAAGRycy9k&#10;b3ducmV2LnhtbFBLBQYAAAAABAAEAPUAAACJAw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7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1A8ABDF" wp14:editId="0ED64D27">
                  <wp:extent cx="2067946" cy="126015"/>
                  <wp:effectExtent l="0" t="0" r="0" b="0"/>
                  <wp:docPr id="113"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4" cstate="print"/>
                          <a:stretch>
                            <a:fillRect/>
                          </a:stretch>
                        </pic:blipFill>
                        <pic:spPr>
                          <a:xfrm>
                            <a:off x="0" y="0"/>
                            <a:ext cx="2067946" cy="126015"/>
                          </a:xfrm>
                          <a:prstGeom prst="rect">
                            <a:avLst/>
                          </a:prstGeom>
                        </pic:spPr>
                      </pic:pic>
                    </a:graphicData>
                  </a:graphic>
                </wp:inline>
              </w:drawing>
            </w:r>
          </w:p>
        </w:tc>
      </w:tr>
      <w:tr w:rsidR="00F94024" w:rsidRPr="00F94024" w:rsidTr="00F94024">
        <w:trPr>
          <w:trHeight w:val="509"/>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7652" w:type="dxa"/>
            <w:gridSpan w:val="2"/>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47" w:lineRule="exact"/>
              <w:ind w:left="74"/>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E5A7B0D" wp14:editId="002F902C">
                  <wp:extent cx="230231" cy="93345"/>
                  <wp:effectExtent l="0" t="0" r="0" b="0"/>
                  <wp:docPr id="11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5" cstate="print"/>
                          <a:stretch>
                            <a:fillRect/>
                          </a:stretch>
                        </pic:blipFill>
                        <pic:spPr>
                          <a:xfrm>
                            <a:off x="0" y="0"/>
                            <a:ext cx="230231" cy="93345"/>
                          </a:xfrm>
                          <a:prstGeom prst="rect">
                            <a:avLst/>
                          </a:prstGeom>
                        </pic:spPr>
                      </pic:pic>
                    </a:graphicData>
                  </a:graphic>
                </wp:inline>
              </w:drawing>
            </w:r>
          </w:p>
        </w:tc>
      </w:tr>
      <w:tr w:rsidR="00F94024" w:rsidRPr="00F94024" w:rsidTr="00F94024">
        <w:trPr>
          <w:trHeight w:val="502"/>
        </w:trPr>
        <w:tc>
          <w:tcPr>
            <w:tcW w:w="1441" w:type="dxa"/>
            <w:vMerge/>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
                <w:szCs w:val="2"/>
              </w:rPr>
            </w:pPr>
          </w:p>
        </w:tc>
        <w:tc>
          <w:tcPr>
            <w:tcW w:w="3961"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7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BBA916C" wp14:editId="7F69A0DE">
                  <wp:extent cx="182206" cy="98012"/>
                  <wp:effectExtent l="0" t="0" r="0" b="0"/>
                  <wp:docPr id="115"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06" cstate="print"/>
                          <a:stretch>
                            <a:fillRect/>
                          </a:stretch>
                        </pic:blipFill>
                        <pic:spPr>
                          <a:xfrm>
                            <a:off x="0" y="0"/>
                            <a:ext cx="182206" cy="98012"/>
                          </a:xfrm>
                          <a:prstGeom prst="rect">
                            <a:avLst/>
                          </a:prstGeom>
                        </pic:spPr>
                      </pic:pic>
                    </a:graphicData>
                  </a:graphic>
                </wp:inline>
              </w:drawing>
            </w:r>
            <w:r w:rsidRPr="00F94024">
              <w:rPr>
                <w:rFonts w:ascii="Times New Roman" w:eastAsia="Times New Roman" w:hAnsi="Times New Roman" w:cs="Times New Roman"/>
                <w:noProof/>
                <w:spacing w:val="27"/>
                <w:position w:val="-2"/>
                <w:sz w:val="15"/>
              </w:rPr>
              <w:drawing>
                <wp:inline distT="0" distB="0" distL="0" distR="0" wp14:anchorId="124D5B90" wp14:editId="3CBE60FB">
                  <wp:extent cx="236234" cy="98012"/>
                  <wp:effectExtent l="0" t="0" r="0" b="0"/>
                  <wp:docPr id="11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07" cstate="print"/>
                          <a:stretch>
                            <a:fillRect/>
                          </a:stretch>
                        </pic:blipFill>
                        <pic:spPr>
                          <a:xfrm>
                            <a:off x="0" y="0"/>
                            <a:ext cx="236234" cy="98012"/>
                          </a:xfrm>
                          <a:prstGeom prst="rect">
                            <a:avLst/>
                          </a:prstGeom>
                        </pic:spPr>
                      </pic:pic>
                    </a:graphicData>
                  </a:graphic>
                </wp:inline>
              </w:drawing>
            </w:r>
          </w:p>
        </w:tc>
        <w:tc>
          <w:tcPr>
            <w:tcW w:w="369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before="132" w:after="0" w:line="230" w:lineRule="auto"/>
        <w:ind w:left="1454"/>
        <w:rPr>
          <w:rFonts w:ascii="Times New Roman" w:eastAsia="Times New Roman" w:hAnsi="Times New Roman" w:cs="Times New Roman"/>
          <w:color w:val="231F20"/>
        </w:rPr>
      </w:pPr>
      <w:r w:rsidRPr="00F94024">
        <w:rPr>
          <w:rFonts w:ascii="Times New Roman" w:eastAsia="Times New Roman" w:hAnsi="Times New Roman" w:cs="Times New Roman"/>
          <w:noProof/>
        </w:rPr>
        <w:drawing>
          <wp:anchor distT="0" distB="0" distL="0" distR="0" simplePos="0" relativeHeight="251677696" behindDoc="1" locked="0" layoutInCell="1" allowOverlap="1" wp14:anchorId="6E9B4377" wp14:editId="5578149B">
            <wp:simplePos x="0" y="0"/>
            <wp:positionH relativeFrom="page">
              <wp:posOffset>4352295</wp:posOffset>
            </wp:positionH>
            <wp:positionV relativeFrom="paragraph">
              <wp:posOffset>-845108</wp:posOffset>
            </wp:positionV>
            <wp:extent cx="2053858" cy="490537"/>
            <wp:effectExtent l="0" t="0" r="0" b="0"/>
            <wp:wrapNone/>
            <wp:docPr id="11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08" cstate="print"/>
                    <a:stretch>
                      <a:fillRect/>
                    </a:stretch>
                  </pic:blipFill>
                  <pic:spPr>
                    <a:xfrm>
                      <a:off x="0" y="0"/>
                      <a:ext cx="2053858" cy="490537"/>
                    </a:xfrm>
                    <a:prstGeom prst="rect">
                      <a:avLst/>
                    </a:prstGeom>
                  </pic:spPr>
                </pic:pic>
              </a:graphicData>
            </a:graphic>
          </wp:anchor>
        </w:drawing>
      </w:r>
      <w:r w:rsidRPr="00F94024">
        <w:rPr>
          <w:rFonts w:ascii="Times New Roman" w:eastAsia="Times New Roman" w:hAnsi="Times New Roman" w:cs="Times New Roman"/>
          <w:noProof/>
        </w:rPr>
        <mc:AlternateContent>
          <mc:Choice Requires="wpg">
            <w:drawing>
              <wp:anchor distT="0" distB="0" distL="114300" distR="114300" simplePos="0" relativeHeight="251687936" behindDoc="1" locked="0" layoutInCell="1" allowOverlap="1" wp14:anchorId="7ABB5931" wp14:editId="0059B9A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09"/>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0"/>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1"/>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2"/>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3"/>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6426154"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50CXBAAAA3QAAAA8AAABkcnMvZG93bnJldi54bWxET0uLwjAQvi/sfwiz4G1Nt6Cr1SiysODV&#10;B6K3oRmTYjMpTbat/94Iwt7m43vOcj24WnTUhsqzgq9xBoK49Lpio+B4+P2cgQgRWWPtmRTcKcB6&#10;9f62xEL7nnfU7aMRKYRDgQpsjE0hZSgtOQxj3xAn7upbhzHB1kjdYp/CXS3zLJtKhxWnBosN/Vgq&#10;b/s/p2DO5tJdT3bWh/N3OO0umwmaXqnRx7BZgIg0xH/xy73VaX6ez+H5TTpB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50CXBAAAA3QAAAA8AAAAAAAAAAAAAAAAAnwIA&#10;AGRycy9kb3ducmV2LnhtbFBLBQYAAAAABAAEAPcAAACNAwAAAAA=&#10;">
                  <v:imagedata r:id="rId314" o:title=""/>
                </v:shape>
                <v:shape id="Picture 722" o:spid="_x0000_s1028" type="#_x0000_t75" style="position:absolute;left:2618;top:1071;width:405;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Ff3HAAAA3QAAAA8AAABkcnMvZG93bnJldi54bWxEj0FrAkEMhe9C/8OQQi9SZ7UisjqKCNIW&#10;2oNaEG9xJ+4s7mSWnamu/745FLwlvJf3vsyXna/VldpYBTYwHGSgiItgKy4N/Ow3r1NQMSFbrAOT&#10;gTtFWC6eenPMbbjxlq67VCoJ4ZijAZdSk2sdC0ce4yA0xKKdQ+sxydqW2rZ4k3Bf61GWTbTHiqXB&#10;YUNrR8Vl9+sNHL7u35/TY9F3Dk+b927oxpeTM+bluVvNQCXq0sP8f/1hBX/0JvzyjY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zFf3HAAAA3QAAAA8AAAAAAAAAAAAA&#10;AAAAnwIAAGRycy9kb3ducmV2LnhtbFBLBQYAAAAABAAEAPcAAACTAwAAAAA=&#10;">
                  <v:imagedata r:id="rId315" o:title=""/>
                </v:shape>
                <v:shape id="Picture 721" o:spid="_x0000_s1029" type="#_x0000_t75" style="position:absolute;left:4882;top:944;width:1085;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PlLDAAAA3QAAAA8AAABkcnMvZG93bnJldi54bWxET99rwjAQfhf2P4Qb+CIz1YFINYobKCJM&#10;XdX3IznbYnMpTdTuv18Ewbf7+H7edN7aStyo8aVjBYN+AoJYO1NyruB4WH6MQfiAbLByTAr+yMN8&#10;9taZYmrcnX/ploVcxBD2KSooQqhTKb0uyKLvu5o4cmfXWAwRNrk0Dd5juK3kMElG0mLJsaHAmr4L&#10;0pfsahXs9jo/rVbZj0y2h69y3NOb60gr1X1vFxMQgdrwEj/daxPnDz8H8Pgmn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g+UsMAAADdAAAADwAAAAAAAAAAAAAAAACf&#10;AgAAZHJzL2Rvd25yZXYueG1sUEsFBgAAAAAEAAQA9wAAAI8DAAAAAA==&#10;">
                  <v:imagedata r:id="rId316" o:title=""/>
                </v:shape>
                <v:shape id="Picture 720" o:spid="_x0000_s1030" type="#_x0000_t75" style="position:absolute;left:6323;top:1071;width:1753;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heILFAAAA3QAAAA8AAABkcnMvZG93bnJldi54bWxET0trwkAQvhf6H5YpeKubxAcluoooDT0V&#10;mlbB25Ads8HsbMhuNfXXdwtCb/PxPWe5HmwrLtT7xrGCdJyAIK6cbrhW8PX5+vwCwgdkja1jUvBD&#10;Htarx4cl5tpd+YMuZahFDGGfowITQpdL6StDFv3YdcSRO7neYoiwr6Xu8RrDbSuzJJlLiw3HBoMd&#10;bQ1V5/LbKjgU0zItm/3tNC/S3X7DM/NeHJUaPQ2bBYhAQ/gX391vOs7PJh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XiCxQAAAN0AAAAPAAAAAAAAAAAAAAAA&#10;AJ8CAABkcnMvZG93bnJldi54bWxQSwUGAAAAAAQABAD3AAAAkQMAAAAA&#10;">
                  <v:imagedata r:id="rId317" o:title=""/>
                </v:shape>
                <v:shape id="Picture 719" o:spid="_x0000_s1031" type="#_x0000_t75" style="position:absolute;left:1459;top:896;width:4799;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JfFAAAA3QAAAA8AAABkcnMvZG93bnJldi54bWxET9tqwkAQfRf8h2WEvulGpVpSV+mFgiDS&#10;Ngbs45Adk2h2NmS3Ju3Xu4Lg2xzOdRarzlTiTI0rLSsYjyIQxJnVJecK0t3H8AmE88gaK8uk4I8c&#10;rJb93gJjbVv+pnPicxFC2MWooPC+jqV0WUEG3cjWxIE72MagD7DJpW6wDeGmkpMomkmDJYeGAmt6&#10;Kyg7Jb9GQXtK9zx+1Y9ov/7ff9afm+0xmSv1MOhenkF46vxdfHOvdZg/mU7h+k04QS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CXxQAAAN0AAAAPAAAAAAAAAAAAAAAA&#10;AJ8CAABkcnMvZG93bnJldi54bWxQSwUGAAAAAAQABAD3AAAAkQMAAAAA&#10;">
                  <v:imagedata r:id="rId318" o:title=""/>
                </v:shape>
                <w10:wrap anchorx="page"/>
              </v:group>
            </w:pict>
          </mc:Fallback>
        </mc:AlternateContent>
      </w:r>
      <w:r w:rsidRPr="00F94024">
        <w:rPr>
          <w:rFonts w:ascii="Times New Roman" w:eastAsia="Times New Roman" w:hAnsi="Times New Roman" w:cs="Times New Roman"/>
          <w:color w:val="231F20"/>
        </w:rPr>
        <w:t xml:space="preserve">Summarize professional experience in reverse chronological </w:t>
      </w:r>
      <w:r w:rsidRPr="00F94024">
        <w:rPr>
          <w:rFonts w:ascii="Times New Roman" w:eastAsia="Times New Roman" w:hAnsi="Times New Roman" w:cs="Times New Roman"/>
          <w:color w:val="231F20"/>
          <w:spacing w:val="-3"/>
        </w:rPr>
        <w:t xml:space="preserve">order. </w:t>
      </w:r>
      <w:r w:rsidRPr="00F94024">
        <w:rPr>
          <w:rFonts w:ascii="Times New Roman" w:eastAsia="Times New Roman" w:hAnsi="Times New Roman" w:cs="Times New Roman"/>
          <w:color w:val="231F20"/>
        </w:rPr>
        <w:t xml:space="preserve">Indicate particular technical and </w:t>
      </w:r>
    </w:p>
    <w:p w:rsidR="00F94024" w:rsidRPr="00F94024" w:rsidRDefault="00F94024" w:rsidP="00F94024">
      <w:pPr>
        <w:widowControl w:val="0"/>
        <w:autoSpaceDE w:val="0"/>
        <w:autoSpaceDN w:val="0"/>
        <w:spacing w:after="0" w:line="230" w:lineRule="auto"/>
        <w:ind w:left="1454"/>
        <w:rPr>
          <w:rFonts w:ascii="Times New Roman" w:eastAsia="Times New Roman" w:hAnsi="Times New Roman" w:cs="Times New Roman"/>
        </w:rPr>
      </w:pPr>
      <w:r w:rsidRPr="00F94024">
        <w:rPr>
          <w:rFonts w:ascii="Times New Roman" w:eastAsia="Times New Roman" w:hAnsi="Times New Roman" w:cs="Times New Roman"/>
          <w:color w:val="231F20"/>
        </w:rPr>
        <w:t>managerial experience relevant to the project.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F94024" w:rsidRPr="00F94024" w:rsidTr="00F94024">
        <w:trPr>
          <w:trHeight w:val="544"/>
        </w:trPr>
        <w:tc>
          <w:tcPr>
            <w:tcW w:w="9018" w:type="dxa"/>
            <w:gridSpan w:val="4"/>
            <w:tcBorders>
              <w:left w:val="nil"/>
              <w:bottom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16"/>
        </w:trPr>
        <w:tc>
          <w:tcPr>
            <w:tcW w:w="1079"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26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42" w:type="dxa"/>
            <w:tcBorders>
              <w:top w:val="nil"/>
            </w:tcBorders>
          </w:tcPr>
          <w:p w:rsidR="00F94024" w:rsidRPr="00F94024" w:rsidRDefault="00F94024" w:rsidP="00F94024">
            <w:pPr>
              <w:widowControl w:val="0"/>
              <w:autoSpaceDE w:val="0"/>
              <w:autoSpaceDN w:val="0"/>
              <w:spacing w:before="5" w:after="1" w:line="240" w:lineRule="auto"/>
              <w:rPr>
                <w:rFonts w:ascii="Times New Roman" w:eastAsia="Times New Roman" w:hAnsi="Times New Roman" w:cs="Times New Roman"/>
                <w:sz w:val="25"/>
              </w:rPr>
            </w:pPr>
          </w:p>
          <w:p w:rsidR="00F94024" w:rsidRPr="00F94024" w:rsidRDefault="00F94024" w:rsidP="00F94024">
            <w:pPr>
              <w:widowControl w:val="0"/>
              <w:autoSpaceDE w:val="0"/>
              <w:autoSpaceDN w:val="0"/>
              <w:spacing w:after="0" w:line="195" w:lineRule="exact"/>
              <w:ind w:left="7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D349B2F" wp14:editId="3632072F">
                  <wp:extent cx="726574" cy="123825"/>
                  <wp:effectExtent l="0" t="0" r="0" b="0"/>
                  <wp:docPr id="118"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19" cstate="print"/>
                          <a:stretch>
                            <a:fillRect/>
                          </a:stretch>
                        </pic:blipFill>
                        <pic:spPr>
                          <a:xfrm>
                            <a:off x="0" y="0"/>
                            <a:ext cx="726574" cy="123825"/>
                          </a:xfrm>
                          <a:prstGeom prst="rect">
                            <a:avLst/>
                          </a:prstGeom>
                        </pic:spPr>
                      </pic:pic>
                    </a:graphicData>
                  </a:graphic>
                </wp:inline>
              </w:drawing>
            </w:r>
          </w:p>
        </w:tc>
        <w:tc>
          <w:tcPr>
            <w:tcW w:w="4232"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240" w:lineRule="auto"/>
              <w:ind w:left="4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4A6544" wp14:editId="191BAC09">
                  <wp:extent cx="2190632" cy="285750"/>
                  <wp:effectExtent l="0" t="0" r="0" b="0"/>
                  <wp:docPr id="119"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0" cstate="print"/>
                          <a:stretch>
                            <a:fillRect/>
                          </a:stretch>
                        </pic:blipFill>
                        <pic:spPr>
                          <a:xfrm>
                            <a:off x="0" y="0"/>
                            <a:ext cx="2190632" cy="285750"/>
                          </a:xfrm>
                          <a:prstGeom prst="rect">
                            <a:avLst/>
                          </a:prstGeom>
                        </pic:spPr>
                      </pic:pic>
                    </a:graphicData>
                  </a:graphic>
                </wp:inline>
              </w:drawing>
            </w:r>
          </w:p>
        </w:tc>
      </w:tr>
      <w:tr w:rsidR="00F94024" w:rsidRPr="00F94024" w:rsidTr="00F94024">
        <w:trPr>
          <w:trHeight w:val="274"/>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58"/>
        </w:trPr>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26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14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423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before="130" w:after="0" w:line="240" w:lineRule="auto"/>
        <w:ind w:left="855"/>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DECLARATION</w:t>
      </w:r>
    </w:p>
    <w:p w:rsidR="00F94024" w:rsidRPr="00F94024" w:rsidRDefault="00F94024" w:rsidP="00F94024">
      <w:pPr>
        <w:widowControl w:val="0"/>
        <w:autoSpaceDE w:val="0"/>
        <w:autoSpaceDN w:val="0"/>
        <w:spacing w:before="264" w:after="0" w:line="230" w:lineRule="auto"/>
        <w:ind w:left="855" w:right="846"/>
        <w:jc w:val="both"/>
        <w:rPr>
          <w:rFonts w:ascii="Times New Roman" w:eastAsia="Times New Roman" w:hAnsi="Times New Roman" w:cs="Times New Roman"/>
        </w:rPr>
      </w:pPr>
      <w:r w:rsidRPr="00F94024">
        <w:rPr>
          <w:rFonts w:ascii="Times New Roman" w:eastAsia="Times New Roman" w:hAnsi="Times New Roman" w:cs="Times New Roman"/>
          <w:color w:val="231F20"/>
        </w:rPr>
        <w:t>I, the undersigned................................</w:t>
      </w:r>
      <w:r w:rsidRPr="00F94024">
        <w:rPr>
          <w:rFonts w:ascii="Times New Roman" w:eastAsia="Times New Roman" w:hAnsi="Times New Roman" w:cs="Times New Roman"/>
          <w:i/>
          <w:color w:val="231F20"/>
        </w:rPr>
        <w:t>[insert either “Contractor's Representative” or “Key Personnel” as applicable]</w:t>
      </w:r>
      <w:r w:rsidRPr="00F94024">
        <w:rPr>
          <w:rFonts w:ascii="Times New Roman" w:eastAsia="Times New Roman" w:hAnsi="Times New Roman" w:cs="Times New Roman"/>
          <w:color w:val="231F20"/>
        </w:rPr>
        <w:t>, certify that to the best of my knowledge and belief, the information contained in this Form PER-2 correctly describes myself, my qualiﬁcations and my experience.</w:t>
      </w:r>
    </w:p>
    <w:p w:rsidR="00F94024" w:rsidRPr="00F94024" w:rsidRDefault="00F94024" w:rsidP="00F94024">
      <w:pPr>
        <w:widowControl w:val="0"/>
        <w:autoSpaceDE w:val="0"/>
        <w:autoSpaceDN w:val="0"/>
        <w:spacing w:before="246" w:after="0" w:line="230" w:lineRule="auto"/>
        <w:ind w:left="855" w:right="778"/>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8960" behindDoc="1" locked="0" layoutInCell="1" allowOverlap="1" wp14:anchorId="55A38FF0" wp14:editId="7ED5CCA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1"/>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2"/>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3"/>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A644995"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oIrCAAAA3QAAAA8AAABkcnMvZG93bnJldi54bWxET0tLxDAQvi/4H8II3nbT1gdaNy0irGzx&#10;5Cp7HpoxKTaT0sRu/PcbQfA2H99ztm1yo1hoDoNnBeWmAEHcez2wUfDxvlvfgwgRWePomRT8UIC2&#10;uVhtsdb+xG+0HKIROYRDjQpsjFMtZegtOQwbPxFn7tPPDmOGs5F6xlMOd6OsiuJOOhw4N1ic6NlS&#10;/3X4dgp2pT7edKZ7SOPLqym763RcJqvU1WV6egQRKcV/8Z97r/P8qrqF32/yCbI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kKCKwgAAAN0AAAAPAAAAAAAAAAAAAAAAAJ8C&#10;AABkcnMvZG93bnJldi54bWxQSwUGAAAAAAQABAD3AAAAjgMAAAAA&#10;">
                  <v:imagedata r:id="rId324" o:title=""/>
                </v:shape>
                <v:shape id="Picture 716" o:spid="_x0000_s1028" type="#_x0000_t75" style="position:absolute;left:854;top:925;width:3238;height: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zX7FAAAA3QAAAA8AAABkcnMvZG93bnJldi54bWxEj0FrAjEQhe+C/yGM4E2z3cMi240ilkIp&#10;RdBa8Dhsxs3iZhI3Udd/bwqF3mZ4b973ploNthM36kPrWMHLPANBXDvdcqPg8P0+W4AIEVlj55gU&#10;PCjAajkeVVhqd+cd3faxESmEQ4kKTIy+lDLUhiyGufPESTu53mJMa99I3eM9hdtO5llWSIstJ4JB&#10;TxtD9Xl/tYm71XR88+forz/GPT4vobh8LZSaTob1K4hIQ/w3/11/6FQ/zwv4/Sa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81+xQAAAN0AAAAPAAAAAAAAAAAAAAAA&#10;AJ8CAABkcnMvZG93bnJldi54bWxQSwUGAAAAAAQABAD3AAAAkQMAAAAA&#10;">
                  <v:imagedata r:id="rId325" o:title=""/>
                </v:shape>
                <v:shape id="Picture 715" o:spid="_x0000_s1029" type="#_x0000_t75" style="position:absolute;left:854;top:1265;width:1726;height: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4UevBAAAA3QAAAA8AAABkcnMvZG93bnJldi54bWxET02LwjAQvQv+hzCCN00tuC7VKLogeFJ0&#10;e9Db0IxNsZl0m6jdf79ZELzN433OYtXZWjyo9ZVjBZNxAoK4cLriUkH+vR19gvABWWPtmBT8kofV&#10;st9bYKbdk4/0OIVSxBD2GSowITSZlL4wZNGPXUMcuatrLYYI21LqFp8x3NYyTZIPabHi2GCwoS9D&#10;xe10twqSw1TuqSu1Dj/Tw/lu7CXfpEoNB916DiJQF97il3un4/w0ncH/N/EE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4UevBAAAA3QAAAA8AAAAAAAAAAAAAAAAAnwIA&#10;AGRycy9kb3ducmV2LnhtbFBLBQYAAAAABAAEAPcAAACNAwAAAAA=&#10;">
                  <v:imagedata r:id="rId326" o:title=""/>
                </v:shape>
                <w10:wrap anchorx="page"/>
              </v:group>
            </w:pict>
          </mc:Fallback>
        </mc:AlternateContent>
      </w:r>
      <w:r w:rsidRPr="00F94024">
        <w:rPr>
          <w:rFonts w:ascii="Times New Roman" w:eastAsia="Times New Roman" w:hAnsi="Times New Roman" w:cs="Times New Roman"/>
          <w:color w:val="231F20"/>
        </w:rPr>
        <w:t>I conﬁrm that I am available as certiﬁed in the following table and throughout the expected time schedule for this position as provided in the Tender:-</w:t>
      </w:r>
    </w:p>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F94024" w:rsidRPr="00F94024" w:rsidTr="00F94024">
        <w:trPr>
          <w:trHeight w:val="33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4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B18A357" wp14:editId="2B3F32DF">
                  <wp:extent cx="397987" cy="97154"/>
                  <wp:effectExtent l="0" t="0" r="0" b="0"/>
                  <wp:docPr id="12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27" cstate="print"/>
                          <a:stretch>
                            <a:fillRect/>
                          </a:stretch>
                        </pic:blipFill>
                        <pic:spPr>
                          <a:xfrm>
                            <a:off x="0" y="0"/>
                            <a:ext cx="397987" cy="97154"/>
                          </a:xfrm>
                          <a:prstGeom prst="rect">
                            <a:avLst/>
                          </a:prstGeom>
                        </pic:spPr>
                      </pic:pic>
                    </a:graphicData>
                  </a:graphic>
                </wp:inline>
              </w:drawing>
            </w:r>
          </w:p>
        </w:tc>
      </w:tr>
      <w:tr w:rsidR="00F94024" w:rsidRPr="00F94024" w:rsidTr="00F94024">
        <w:trPr>
          <w:trHeight w:val="840"/>
        </w:trPr>
        <w:tc>
          <w:tcPr>
            <w:tcW w:w="3775"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8F6F00" wp14:editId="43A2329C">
                  <wp:extent cx="3248610" cy="442912"/>
                  <wp:effectExtent l="0" t="0" r="0" b="0"/>
                  <wp:docPr id="122"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28" cstate="print"/>
                          <a:stretch>
                            <a:fillRect/>
                          </a:stretch>
                        </pic:blipFill>
                        <pic:spPr>
                          <a:xfrm>
                            <a:off x="0" y="0"/>
                            <a:ext cx="3248610" cy="442912"/>
                          </a:xfrm>
                          <a:prstGeom prst="rect">
                            <a:avLst/>
                          </a:prstGeom>
                        </pic:spPr>
                      </pic:pic>
                    </a:graphicData>
                  </a:graphic>
                </wp:inline>
              </w:drawing>
            </w:r>
          </w:p>
        </w:tc>
      </w:tr>
      <w:tr w:rsidR="00F94024" w:rsidRPr="00F94024" w:rsidTr="00F94024">
        <w:trPr>
          <w:trHeight w:val="840"/>
        </w:trPr>
        <w:tc>
          <w:tcPr>
            <w:tcW w:w="377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248"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4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7C5BD2" wp14:editId="7DDB5643">
                  <wp:extent cx="3248694" cy="442912"/>
                  <wp:effectExtent l="0" t="0" r="0" b="0"/>
                  <wp:docPr id="12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29" cstate="print"/>
                          <a:stretch>
                            <a:fillRect/>
                          </a:stretch>
                        </pic:blipFill>
                        <pic:spPr>
                          <a:xfrm>
                            <a:off x="0" y="0"/>
                            <a:ext cx="3248694" cy="442912"/>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7"/>
        </w:rPr>
      </w:pPr>
    </w:p>
    <w:p w:rsidR="00F94024" w:rsidRPr="00F94024" w:rsidRDefault="00F94024" w:rsidP="00F94024">
      <w:pPr>
        <w:widowControl w:val="0"/>
        <w:autoSpaceDE w:val="0"/>
        <w:autoSpaceDN w:val="0"/>
        <w:spacing w:after="0" w:line="240" w:lineRule="auto"/>
        <w:ind w:left="855"/>
        <w:rPr>
          <w:rFonts w:ascii="Times New Roman" w:eastAsia="Times New Roman" w:hAnsi="Times New Roman" w:cs="Times New Roman"/>
        </w:rPr>
      </w:pPr>
      <w:r w:rsidRPr="00F94024">
        <w:rPr>
          <w:rFonts w:ascii="Times New Roman" w:eastAsia="Times New Roman" w:hAnsi="Times New Roman" w:cs="Times New Roman"/>
          <w:color w:val="231F20"/>
        </w:rPr>
        <w:t>I understand that any misrepresentation or omission in this Form may:</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be taken into consideration during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evaluation;</w:t>
      </w:r>
    </w:p>
    <w:p w:rsidR="00F94024" w:rsidRPr="00F94024" w:rsidRDefault="00F94024" w:rsidP="00F94024">
      <w:pPr>
        <w:widowControl w:val="0"/>
        <w:numPr>
          <w:ilvl w:val="0"/>
          <w:numId w:val="1"/>
        </w:numPr>
        <w:tabs>
          <w:tab w:val="left" w:pos="1950"/>
          <w:tab w:val="left" w:pos="1951"/>
        </w:tabs>
        <w:autoSpaceDE w:val="0"/>
        <w:autoSpaceDN w:val="0"/>
        <w:spacing w:before="112"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 xml:space="preserve">result in my disqualiﬁcation from participating in the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0"/>
          <w:numId w:val="1"/>
        </w:numPr>
        <w:tabs>
          <w:tab w:val="left" w:pos="1950"/>
          <w:tab w:val="left" w:pos="1951"/>
        </w:tabs>
        <w:autoSpaceDE w:val="0"/>
        <w:autoSpaceDN w:val="0"/>
        <w:spacing w:before="113" w:after="0" w:line="240" w:lineRule="auto"/>
        <w:ind w:hanging="532"/>
        <w:rPr>
          <w:rFonts w:ascii="Times New Roman" w:eastAsia="Times New Roman" w:hAnsi="Times New Roman" w:cs="Times New Roman"/>
        </w:rPr>
      </w:pPr>
      <w:r w:rsidRPr="00F94024">
        <w:rPr>
          <w:rFonts w:ascii="Times New Roman" w:eastAsia="Times New Roman" w:hAnsi="Times New Roman" w:cs="Times New Roman"/>
          <w:color w:val="231F20"/>
        </w:rPr>
        <w:t>result in my dismissal from the contract.</w:t>
      </w:r>
    </w:p>
    <w:p w:rsidR="00F94024" w:rsidRPr="00F94024" w:rsidRDefault="00F94024" w:rsidP="00F94024">
      <w:pPr>
        <w:widowControl w:val="0"/>
        <w:tabs>
          <w:tab w:val="left" w:pos="9761"/>
          <w:tab w:val="left" w:pos="11138"/>
        </w:tabs>
        <w:autoSpaceDE w:val="0"/>
        <w:autoSpaceDN w:val="0"/>
        <w:spacing w:before="234" w:after="0" w:line="463" w:lineRule="auto"/>
        <w:ind w:left="855" w:right="758" w:hanging="1"/>
        <w:rPr>
          <w:rFonts w:ascii="Times New Roman" w:eastAsia="Times New Roman" w:hAnsi="Times New Roman" w:cs="Times New Roman"/>
        </w:rPr>
      </w:pPr>
      <w:r w:rsidRPr="00F94024">
        <w:rPr>
          <w:rFonts w:ascii="Times New Roman" w:eastAsia="Times New Roman" w:hAnsi="Times New Roman" w:cs="Times New Roman"/>
          <w:color w:val="231F20"/>
        </w:rPr>
        <w:t>Name of Contractor's Representative or Key Personnel: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name</w:t>
      </w:r>
      <w:r w:rsidRPr="00F94024">
        <w:rPr>
          <w:rFonts w:ascii="Times New Roman" w:eastAsia="Times New Roman" w:hAnsi="Times New Roman" w:cs="Times New Roman"/>
          <w:color w:val="231F20"/>
        </w:rPr>
        <w:t>] 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Countersignature of authorized representative of the Tenderer:</w:t>
      </w:r>
    </w:p>
    <w:p w:rsidR="00F94024" w:rsidRPr="00F94024" w:rsidRDefault="00F94024" w:rsidP="00F94024">
      <w:pPr>
        <w:widowControl w:val="0"/>
        <w:tabs>
          <w:tab w:val="left" w:pos="11138"/>
        </w:tabs>
        <w:autoSpaceDE w:val="0"/>
        <w:autoSpaceDN w:val="0"/>
        <w:spacing w:after="0" w:line="463" w:lineRule="auto"/>
        <w:ind w:left="855" w:right="758"/>
        <w:rPr>
          <w:rFonts w:ascii="Times New Roman" w:eastAsia="Times New Roman" w:hAnsi="Times New Roman" w:cs="Times New Roman"/>
        </w:rPr>
      </w:pPr>
      <w:r w:rsidRPr="00F94024">
        <w:rPr>
          <w:rFonts w:ascii="Times New Roman" w:eastAsia="Times New Roman" w:hAnsi="Times New Roman" w:cs="Times New Roman"/>
          <w:color w:val="231F20"/>
        </w:rPr>
        <w:t>Signature: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(day month year): </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58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1008" behindDoc="1" locked="0" layoutInCell="1" allowOverlap="1" wp14:anchorId="62893369" wp14:editId="448632B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D3BB9"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2032" behindDoc="1" locked="0" layoutInCell="1" allowOverlap="1" wp14:anchorId="6B545BB6" wp14:editId="1E4F4F07">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9B3B"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F94024">
        <w:rPr>
          <w:rFonts w:ascii="Times New Roman" w:eastAsia="Times New Roman" w:hAnsi="Times New Roman" w:cs="Times New Roman"/>
          <w:noProof/>
        </w:rPr>
        <mc:AlternateContent>
          <mc:Choice Requires="wps">
            <w:drawing>
              <wp:anchor distT="0" distB="0" distL="114300" distR="114300" simplePos="0" relativeHeight="251693056" behindDoc="1" locked="0" layoutInCell="1" allowOverlap="1" wp14:anchorId="63978766" wp14:editId="47323550">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64792"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F94024" w:rsidRPr="00F94024" w:rsidRDefault="00F94024" w:rsidP="00F94024">
      <w:pPr>
        <w:widowControl w:val="0"/>
        <w:autoSpaceDE w:val="0"/>
        <w:autoSpaceDN w:val="0"/>
        <w:spacing w:before="274" w:after="0" w:line="240" w:lineRule="auto"/>
        <w:ind w:left="852"/>
        <w:outlineLvl w:val="1"/>
        <w:rPr>
          <w:rFonts w:ascii="Times New Roman" w:eastAsia="Times New Roman" w:hAnsi="Times New Roman" w:cs="Times New Roman"/>
          <w:b/>
          <w:bCs/>
          <w:sz w:val="24"/>
          <w:szCs w:val="24"/>
        </w:rPr>
      </w:pPr>
      <w:bookmarkStart w:id="71" w:name="_TOC_250025"/>
      <w:bookmarkEnd w:id="71"/>
      <w:r w:rsidRPr="00F94024">
        <w:rPr>
          <w:rFonts w:ascii="Times New Roman" w:eastAsia="Times New Roman" w:hAnsi="Times New Roman" w:cs="Times New Roman"/>
          <w:b/>
          <w:bCs/>
          <w:color w:val="231F20"/>
          <w:sz w:val="24"/>
          <w:szCs w:val="24"/>
        </w:rPr>
        <w:t>TENDERERS QUALIFICATION WITHOUT PRE-QUALIFICATION</w:t>
      </w:r>
    </w:p>
    <w:p w:rsidR="00F94024" w:rsidRPr="00F94024" w:rsidRDefault="00F94024" w:rsidP="00F94024">
      <w:pPr>
        <w:widowControl w:val="0"/>
        <w:autoSpaceDE w:val="0"/>
        <w:autoSpaceDN w:val="0"/>
        <w:spacing w:before="242" w:after="0" w:line="230" w:lineRule="auto"/>
        <w:ind w:left="852" w:right="850"/>
        <w:jc w:val="both"/>
        <w:rPr>
          <w:rFonts w:ascii="Times New Roman" w:eastAsia="Times New Roman" w:hAnsi="Times New Roman" w:cs="Times New Roman"/>
        </w:rPr>
      </w:pPr>
      <w:r w:rsidRPr="00F94024">
        <w:rPr>
          <w:rFonts w:ascii="Times New Roman" w:eastAsia="Times New Roman" w:hAnsi="Times New Roman" w:cs="Times New Roman"/>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F94024" w:rsidRPr="00F94024" w:rsidRDefault="00F94024" w:rsidP="00F94024">
      <w:pPr>
        <w:widowControl w:val="0"/>
        <w:tabs>
          <w:tab w:val="left" w:pos="1412"/>
        </w:tabs>
        <w:autoSpaceDE w:val="0"/>
        <w:autoSpaceDN w:val="0"/>
        <w:spacing w:before="238" w:after="0" w:line="463" w:lineRule="auto"/>
        <w:ind w:left="852" w:right="845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10</w:t>
      </w:r>
      <w:r w:rsidRPr="00F94024">
        <w:rPr>
          <w:rFonts w:ascii="Times New Roman" w:eastAsia="Times New Roman" w:hAnsi="Times New Roman" w:cs="Times New Roman"/>
          <w:b/>
          <w:bCs/>
          <w:color w:val="231F20"/>
        </w:rPr>
        <w:tab/>
        <w:t xml:space="preserve">FORM ELI -1.1 </w:t>
      </w:r>
      <w:r w:rsidRPr="00F94024">
        <w:rPr>
          <w:rFonts w:ascii="Times New Roman" w:eastAsia="Times New Roman" w:hAnsi="Times New Roman" w:cs="Times New Roman"/>
          <w:b/>
          <w:bCs/>
          <w:color w:val="231F20"/>
          <w:spacing w:val="-4"/>
        </w:rPr>
        <w:t xml:space="preserve">Tenderer </w:t>
      </w:r>
      <w:r w:rsidRPr="00F94024">
        <w:rPr>
          <w:rFonts w:ascii="Times New Roman" w:eastAsia="Times New Roman" w:hAnsi="Times New Roman" w:cs="Times New Roman"/>
          <w:b/>
          <w:bCs/>
          <w:color w:val="231F20"/>
        </w:rPr>
        <w:t>Information Form</w:t>
      </w:r>
    </w:p>
    <w:p w:rsidR="00F94024" w:rsidRPr="00F94024" w:rsidRDefault="00F94024" w:rsidP="00F94024">
      <w:pPr>
        <w:widowControl w:val="0"/>
        <w:tabs>
          <w:tab w:val="left" w:pos="9035"/>
        </w:tabs>
        <w:autoSpaceDE w:val="0"/>
        <w:autoSpaceDN w:val="0"/>
        <w:spacing w:after="0" w:line="463" w:lineRule="auto"/>
        <w:ind w:left="852" w:right="2839"/>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89984" behindDoc="1" locked="0" layoutInCell="1" allowOverlap="1" wp14:anchorId="6C340F0F" wp14:editId="243299DA">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0"/>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1"/>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2"/>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3"/>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4"/>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5"/>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36"/>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D8493B7"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NXDAAAA3QAAAA8AAABkcnMvZG93bnJldi54bWxET0tqwzAQ3RdyBzGB7Go5jinBtRKCIaXQ&#10;Vd0cYGJNbbfWyFiKPzl9VSh0N4/3nfw4m06MNLjWsoJtFIMgrqxuuVZw+Tg/7kE4j6yxs0wKFnJw&#10;PKwecsy0nfidxtLXIoSwy1BB432fSemqhgy6yPbEgfu0g0Ef4FBLPeAUwk0nkzh+kgZbDg0N9lQ0&#10;VH2XN6NgV76MMaZf3VXPxY3ub0WS3helNuv59AzC0+z/xX/uVx3mJ9sUfr8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f41cMAAADdAAAADwAAAAAAAAAAAAAAAACf&#10;AgAAZHJzL2Rvd25yZXYueG1sUEsFBgAAAAAEAAQA9wAAAI8DAAAAAA==&#10;">
                  <v:imagedata r:id="rId337" o:title=""/>
                </v:shape>
                <v:shape id="Picture 709" o:spid="_x0000_s1028" type="#_x0000_t75" style="position:absolute;left:865;top:1120;width:4496;height: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R4PvDAAAA3QAAAA8AAABkcnMvZG93bnJldi54bWxET01rAjEQvQv9D2GE3jTrQrWsRpGC2EMF&#10;tVJ6HDfT3aXJZEnSddtf3wiCt3m8z1msemtERz40jhVMxhkI4tLphisFp/fN6BlEiMgajWNS8EsB&#10;VsuHwQIL7S58oO4YK5FCOBSooI6xLaQMZU0Ww9i1xIn7ct5iTNBXUnu8pHBrZJ5lU2mx4dRQY0sv&#10;NZXfxx+r4ICznevMab/Nq79oPvyZ3z69Uo/Dfj0HEamPd/HN/arT/HzyBNdv0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Hg+8MAAADdAAAADwAAAAAAAAAAAAAAAACf&#10;AgAAZHJzL2Rvd25yZXYueG1sUEsFBgAAAAAEAAQA9wAAAI8DAAAAAA==&#10;">
                  <v:imagedata r:id="rId338" o:title=""/>
                </v:shape>
                <v:shape id="Picture 708" o:spid="_x0000_s1029" type="#_x0000_t75" style="position:absolute;left:865;top:1460;width:4294;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sXfCAAAA3QAAAA8AAABkcnMvZG93bnJldi54bWxET01rwkAQvRf8D8sI3upGD1JSVymFiJ5K&#10;owjeptkxCe7Oht1tEv99tyB4m8f7nPV2tEb05EPrWMFinoEgrpxuuVZwOhavbyBCRNZoHJOCOwXY&#10;biYva8y1G/ib+jLWIoVwyFFBE2OXSxmqhiyGueuIE3d13mJM0NdSexxSuDVymWUrabHl1NBgR58N&#10;Vbfy1yroD1/n8Tr83LCLmT+YXXExZaHUbDp+vIOINMan+OHe6zR/uVjB/zfpB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sbF3wgAAAN0AAAAPAAAAAAAAAAAAAAAAAJ8C&#10;AABkcnMvZG93bnJldi54bWxQSwUGAAAAAAQABAD3AAAAjgMAAAAA&#10;">
                  <v:imagedata r:id="rId339" o:title=""/>
                </v:shape>
                <v:shape id="Picture 707" o:spid="_x0000_s1030" type="#_x0000_t75" style="position:absolute;left:865;top:1793;width:4197;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2uHEAAAA3QAAAA8AAABkcnMvZG93bnJldi54bWxET8lqwzAQvQf6D2IKvSWyc0iDG8WYkECg&#10;LSXLIcfBmlpKrJGx1Nj9+6pQ6G0eb51VObpW3KkP1rOCfJaBIK69ttwoOJ920yWIEJE1tp5JwTcF&#10;KNcPkxUW2g98oPsxNiKFcChQgYmxK6QMtSGHYeY74sR9+t5hTLBvpO5xSOGulfMsW0iHllODwY42&#10;hurb8csp2NqPy6ux+Da+V5twzbt8sR9apZ4ex+oFRKQx/ov/3Hud5s/zZ/j9Jp0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K2uHEAAAA3QAAAA8AAAAAAAAAAAAAAAAA&#10;nwIAAGRycy9kb3ducmV2LnhtbFBLBQYAAAAABAAEAPcAAACQAwAAAAA=&#10;">
                  <v:imagedata r:id="rId340" o:title=""/>
                </v:shape>
                <v:shape id="Picture 706" o:spid="_x0000_s1031" type="#_x0000_t75" style="position:absolute;left:865;top:2423;width:2158;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xGbGAAAA3QAAAA8AAABkcnMvZG93bnJldi54bWxEj0FrwkAQhe9C/8MyBS9SN3ooNnWVUhEL&#10;Hoqx0OuQnWRjs7Mhu8b03zuHQm8zvDfvfbPejr5VA/WxCWxgMc9AEZfBNlwb+Drvn1agYkK22AYm&#10;A78UYbt5mKwxt+HGJxqKVCsJ4ZijAZdSl2sdS0ce4zx0xKJVofeYZO1rbXu8Sbhv9TLLnrXHhqXB&#10;YUfvjsqf4uoNHAa3u3oditn35XipXujzkHaVMdPH8e0VVKIx/Zv/rj+s4C8XgivfyAh6c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7EZsYAAADdAAAADwAAAAAAAAAAAAAA&#10;AACfAgAAZHJzL2Rvd25yZXYueG1sUEsFBgAAAAAEAAQA9wAAAJIDAAAAAA==&#10;">
                  <v:imagedata r:id="rId341" o:title=""/>
                </v:shape>
                <v:shape id="Picture 705" o:spid="_x0000_s1032" type="#_x0000_t75" style="position:absolute;left:3098;top:3135;width:2318;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sWrEAAAA3QAAAA8AAABkcnMvZG93bnJldi54bWxET81qwkAQvhd8h2WEXkQ3epCauoqopVIv&#10;Rn2AaXZMgtnZkF3d1KfvCoXe5uP7nfmyM7W4U+sqywrGowQEcW51xYWC8+lj+AbCeWSNtWVS8EMO&#10;loveyxxTbQNndD/6QsQQdikqKL1vUildXpJBN7INceQutjXoI2wLqVsMMdzUcpIkU2mw4thQYkPr&#10;kvLr8WYUfH49MGx3m/308Z0dfNgOmlAMlHrtd6t3EJ46/y/+c+90nD8Zz+D5TTx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zsWrEAAAA3QAAAA8AAAAAAAAAAAAAAAAA&#10;nwIAAGRycy9kb3ducmV2LnhtbFBLBQYAAAAABAAEAPcAAACQAwAAAAA=&#10;">
                  <v:imagedata r:id="rId342" o:title=""/>
                </v:shape>
                <v:shape id="Picture 704" o:spid="_x0000_s1033" type="#_x0000_t75" style="position:absolute;left:865;top:3053;width:4291;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UFvGAAAA3QAAAA8AAABkcnMvZG93bnJldi54bWxEj0FrwzAMhe+F/QejwW6tvcBKyeqWMRj0&#10;0rEmpewoYi0Ji+U09tLs31eHQm8S7+m9T+vt5Ds10hDbwBaeFwYUcRVcy7WFY/kxX4GKCdlhF5gs&#10;/FOE7eZhtsbchQsfaCxSrSSEY44WmpT6XOtYNeQxLkJPLNpPGDwmWYdauwEvEu47nRmz1B5bloYG&#10;e3pvqPot/ryFdjT740v3ac7hVH0V5TmV37u9tU+P09srqERTuptv1zsn+Fkm/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1QW8YAAADdAAAADwAAAAAAAAAAAAAA&#10;AACfAgAAZHJzL2Rvd25yZXYueG1sUEsFBgAAAAAEAAQA9wAAAJIDAAAAAA==&#10;">
                  <v:imagedata r:id="rId343" o:title=""/>
                </v:shape>
                <w10:wrap anchorx="page"/>
              </v:group>
            </w:pict>
          </mc:Fallback>
        </mc:AlternateContent>
      </w: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F94024" w:rsidRPr="00F94024" w:rsidTr="00F94024">
        <w:trPr>
          <w:trHeight w:val="33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2"/>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0"/>
        </w:trPr>
        <w:tc>
          <w:tcPr>
            <w:tcW w:w="937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561"/>
        </w:trPr>
        <w:tc>
          <w:tcPr>
            <w:tcW w:w="93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193" w:lineRule="exact"/>
              <w:ind w:left="87"/>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4450D26" wp14:editId="28163330">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4"/>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w:pict>
                    <v:group w14:anchorId="6E96E0A0"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C37CAAAA3QAAAA8AAABkcnMvZG93bnJldi54bWxET9uKwjAQfV/wH8IIvq1pC8pSjeIFRXxZ&#10;1t0PGJqxLTaTmsS2+/cbQdi3OZzrLNeDaURHzteWFaTTBARxYXXNpYKf78P7BwgfkDU2lknBL3lY&#10;r0ZvS8y17fmLuksoRQxhn6OCKoQ2l9IXFRn0U9sSR+5qncEQoSuldtjHcNPILEnm0mDNsaHClnYV&#10;FbfLwyg4ntNt33x2J+bN0c2y/fl+13OlJuNhswARaAj/4pf7pOP8LE3h+U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7wt+wgAAAN0AAAAPAAAAAAAAAAAAAAAAAJ8C&#10;AABkcnMvZG93bnJldi54bWxQSwUGAAAAAAQABAD3AAAAjgMAAAAA&#10;">
                        <v:imagedata r:id="rId345" o:title=""/>
                      </v:shape>
                      <v:line id="Line 701" o:spid="_x0000_s1028" style="position:absolute;visibility:visible;mso-wrap-style:square" from="630,188" to="463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M9cMAAADdAAAADwAAAGRycy9kb3ducmV2LnhtbERPPW/CMBDdK/U/WIfEVpxkgBIwCEWi&#10;6tKhFDGf7CMJxOfIdkPor6+RKnW7p/d56+1oOzGQD61jBfksA0GsnWm5VnD82r+8gggR2WDnmBTc&#10;KcB28/y0xtK4G3/ScIi1SCEcSlTQxNiXUgbdkMUwcz1x4s7OW4wJ+loaj7cUbjtZZNlcWmw5NTTY&#10;U9WQvh6+rYIqP3nD++Fjeda6urwt2vH4c1dqOhl3KxCRxvgv/nO/mzS/yAt4fJNO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CjPX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8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6B67DBE" wp14:editId="5202E2E6">
                  <wp:extent cx="469165" cy="98012"/>
                  <wp:effectExtent l="0" t="0" r="0" b="0"/>
                  <wp:docPr id="124"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46" cstate="print"/>
                          <a:stretch>
                            <a:fillRect/>
                          </a:stretch>
                        </pic:blipFill>
                        <pic:spPr>
                          <a:xfrm>
                            <a:off x="0" y="0"/>
                            <a:ext cx="469165" cy="98012"/>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903"/>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53C77B94" wp14:editId="26DCB76E">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w:pict>
                    <v:group w14:anchorId="4C38F52C"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IWcIAAADdAAAADwAAAGRycy9kb3ducmV2LnhtbERPS4vCMBC+L+x/CCPsbU31sGrXKFJQ&#10;vHjwwZ6HZGy720xKkq3VX28Ewdt8fM+ZL3vbiI58qB0rGA0zEMTamZpLBafj+nMKIkRkg41jUnCl&#10;AMvF+9scc+MuvKfuEEuRQjjkqKCKsc2lDLoii2HoWuLEnZ23GBP0pTQeLyncNnKcZV/SYs2pocKW&#10;ior03+HfKihGP97wutvNzloXv5tJ3Z9uV6U+Bv3qG0SkPr7ET/fWpPnjbAaPb9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IWcIAAADdAAAADwAAAAAAAAAAAAAA&#10;AAChAgAAZHJzL2Rvd25yZXYueG1sUEsFBgAAAAAEAAQA+QAAAJADAAAAAA==&#10;" strokecolor="#231f20" strokeweight=".15878mm"/>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93"/>
              <w:rPr>
                <w:rFonts w:ascii="Times New Roman" w:eastAsia="Times New Roman" w:hAnsi="Times New Roman" w:cs="Times New Roman"/>
                <w:sz w:val="2"/>
              </w:rPr>
            </w:pPr>
            <w:r w:rsidRPr="00F94024">
              <w:rPr>
                <w:rFonts w:ascii="Times New Roman" w:eastAsia="Times New Roman" w:hAnsi="Times New Roman" w:cs="Times New Roman"/>
                <w:noProof/>
                <w:position w:val="-3"/>
                <w:sz w:val="19"/>
              </w:rPr>
              <mc:AlternateContent>
                <mc:Choice Requires="wpg">
                  <w:drawing>
                    <wp:inline distT="0" distB="0" distL="0" distR="0" wp14:anchorId="7C75C88E" wp14:editId="4D9BE85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C6F3674"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MlMQA&#10;AADdAAAADwAAAGRycy9kb3ducmV2LnhtbERPTWvCQBC9F/wPywje6sZaRaOriFDIoSCJHjwO2TGJ&#10;ZmdDdjWxv75bKHibx/uc9bY3tXhQ6yrLCibjCARxbnXFhYLT8et9AcJ5ZI21ZVLwJAfbzeBtjbG2&#10;Haf0yHwhQgi7GBWU3jexlC4vyaAb24Y4cBfbGvQBtoXULXYh3NTyI4rm0mDFoaHEhvYl5bfsbhR8&#10;XtLpM93r8/16OGTYFcnP8jtRajTsdysQnnr/Ev+7Ex3mT2Yz+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TJTEAAAA3QAAAA8AAAAAAAAAAAAAAAAAmAIAAGRycy9k&#10;b3ducmV2LnhtbFBLBQYAAAAABAAEAPUAAACJAw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BPZcAA&#10;AADdAAAADwAAAGRycy9kb3ducmV2LnhtbERPS4vCMBC+C/6HMII3TX2sSNcoIgoefYHX2Wa2LdtM&#10;SpM+9NcbQdjbfHzPWW06U4iGKpdbVjAZRyCIE6tzThXcrofREoTzyBoLy6TgQQ42635vhbG2LZ+p&#10;ufhUhBB2MSrIvC9jKV2SkUE3tiVx4H5tZdAHWKVSV9iGcFPIaRQtpMGcQ0OGJe0ySv4utVHwrFOt&#10;z67em6b9mdX3U27m94dSw0G3/QbhqfP/4o/7qMP8ydc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BPZc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a5sIA&#10;AADdAAAADwAAAGRycy9kb3ducmV2LnhtbERPTYvCMBC9C/6HMAt7kTV1QbtWo4goeNSuix6HZrYt&#10;NpPSxFr/vREEb/N4nzNfdqYSLTWutKxgNIxAEGdWl5wrOP5uv35AOI+ssbJMCu7kYLno9+aYaHvj&#10;A7Wpz0UIYZeggsL7OpHSZQUZdENbEwfu3zYGfYBNLnWDtxBuKvkdRRNpsOTQUGBN64KyS3o1Ck7p&#10;JR7ssDznm2n7p9NoQ/vtUanPj241A+Gp82/xy73TYf5oHM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RrmwgAAAN0AAAAPAAAAAAAAAAAAAAAAAJgCAABkcnMvZG93&#10;bnJldi54bWxQSwUGAAAAAAQABAD1AAAAhwM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jMUA&#10;AADdAAAADwAAAGRycy9kb3ducmV2LnhtbESPzWvCQBDF7wX/h2UEb3VjbUWiq0hR6LF+gNcxOybB&#10;7GzIbj7sX985FHqb4b157zfr7eAq1VETSs8GZtMEFHHmbcm5gcv58LoEFSKyxcozGXhSgO1m9LLG&#10;1Pqej9SdYq4khEOKBooY61TrkBXkMEx9TSza3TcOo6xNrm2DvYS7Sr8lyUI7LFkaCqzps6DscWqd&#10;gZ82t/YY2r3r+tu8vX6X7v36NGYyHnYrUJGG+G/+u/6ygj/7E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36MxQAAAN0AAAAPAAAAAAAAAAAAAAAAAJgCAABkcnMv&#10;ZG93bnJldi54bWxQSwUGAAAAAAQABAD1AAAAigM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wRMQA&#10;AADdAAAADwAAAGRycy9kb3ducmV2LnhtbESPQWvCQBCF70L/wzIFb7pRaTGpqxRB9NgkHnocsmM2&#10;NDsbdleN/94tFHqb4b3vzZvNbrS9uJEPnWMFi3kGgrhxuuNWwbk+zNYgQkTW2DsmBQ8KsNu+TDZY&#10;aHfnkm5VbEUK4VCgAhPjUEgZGkMWw9wNxEm7OG8xptW3Unu8p3Dby2WWvUuLHacLBgfaG2p+qqtN&#10;NfJyZb5PfKm/Rln6xyqvlseo1PR1/PwAEWmM/+Y/+qQTt3jL4febNIL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2cETEAAAA3QAAAA8AAAAAAAAAAAAAAAAAmAIAAGRycy9k&#10;b3ducmV2LnhtbFBLBQYAAAAABAAEAPUAAACJAw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XWcUA&#10;AADdAAAADwAAAGRycy9kb3ducmV2LnhtbESPzWrDQAyE74W8w6JCb806PYTgZBNKS0gopZCfQ47C&#10;q3iNvVrjVRP37atDoTeJGc18Wm3G2JkbDblJ7GA2LcAQV8k3XDs4n7bPCzBZkD12icnBD2XYrCcP&#10;Kyx9uvOBbkepjYZwLtFBEOlLa3MVKGKepp5YtWsaIoquQ239gHcNj519KYq5jdiwNgTs6S1Q1R6/&#10;o4PtfvF1eO8/g23lsvNnwUvVfjj39Di+LsEIjfJv/rvee8WfzZV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VdZxQAAAN0AAAAPAAAAAAAAAAAAAAAAAJgCAABkcnMv&#10;ZG93bnJldi54bWxQSwUGAAAAAAQABAD1AAAAigM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7xsMA&#10;AADdAAAADwAAAGRycy9kb3ducmV2LnhtbERPTWvCQBC9C/0PyxR6001aqBLdhFKwCKUVNQePQ3ZM&#10;gtnZuLtq+u+7guBtHu9zFsVgOnEh51vLCtJJAoK4srrlWkG5W45nIHxA1thZJgV/5KHIn0YLzLS9&#10;8oYu21CLGMI+QwVNCH0mpa8aMugntieO3ME6gyFCV0vt8BrDTSdfk+RdGmw5NjTY02dD1XF7NgpW&#10;669dWpbfZ6/R7fXp96eXb1qpl+fhYw4i0BAe4rt7peP8dJrC7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h7xs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eg8IA&#10;AADdAAAADwAAAGRycy9kb3ducmV2LnhtbESPQYvCMBCF74L/IYywN031UKQ2iiwsCJ5aPXgcmtmm&#10;bDOpSazdf79ZELzN8N775k15mGwvRvKhc6xgvcpAEDdOd9wquF6+llsQISJr7B2Tgl8KcNjPZyUW&#10;2j25orGOrUgQDgUqMDEOhZShMWQxrNxAnLRv5y3GtPpWao/PBLe93GRZLi12nC4YHOjTUPNTP2yi&#10;NPe8NXij6TT6usrPlb9sKqU+FtNxByLSFN/mV/qkU/31Nof/b9II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16D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GucAA&#10;AADdAAAADwAAAGRycy9kb3ducmV2LnhtbERPS4vCMBC+C/6HMII3TX2wStcoIgoefYHX2Wa2LdtM&#10;SpM+9NcbQdjbfHzPWW06U4iGKpdbVjAZRyCIE6tzThXcrofREoTzyBoLy6TgQQ42635vhbG2LZ+p&#10;ufhUhBB2MSrIvC9jKV2SkUE3tiVx4H5tZdAHWKVSV9iGcFPIaRR9SYM5h4YMS9pllPxdaqPgWada&#10;n129N037M6vvp9zM7w+lhoNu+w3CU+f/xR/3UYf5k+U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zGucAAAADdAAAADwAAAAAAAAAAAAAAAACYAgAAZHJzL2Rvd25y&#10;ZXYueG1sUEsFBgAAAAAEAAQA9QAAAIUD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3qsMA&#10;AADdAAAADwAAAGRycy9kb3ducmV2LnhtbESPQWvCQBCF74L/YRnBm+6mB4mpq4hSyK1UhV6H7JgE&#10;s7Mxu9X47zuHQm8zvDfvfbPZjb5TDxpiG9hCtjSgiKvgWq4tXM4fixxUTMgOu8Bk4UURdtvpZIOF&#10;C0/+oscp1UpCOBZooUmpL7SOVUMe4zL0xKJdw+AxyTrU2g34lHDf6TdjVtpjy9LQYE+Hhqrb6cdb&#10;MOme8/rlPv15NPm3b8vsGEtr57Nx/w4q0Zj+zX/XpRP8LBdc+UZG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3qsMAAADdAAAADwAAAAAAAAAAAAAAAACYAgAAZHJzL2Rv&#10;d25yZXYueG1sUEsFBgAAAAAEAAQA9QAAAIgD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GPsUA&#10;AADdAAAADwAAAGRycy9kb3ducmV2LnhtbERPS2vCQBC+C/0PyxR6042ttE10lSIV7cFDYqF4G7Jj&#10;EpqdDdnNw3/fLQje5uN7zmozmlr01LrKsoL5LAJBnFtdcaHg+7SbvoNwHlljbZkUXMnBZv0wWWGi&#10;7cAp9ZkvRAhhl6CC0vsmkdLlJRl0M9sQB+5iW4M+wLaQusUhhJtaPkfRqzRYcWgosaFtSflv1hkF&#10;cXeIj9v9Kf956bz5+nyT0Tm9KPX0OH4sQXga/V18cx90mD+PF/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UY+xQAAAN0AAAAPAAAAAAAAAAAAAAAAAJgCAABkcnMv&#10;ZG93bnJldi54bWxQSwUGAAAAAAQABAD1AAAAigM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jwmcUA&#10;AADdAAAADwAAAGRycy9kb3ducmV2LnhtbERPS2vCQBC+C/6HZYTemk0Kik2zhlIIWHrykUJv0+yY&#10;pM3OxuxW4793hYK3+fiek+Wj6cSJBtdaVpBEMQjiyuqWawX7XfG4BOE8ssbOMim4kIN8NZ1kmGp7&#10;5g2dtr4WIYRdigoa7/tUSlc1ZNBFticO3MEOBn2AQy31gOcQbjr5FMcLabDl0NBgT28NVb/bP6Pg&#10;68e+z115+Pgu2s9NmZijW9dHpR5m4+sLCE+jv4v/3Wsd5ifPc7h9E0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CZxQAAAN0AAAAPAAAAAAAAAAAAAAAAAJgCAABkcnMv&#10;ZG93bnJldi54bWxQSwUGAAAAAAQABAD1AAAAigM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bc8MA&#10;AADdAAAADwAAAGRycy9kb3ducmV2LnhtbERPTYvCMBC9L/gfwgje1tSCslaj6EJF8bTqQW9DMzbF&#10;ZlKarNZ/b4SFvc3jfc582dla3Kn1lWMFo2ECgrhwuuJSwemYf36B8AFZY+2YFDzJw3LR+5hjpt2D&#10;f+h+CKWIIewzVGBCaDIpfWHIoh+6hjhyV9daDBG2pdQtPmK4rWWaJBNpseLYYLChb0PF7fBrFex2&#10;6alarcPeNNP0eMnPl01ejpUa9LvVDESgLvyL/9xbHeePphN4fx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Fbc8MAAADdAAAADwAAAAAAAAAAAAAAAACYAgAAZHJzL2Rv&#10;d25yZXYueG1sUEsFBgAAAAAEAAQA9QAAAIgD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F94024">
              <w:rPr>
                <w:rFonts w:ascii="Times New Roman" w:eastAsia="Times New Roman" w:hAnsi="Times New Roman" w:cs="Times New Roman"/>
                <w:noProof/>
                <w:spacing w:val="-3"/>
                <w:sz w:val="15"/>
              </w:rPr>
              <w:drawing>
                <wp:inline distT="0" distB="0" distL="0" distR="0" wp14:anchorId="712E56DB" wp14:editId="19C7014D">
                  <wp:extent cx="492636" cy="99060"/>
                  <wp:effectExtent l="0" t="0" r="0" b="0"/>
                  <wp:docPr id="1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47" cstate="print"/>
                          <a:stretch>
                            <a:fillRect/>
                          </a:stretch>
                        </pic:blipFill>
                        <pic:spPr>
                          <a:xfrm>
                            <a:off x="0" y="0"/>
                            <a:ext cx="492636" cy="99060"/>
                          </a:xfrm>
                          <a:prstGeom prst="rect">
                            <a:avLst/>
                          </a:prstGeom>
                        </pic:spPr>
                      </pic:pic>
                    </a:graphicData>
                  </a:graphic>
                </wp:inline>
              </w:drawing>
            </w:r>
            <w:r w:rsidRPr="00F94024">
              <w:rPr>
                <w:rFonts w:ascii="Times New Roman" w:eastAsia="Times New Roman" w:hAnsi="Times New Roman" w:cs="Times New Roman"/>
                <w:noProof/>
                <w:spacing w:val="65"/>
                <w:position w:val="-3"/>
                <w:sz w:val="2"/>
              </w:rPr>
              <mc:AlternateContent>
                <mc:Choice Requires="wpg">
                  <w:drawing>
                    <wp:inline distT="0" distB="0" distL="0" distR="0" wp14:anchorId="0289B6A0" wp14:editId="782FCED2">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w:pict>
                    <v:group w14:anchorId="23827B1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cycEAAADdAAAADwAAAGRycy9kb3ducmV2LnhtbERPTUvEMBC9C/6HMII3N21XRLubXUQQ&#10;LIi4q+x5aMam2ExKMrb13xtB8DaP9znb/eIHNVFMfWAD5aoARdwG23Nn4P3t8eoWVBJki0NgMvBN&#10;Cfa787Mt1jbMfKDpKJ3KIZxqNOBExlrr1DrymFZhJM7cR4geJcPYaRtxzuF+0FVR3GiPPecGhyM9&#10;OGo/j1/eQP8c47SWBrGUpqncy+upup6NubxY7jeghBb5F/+5n2yeX96t4febfIL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PpzJwQAAAN0AAAAPAAAAAAAAAAAAAAAA&#10;AKECAABkcnMvZG93bnJldi54bWxQSwUGAAAAAAQABAD5AAAAjwMAAAAA&#10;" strokecolor="#231f20" strokeweight=".15889mm"/>
                      <w10:anchorlock/>
                    </v:group>
                  </w:pict>
                </mc:Fallback>
              </mc:AlternateContent>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91"/>
              <w:rPr>
                <w:rFonts w:ascii="Times New Roman" w:eastAsia="Times New Roman" w:hAnsi="Times New Roman" w:cs="Times New Roman"/>
                <w:sz w:val="20"/>
              </w:rPr>
            </w:pPr>
            <w:r w:rsidRPr="00F94024">
              <w:rPr>
                <w:rFonts w:ascii="Times New Roman" w:eastAsia="Times New Roman" w:hAnsi="Times New Roman" w:cs="Times New Roman"/>
                <w:noProof/>
                <w:position w:val="1"/>
                <w:sz w:val="15"/>
              </w:rPr>
              <w:drawing>
                <wp:inline distT="0" distB="0" distL="0" distR="0" wp14:anchorId="5D1E3F0F" wp14:editId="6C65FB16">
                  <wp:extent cx="352944" cy="98012"/>
                  <wp:effectExtent l="0" t="0" r="0" b="0"/>
                  <wp:docPr id="126"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48" cstate="print"/>
                          <a:stretch>
                            <a:fillRect/>
                          </a:stretch>
                        </pic:blipFill>
                        <pic:spPr>
                          <a:xfrm>
                            <a:off x="0" y="0"/>
                            <a:ext cx="352944" cy="98012"/>
                          </a:xfrm>
                          <a:prstGeom prst="rect">
                            <a:avLst/>
                          </a:prstGeom>
                        </pic:spPr>
                      </pic:pic>
                    </a:graphicData>
                  </a:graphic>
                </wp:inline>
              </w:drawing>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F5E76A0" wp14:editId="05F9A6E1">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49"/>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w:pict>
                    <v:group w14:anchorId="0DC14348"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4x8vGAAAA3QAAAA8AAABkcnMvZG93bnJldi54bWxEj0FrwkAQhe8F/8Mygre6iQepqauIIgqW&#10;gqZQehuy02xodjZkV03/fedQ8DbDe/PeN8v14Ft1oz42gQ3k0wwUcRVsw7WBj3L//AIqJmSLbWAy&#10;8EsR1qvR0xILG+58ptsl1UpCOBZowKXUFVrHypHHOA0dsWjfofeYZO1rbXu8S7hv9SzL5tpjw9Lg&#10;sKOto+rncvUGzm+7z/z99BWsLQ+Dnbm4P5bRmMl42LyCSjSkh/n/+mgFP18Iv3wjI+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3jHy8YAAADdAAAADwAAAAAAAAAAAAAA&#10;AACfAgAAZHJzL2Rvd25yZXYueG1sUEsFBgAAAAAEAAQA9wAAAJIDAAAAAA==&#10;">
                        <v:imagedata r:id="rId350" o:title=""/>
                      </v:shape>
                      <v:line id="Line 680" o:spid="_x0000_s1028" style="position:absolute;visibility:visible;mso-wrap-style:square" from="707,195" to="4022,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i8g8AAAADdAAAADwAAAGRycy9kb3ducmV2LnhtbERPS2sCMRC+F/wPYQRvNZtKi65GEaHg&#10;sY1evA2b2QduJssmruu/N4WCt/n4nrPZja4VA/Wh8axBzTMQxIW3DVcazqfv9yWIEJEttp5Jw4MC&#10;7LaTtw3m1t/5lwYTK5FCOOSooY6xy6UMRU0Ow9x3xIkrfe8wJthX0vZ4T+GulR9Z9iUdNpwaauzo&#10;UFNxNTen4WAvi0/z09FwUYr9MUhjylLr2XTcr0FEGuNL/O8+2jRfrRT8fZNOkN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YvIPAAAAA3QAAAA8AAAAAAAAAAAAAAAAA&#10;oQIAAGRycy9kb3ducmV2LnhtbFBLBQYAAAAABAAEAPkAAACOAwAAAAA=&#10;" strokecolor="#231f20" strokeweight=".15883mm"/>
                      <w10:anchorlock/>
                    </v:group>
                  </w:pict>
                </mc:Fallback>
              </mc:AlternateContent>
            </w:r>
          </w:p>
        </w:tc>
      </w:tr>
      <w:tr w:rsidR="00F94024" w:rsidRPr="00F94024" w:rsidTr="00F94024">
        <w:trPr>
          <w:trHeight w:val="3037"/>
        </w:trPr>
        <w:tc>
          <w:tcPr>
            <w:tcW w:w="937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2"/>
              <w:rPr>
                <w:rFonts w:ascii="Times New Roman" w:eastAsia="Times New Roman" w:hAnsi="Times New Roman" w:cs="Times New Roman"/>
                <w:sz w:val="20"/>
              </w:rPr>
            </w:pPr>
            <w:r w:rsidRPr="00F94024">
              <w:rPr>
                <w:rFonts w:ascii="Times New Roman" w:eastAsia="Times New Roman" w:hAnsi="Times New Roman" w:cs="Times New Roman"/>
                <w:noProof/>
                <w:position w:val="143"/>
                <w:sz w:val="20"/>
              </w:rPr>
              <mc:AlternateContent>
                <mc:Choice Requires="wpg">
                  <w:drawing>
                    <wp:inline distT="0" distB="0" distL="0" distR="0" wp14:anchorId="5583B58B" wp14:editId="38D86AFD">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AF1AE7"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Q18UA&#10;AADdAAAADwAAAGRycy9kb3ducmV2LnhtbERPTWvCQBC9C/6HZQq9iG4UFRtdRQoF8SA0itjbkB2T&#10;0Oxsml1j9Ne7BcHbPN7nLFatKUVDtSssKxgOIhDEqdUFZwoO+6/+DITzyBpLy6TgRg5Wy25ngbG2&#10;V/6mJvGZCCHsYlSQe1/FUro0J4NuYCviwJ1tbdAHWGdS13gN4aaUoyiaSoMFh4YcK/rMKf1NLkZB&#10;44pjL/k7nMYf8rbzF3Mfb3/uSr2/tes5CE+tf4mf7o0O84eTE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9DXxQAAAN0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E/sQA&#10;AADdAAAADwAAAGRycy9kb3ducmV2LnhtbERPS2vCQBC+C/6HZYTedBOrRVJX8VFBwYtpS+ltyE6T&#10;YHY2ZLcm/ntXELzNx/ec+bIzlbhQ40rLCuJRBII4s7rkXMHX5244A+E8ssbKMim4koPlot+bY6Jt&#10;yye6pD4XIYRdggoK7+tESpcVZNCNbE0cuD/bGPQBNrnUDbYh3FRyHEVv0mDJoaHAmjYFZef03ygg&#10;uym3H9v48Hv44clEt8fvNc+Uehl0q3cQnjr/FD/cex3mx9NX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xxP7EAAAA3QAAAA8AAAAAAAAAAAAAAAAAmAIAAGRycy9k&#10;b3ducmV2LnhtbFBLBQYAAAAABAAEAPUAAACJAw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F94024">
              <w:rPr>
                <w:rFonts w:ascii="Times New Roman" w:eastAsia="Times New Roman" w:hAnsi="Times New Roman" w:cs="Times New Roman"/>
                <w:noProof/>
                <w:spacing w:val="72"/>
                <w:sz w:val="20"/>
              </w:rPr>
              <mc:AlternateContent>
                <mc:Choice Requires="wpg">
                  <w:drawing>
                    <wp:inline distT="0" distB="0" distL="0" distR="0" wp14:anchorId="618D4F6A" wp14:editId="052C77BE">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1"/>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DA05659"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HTrCAAAA3QAAAA8AAABkcnMvZG93bnJldi54bWxET99rwjAQfh/4P4QTfJupbkypRlFhoAgD&#10;q9DXoznbYnMpSbT1vzeDwd7u4/t5y3VvGvEg52vLCibjBARxYXXNpYLL+ft9DsIHZI2NZVLwJA/r&#10;1eBtiam2HZ/okYVSxBD2KSqoQmhTKX1RkUE/ti1x5K7WGQwRulJqh10MN42cJsmXNFhzbKiwpV1F&#10;xS27GwW52ZX59MjZtj3cj58/XZEf3Fyp0bDfLEAE6sO/+M+913H+ZPYBv9/EE+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R06wgAAAN0AAAAPAAAAAAAAAAAAAAAAAJ8C&#10;AABkcnMvZG93bnJldi54bWxQSwUGAAAAAAQABAD3AAAAjgMAAAAA&#10;">
                        <v:imagedata r:id="rId352" o:title=""/>
                      </v:shape>
                      <v:line id="Line 674" o:spid="_x0000_s1028" style="position:absolute;visibility:visible;mso-wrap-style:square" from="42,441" to="201,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0DVcIAAADdAAAADwAAAGRycy9kb3ducmV2LnhtbERPS2vCQBC+F/wPywje6sZStaSuIi0V&#10;L4IvqMchO02C2dk0O2rsr+8Kgrf5+J4zmbWuUmdqQunZwKCfgCLOvC05N7DffT2/gQqCbLHyTAau&#10;FGA27TxNMLX+whs6byVXMYRDigYKkTrVOmQFOQx9XxNH7sc3DiXCJte2wUsMd5V+SZKRdlhybCiw&#10;po+CsuP25AwcVvL3K+K/7Wohh9OQ8sUnro3pddv5OyihVh7iu3tp4/zB+BVu38QT9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0DVcIAAADdAAAADwAAAAAAAAAAAAAA&#10;AAChAgAAZHJzL2Rvd25yZXYueG1sUEsFBgAAAAAEAAQA+QAAAJADAAAAAA==&#10;" strokecolor="#231f20" strokeweight=".8pt"/>
                      <v:rect id="Rectangle 673" o:spid="_x0000_s1029" style="position:absolute;left:42;top:30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OKAcUA&#10;AADdAAAADwAAAGRycy9kb3ducmV2LnhtbERPS2sCMRC+F/ofwhS8FM0qvroapShKD158gcdhM91d&#10;u5msSarb/vqmIHibj+8503ljKnEl50vLCrqdBARxZnXJuYLDftUeg/ABWWNlmRT8kIf57Plpiqm2&#10;N97SdRdyEUPYp6igCKFOpfRZQQZ9x9bEkfu0zmCI0OVSO7zFcFPJXpIMpcGSY0OBNS0Kyr5230bB&#10;b3/ZP7697rcbmS8G9eV8KtfupFTrpXmfgAjUhIf47v7QcX53NID/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4oBxQAAAN0AAAAPAAAAAAAAAAAAAAAAAJgCAABkcnMv&#10;ZG93bnJldi54bWxQSwUGAAAAAAQABAD1AAAAigMAAAAA&#10;" fillcolor="#231f20" stroked="f"/>
                      <v:line id="Line 672" o:spid="_x0000_s1030" style="position:absolute;visibility:visible;mso-wrap-style:square" from="42,299" to="2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M4ucMAAADdAAAADwAAAGRycy9kb3ducmV2LnhtbERPTWvCQBC9F/oflin0VjcKaonZiFSU&#10;XoTWFupxyI5JMDubZkeN/vpuQfA2j/c52bx3jTpRF2rPBoaDBBRx4W3NpYHvr9XLK6ggyBYbz2Tg&#10;QgHm+eNDhqn1Z/6k01ZKFUM4pGigEmlTrUNRkcMw8C1x5Pa+cygRdqW2HZ5juGv0KEkm2mHNsaHC&#10;lt4qKg7bozOw28j1V8T/2M1adscxleslfhjz/NQvZqCEermLb+53G+cPpx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OLnDAAAA3QAAAA8AAAAAAAAAAAAA&#10;AAAAoQIAAGRycy9kb3ducmV2LnhtbFBLBQYAAAAABAAEAPkAAACRAwAAAAA=&#10;" strokecolor="#231f20" strokeweight=".8pt"/>
                      <v:rect id="Rectangle 671" o:spid="_x0000_s1031" style="position:absolute;left:185;top:307;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x7cUA&#10;AADdAAAADwAAAGRycy9kb3ducmV2LnhtbERPS2sCMRC+F/ofwhS8FM0qturWKEVRevDiCzwOm+nu&#10;tpvJNom6+uuNUPA2H99zxtPGVOJEzpeWFXQ7CQjizOqScwW77aI9BOEDssbKMim4kIfp5PlpjKm2&#10;Z17TaRNyEUPYp6igCKFOpfRZQQZ9x9bEkfu2zmCI0OVSOzzHcFPJXpK8S4Mlx4YCa5oVlP1ujkbB&#10;tT/v70ev2/VK5rO3+u/nUC7dQanWS/P5ASJQEx7if/eXjvO7gwHcv4kn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bHtxQAAAN0AAAAPAAAAAAAAAAAAAAAAAJgCAABkcnMv&#10;ZG93bnJldi54bWxQSwUGAAAAAAQABAD1AAAAigMAAAAA&#10;" fillcolor="#231f20" stroked="f"/>
                      <v:line id="Line 670" o:spid="_x0000_s1032" style="position:absolute;visibility:visible;mso-wrap-style:square" from="42,987" to="201,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AJUMUAAADdAAAADwAAAGRycy9kb3ducmV2LnhtbESPQWsCQQyF74X+hyEFb3XWgm1ZHUVa&#10;FC9CawU9hp24u7iT2e5E3fbXN4eCt4T38t6X6bwPjblQl+rIDkbDDAxxEX3NpYPd1/LxFUwSZI9N&#10;ZHLwQwnms/u7KeY+XvmTLlspjYZwytFBJdLm1qaiooBpGFti1Y6xCyi6dqX1HV41PDT2KcuebcCa&#10;taHClt4qKk7bc3Bw2Mjvt0jc+81KDucxlat3/HBu8NAvJmCEermZ/6/XXvFHL4qr3+gId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QAJUMUAAADdAAAADwAAAAAAAAAA&#10;AAAAAAChAgAAZHJzL2Rvd25yZXYueG1sUEsFBgAAAAAEAAQA+QAAAJMDAAAAAA==&#10;" strokecolor="#231f20" strokeweight=".8pt"/>
                      <v:rect id="Rectangle 669" o:spid="_x0000_s1033" style="position:absolute;left:42;top:85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BMUA&#10;AADdAAAADwAAAGRycy9kb3ducmV2LnhtbERPTWsCMRC9F/wPYYReSs1arNbVKMWi9OBFbcHjsBl3&#10;VzeTbZLq6q83guBtHu9zxtPGVOJIzpeWFXQ7CQjizOqScwU/m/nrBwgfkDVWlknBmTxMJ62nMaba&#10;nnhFx3XIRQxhn6KCIoQ6ldJnBRn0HVsTR25nncEQoculdniK4aaSb0nSlwZLjg0F1jQrKDus/42C&#10;S++r9zt82ayWMp+913/7bblwW6We283nCESgJjzEd/e3jvO7gyHcvokn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AExQAAAN0AAAAPAAAAAAAAAAAAAAAAAJgCAABkcnMv&#10;ZG93bnJldi54bWxQSwUGAAAAAAQABAD1AAAAigMAAAAA&#10;" fillcolor="#231f20" stroked="f"/>
                      <v:line id="Line 668" o:spid="_x0000_s1034" style="position:absolute;visibility:visible;mso-wrap-style:square" from="42,845" to="20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1ccUAAADdAAAADwAAAGRycy9kb3ducmV2LnhtbESPQWsCQQyF70L/w5CCN521YJGto0hL&#10;pRehaqEew066u7iT2e5EXf315lDoLeG9vPdlvuxDY87UpTqyg8k4A0NcRF9z6eBr/z6agUmC7LGJ&#10;TA6ulGC5eBjMMffxwls676Q0GsIpRweVSJtbm4qKAqZxbIlV+4ldQNG1K63v8KLhobFPWfZsA9as&#10;DRW29FpRcdydgoPDRm6/IvHbb9ZyOE2pXL/hp3PDx371Akaol3/z3/WHV/zJTPn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N1ccUAAADdAAAADwAAAAAAAAAA&#10;AAAAAAChAgAAZHJzL2Rvd25yZXYueG1sUEsFBgAAAAAEAAQA+QAAAJMDAAAAAA==&#10;" strokecolor="#231f20" strokeweight=".8pt"/>
                      <v:rect id="Rectangle 667" o:spid="_x0000_s1035" style="position:absolute;left:185;top:852;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8JcYA&#10;AADdAAAADwAAAGRycy9kb3ducmV2LnhtbERPTWvCQBC9C/6HZQpepG4iWmzqKqJUevCiacHjkJ0m&#10;abOzcXersb/eLQi9zeN9znzZmUacyfnasoJ0lIAgLqyuuVTwnr8+zkD4gKyxsUwKruRhuej35php&#10;e+E9nQ+hFDGEfYYKqhDaTEpfVGTQj2xLHLlP6wyGCF0ptcNLDDeNHCfJkzRYc2yosKV1RcX34cco&#10;+J1sJh/Pw3y/k+V62p6+jvXWHZUaPHSrFxCBuvAvvrvfdJyfzlL4+ya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38JcYAAADdAAAADwAAAAAAAAAAAAAAAACYAgAAZHJz&#10;L2Rvd25yZXYueG1sUEsFBgAAAAAEAAQA9QAAAIsDAAAAAA==&#10;" fillcolor="#231f20" stroked="f"/>
                      <v:line id="Line 666" o:spid="_x0000_s1036" style="position:absolute;visibility:visible;mso-wrap-style:square" from="42,1277" to="201,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1OncIAAADdAAAADwAAAGRycy9kb3ducmV2LnhtbERPTWvCQBC9C/6HZQq91U0CFYmuIhWl&#10;F6HVQj0O2TEJZmdjdtS0v94tFLzN433ObNG7Rl2pC7VnA+koAUVceFtzaeBrv36ZgAqCbLHxTAZ+&#10;KMBiPhzMMLf+xp903UmpYgiHHA1UIm2udSgqchhGviWO3NF3DiXCrtS2w1sMd43OkmSsHdYcGyps&#10;6a2i4rS7OAOHrfyeRfy33W7kcHmlcrPCD2Oen/rlFJRQLw/xv/vdxvnpJIO/b+IJe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1OncIAAADdAAAADwAAAAAAAAAAAAAA&#10;AAChAgAAZHJzL2Rvd25yZXYueG1sUEsFBgAAAAAEAAQA+QAAAJADAAAAAA==&#10;" strokecolor="#231f20" strokeweight=".8pt"/>
                      <v:rect id="Rectangle 665" o:spid="_x0000_s1037" style="position:absolute;left:42;top:114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HycUA&#10;AADdAAAADwAAAGRycy9kb3ducmV2LnhtbERPS2sCMRC+C/0PYQpeRLNaK7o1SlFaPHjxBR6HzXR3&#10;281km0Rd/fWNUPA2H99zpvPGVOJMzpeWFfR7CQjizOqScwX73Ud3DMIHZI2VZVJwJQ/z2VNriqm2&#10;F97QeRtyEUPYp6igCKFOpfRZQQZ9z9bEkfuyzmCI0OVSO7zEcFPJQZKMpMGSY0OBNS0Kyn62J6Pg&#10;NlwOD5PObrOW+eK1/v0+lp/uqFT7uXl/AxGoCQ/xv3ul4/z++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8fJxQAAAN0AAAAPAAAAAAAAAAAAAAAAAJgCAABkcnMv&#10;ZG93bnJldi54bWxQSwUGAAAAAAQABAD1AAAAigMAAAAA&#10;" fillcolor="#231f20" stroked="f"/>
                      <v:line id="Line 664" o:spid="_x0000_s1038" style="position:absolute;visibility:visible;mso-wrap-style:square" from="42,1135" to="201,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hzcsIAAADdAAAADwAAAGRycy9kb3ducmV2LnhtbERPTWvCQBC9F/oflhG81Y1Fi0RXkUrF&#10;i1BtQY9DdkyC2dmYHTX667tCwds83udMZq2r1IWaUHo20O8loIgzb0vODfz+fL2NQAVBtlh5JgM3&#10;CjCbvr5MMLX+yhu6bCVXMYRDigYKkTrVOmQFOQw9XxNH7uAbhxJhk2vb4DWGu0q/J8mHdlhybCiw&#10;ps+CsuP27Azs13I/ifidXS9lfx5SvlzgtzHdTjsfgxJq5Sn+d69snN8fDeDxTTxB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hzcsIAAADdAAAADwAAAAAAAAAAAAAA&#10;AAChAgAAZHJzL2Rvd25yZXYueG1sUEsFBgAAAAAEAAQA+QAAAJADAAAAAA==&#10;" strokecolor="#231f20" strokeweight=".8pt"/>
                      <v:rect id="Rectangle 663" o:spid="_x0000_s1039" style="position:absolute;left:185;top:1143;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b6JsUA&#10;AADdAAAADwAAAGRycy9kb3ducmV2LnhtbERPS2sCMRC+F/wPYYReimYVFV2NIorSQy++wOOwGXe3&#10;3UzWJNVtf30jFLzNx/ec2aIxlbiR86VlBb1uAoI4s7rkXMHxsOmMQfiArLGyTAp+yMNi3nqZYart&#10;nXd024dcxBD2KSooQqhTKX1WkEHftTVx5C7WGQwRulxqh/cYbirZT5KRNFhybCiwplVB2df+2yj4&#10;HawHp8nbYfch89Wwvn6ey607K/XabpZTEIGa8BT/u991nN8bD+HxTT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vomxQAAAN0AAAAPAAAAAAAAAAAAAAAAAJgCAABkcnMv&#10;ZG93bnJldi54bWxQSwUGAAAAAAQABAD1AAAAigMAAAAA&#10;" fillcolor="#231f20" stroked="f"/>
                      <w10:anchorlock/>
                    </v:group>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after="0" w:line="198"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5FA6C86" wp14:editId="43220282">
                  <wp:extent cx="5299759" cy="126015"/>
                  <wp:effectExtent l="0" t="0" r="0" b="0"/>
                  <wp:docPr id="127"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3" cstate="print"/>
                          <a:stretch>
                            <a:fillRect/>
                          </a:stretch>
                        </pic:blipFill>
                        <pic:spPr>
                          <a:xfrm>
                            <a:off x="0" y="0"/>
                            <a:ext cx="5299759"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94080" behindDoc="1" locked="0" layoutInCell="1" allowOverlap="1" wp14:anchorId="0AC7070D" wp14:editId="10663EB0">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D0A86"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5104" behindDoc="1" locked="0" layoutInCell="1" allowOverlap="1" wp14:anchorId="3D7FABEC" wp14:editId="65F3493C">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7E36D"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L/8MAAADdAAAADwAAAGRycy9kb3ducmV2LnhtbERPTWvCQBC9F/oflin0VjcKaonZiFSU&#10;XoTWFupxyI5JMDubZkeN/vpuQfA2j/c52bx3jTpRF2rPBoaDBBRx4W3NpYHvr9XLK6ggyBYbz2Tg&#10;QgHm+eNDhqn1Z/6k01ZKFUM4pGigEmlTrUNRkcMw8C1x5Pa+cygRdqW2HZ5juGv0KEkm2mHNsaHC&#10;lt4qKg7bozOw28j1V8T/2M1adscxleslfhjz/NQvZqCEermLb+53G+cPJ1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GC//DAAAA3QAAAA8AAAAAAAAAAAAA&#10;AAAAoQIAAGRycy9kb3ducmV2LnhtbFBLBQYAAAAABAAEAPkAAACRAwAAAAA=&#10;" strokecolor="#231f20" strokeweight=".8pt"/>
                <v:rect id="Rectangle 659" o:spid="_x0000_s1028" style="position:absolute;left:1021;top:744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zQskA&#10;AADdAAAADwAAAGRycy9kb3ducmV2LnhtbESPT2/CMAzF75P2HSJP4jKNlImh0RHQxATaYRf+SRyt&#10;xmsLjdMlAbp9+vmAxM3We37v58msc406U4i1ZwODfgaKuPC25tLAdrN4egUVE7LFxjMZ+KUIs+n9&#10;3QRz6y+8ovM6lUpCOOZooEqpzbWORUUOY9+3xKJ9++AwyRpKbQNeJNw1+jnLRtphzdJQYUvziorj&#10;+uQM/A0/hrvx42b1pcv5S/tz2NfLsDem99C9v4FK1KWb+Xr9aQV/MBJc+UZG0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uzQskAAADdAAAADwAAAAAAAAAAAAAAAACYAgAA&#10;ZHJzL2Rvd25yZXYueG1sUEsFBgAAAAAEAAQA9QAAAI4DAAAAAA==&#10;" fillcolor="#231f20" stroked="f"/>
                <v:line id="Line 658" o:spid="_x0000_s1029" style="position:absolute;visibility:visible;mso-wrap-style:square" from="1021,7438" to="1180,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U6FsMAAADdAAAADwAAAGRycy9kb3ducmV2LnhtbERPTWvCQBC9F/oflin0VjcKio3ZiFSU&#10;XoTWFupxyI5JMDubZkeN/vpuQfA2j/c52bx3jTpRF2rPBoaDBBRx4W3NpYHvr9XLFFQQZIuNZzJw&#10;oQDz/PEhw9T6M3/SaSuliiEcUjRQibSp1qGoyGEY+JY4cnvfOZQIu1LbDs8x3DV6lCQT7bDm2FBh&#10;S28VFYft0RnYbeT6K+J/7GYtu+OYyvUSP4x5fuoXM1BCvdzFN/e7jfOHk1f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VOhbDAAAA3QAAAA8AAAAAAAAAAAAA&#10;AAAAoQIAAGRycy9kb3ducmV2LnhtbFBLBQYAAAAABAAEAPkAAACRAwAAAAA=&#10;" strokecolor="#231f20" strokeweight=".8pt"/>
                <v:rect id="Rectangle 657" o:spid="_x0000_s1030" style="position:absolute;left:1164;top:744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pmckA&#10;AADdAAAADwAAAGRycy9kb3ducmV2LnhtbESPT08CQQzF7yZ+h0lNvBiYxaDAykAMBuKBC/8Sjs1O&#10;3V3d6awzIyx+enow8dbmvb7363TeuUadKMTas4FBPwNFXHhbc2lgv1v2xqBiQrbYeCYDF4own93e&#10;TDG3/swbOm1TqSSEY44GqpTaXOtYVOQw9n1LLNqHDw6TrKHUNuBZwl2jH7PsWTusWRoqbGlRUfG1&#10;/XEGfodvw8PkYbdZ63Lx1H5/HutVOBpzf9e9voBK1KV/89/1uxX8wUj45RsZQc+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QpmckAAADdAAAADwAAAAAAAAAAAAAAAACYAgAA&#10;ZHJzL2Rvd25yZXYueG1sUEsFBgAAAAAEAAQA9QAAAI4DAAAAAA==&#10;" fillcolor="#231f20" stroked="f"/>
                <w10:wrap anchorx="page" anchory="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6128" behindDoc="1" locked="0" layoutInCell="1" allowOverlap="1" wp14:anchorId="414D6E18" wp14:editId="52856CC1">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1E38D"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oZ8IAAADdAAAADwAAAGRycy9kb3ducmV2LnhtbERPTWvCQBC9C/6HZQq96SaBikRXkYrS&#10;i9BqoR6H7JgEs7MxO2raX98tFLzN433OfNm7Rt2oC7VnA+k4AUVceFtzaeDzsBlNQQVBtth4JgPf&#10;FGC5GA7mmFt/5w+67aVUMYRDjgYqkTbXOhQVOQxj3xJH7uQ7hxJhV2rb4T2Gu0ZnSTLRDmuODRW2&#10;9FpRcd5fnYHjTn4uIv7L7rZyvL5QuV3juzHPT/1qBkqol4f43/1m4/x0ksHfN/EE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GoZ8IAAADdAAAADwAAAAAAAAAAAAAA&#10;AAChAgAAZHJzL2Rvd25yZXYueG1sUEsFBgAAAAAEAAQA+QAAAJADAAAAAA==&#10;" strokecolor="#231f20" strokeweight=".8pt"/>
                <v:rect id="Rectangle 654" o:spid="_x0000_s1028" style="position:absolute;left:1021;top:795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hM8UA&#10;AADdAAAADwAAAGRycy9kb3ducmV2LnhtbERPS2sCMRC+C/0PYQpeRLNaK7o1SlFaPHjxBR6HzXR3&#10;281km0Rd/fWNUPA2H99zpvPGVOJMzpeWFfR7CQjizOqScwX73Ud3DMIHZI2VZVJwJQ/z2VNriqm2&#10;F97QeRtyEUPYp6igCKFOpfRZQQZ9z9bEkfuyzmCI0OVSO7zEcFPJQZKMpMGSY0OBNS0Kyn62J6Pg&#10;NlwOD5PObrOW+eK1/v0+lp/uqFT7uXl/AxGoCQ/xv3ul4/z+6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yEzxQAAAN0AAAAPAAAAAAAAAAAAAAAAAJgCAABkcnMv&#10;ZG93bnJldi54bWxQSwUGAAAAAAQABAD1AAAAigMAAAAA&#10;" fillcolor="#231f20" stroked="f"/>
                <v:line id="Line 653" o:spid="_x0000_s1029" style="position:absolute;visibility:visible;mso-wrap-style:square" from="1021,7948" to="1180,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SViMIAAADdAAAADwAAAGRycy9kb3ducmV2LnhtbERPTWvCQBC9C/6HZYTedKOoSOoqRVF6&#10;EVoV9Dhkp0lodjZmR4399d1Cwds83ufMl62r1I2aUHo2MBwkoIgzb0vODRwPm/4MVBBki5VnMvCg&#10;AMtFtzPH1Po7f9JtL7mKIRxSNFCI1KnWISvIYRj4mjhyX75xKBE2ubYN3mO4q/QoSabaYcmxocCa&#10;VgVl3/urM3Deyc9FxJ/sbivn64Ty7Ro/jHnptW+voIRaeYr/3e82zh9Ox/D3TTxBL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SViMIAAADdAAAADwAAAAAAAAAAAAAA&#10;AAChAgAAZHJzL2Rvd25yZXYueG1sUEsFBgAAAAAEAAQA+QAAAJADAAAAAA==&#10;" strokecolor="#231f20" strokeweight=".8pt"/>
                <v:rect id="Rectangle 652" o:spid="_x0000_s1030" style="position:absolute;left:1164;top:795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oc3MYA&#10;AADdAAAADwAAAGRycy9kb3ducmV2LnhtbERPTWvCQBC9F/wPywi9FN1YotToKmJp6aEXtYLHITsm&#10;0exsurs1aX99VxC8zeN9znzZmVpcyPnKsoLRMAFBnFtdcaHga/c2eAHhA7LG2jIp+CUPy0XvYY6Z&#10;ti1v6LINhYgh7DNUUIbQZFL6vCSDfmgb4sgdrTMYInSF1A7bGG5q+ZwkE2mw4thQYkPrkvLz9sco&#10;+Etf0/30abf5lMV63HyfDtW7Oyj12O9WMxCBunAX39wfOs4fTcZw/Sae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oc3MYAAADdAAAADwAAAAAAAAAAAAAAAACYAgAAZHJz&#10;L2Rvd25yZXYueG1sUEsFBgAAAAAEAAQA9QAAAIsDAAAAAA==&#10;" fillcolor="#231f20" stroked="f"/>
                <w10:wrap anchorx="page" anchory="page"/>
              </v:group>
            </w:pict>
          </mc:Fallback>
        </mc:AlternateContent>
      </w:r>
    </w:p>
    <w:p w:rsidR="00F94024" w:rsidRPr="00F94024" w:rsidRDefault="00F94024" w:rsidP="00F94024">
      <w:pPr>
        <w:widowControl w:val="0"/>
        <w:numPr>
          <w:ilvl w:val="0"/>
          <w:numId w:val="30"/>
        </w:numPr>
        <w:tabs>
          <w:tab w:val="left" w:pos="1396"/>
          <w:tab w:val="left" w:pos="1397"/>
        </w:tabs>
        <w:autoSpaceDE w:val="0"/>
        <w:autoSpaceDN w:val="0"/>
        <w:spacing w:before="129" w:after="0" w:line="240" w:lineRule="auto"/>
        <w:outlineLvl w:val="1"/>
        <w:rPr>
          <w:rFonts w:ascii="Times New Roman" w:eastAsia="Times New Roman" w:hAnsi="Times New Roman" w:cs="Times New Roman"/>
          <w:b/>
          <w:bCs/>
          <w:sz w:val="24"/>
          <w:szCs w:val="24"/>
        </w:rPr>
      </w:pPr>
      <w:bookmarkStart w:id="72" w:name="_TOC_250024"/>
      <w:bookmarkEnd w:id="72"/>
      <w:r w:rsidRPr="00F94024">
        <w:rPr>
          <w:rFonts w:ascii="Times New Roman" w:eastAsia="Times New Roman" w:hAnsi="Times New Roman" w:cs="Times New Roman"/>
          <w:b/>
          <w:bCs/>
          <w:color w:val="231F20"/>
          <w:sz w:val="24"/>
          <w:szCs w:val="24"/>
        </w:rPr>
        <w:t>FORM ELI -1.2</w:t>
      </w:r>
    </w:p>
    <w:p w:rsidR="00F94024" w:rsidRPr="00F94024" w:rsidRDefault="00F94024" w:rsidP="00F94024">
      <w:pPr>
        <w:widowControl w:val="0"/>
        <w:autoSpaceDE w:val="0"/>
        <w:autoSpaceDN w:val="0"/>
        <w:spacing w:before="235"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Tenderer's JV Information Form</w:t>
      </w:r>
    </w:p>
    <w:p w:rsidR="00F94024" w:rsidRPr="00F94024" w:rsidRDefault="00F94024" w:rsidP="00F94024">
      <w:pPr>
        <w:widowControl w:val="0"/>
        <w:autoSpaceDE w:val="0"/>
        <w:autoSpaceDN w:val="0"/>
        <w:spacing w:after="0" w:line="248" w:lineRule="exact"/>
        <w:ind w:left="850"/>
        <w:rPr>
          <w:rFonts w:ascii="Times New Roman" w:eastAsia="Times New Roman" w:hAnsi="Times New Roman" w:cs="Times New Roman"/>
        </w:rPr>
      </w:pPr>
      <w:r w:rsidRPr="00F94024">
        <w:rPr>
          <w:rFonts w:ascii="Times New Roman" w:eastAsia="Times New Roman" w:hAnsi="Times New Roman" w:cs="Times New Roman"/>
          <w:color w:val="231F20"/>
        </w:rPr>
        <w:t>(to be completed for each member of Tenderer's JV)</w:t>
      </w:r>
    </w:p>
    <w:p w:rsidR="00F94024" w:rsidRPr="00F94024" w:rsidRDefault="00F94024" w:rsidP="00F94024">
      <w:pPr>
        <w:widowControl w:val="0"/>
        <w:tabs>
          <w:tab w:val="left" w:pos="6943"/>
        </w:tabs>
        <w:autoSpaceDE w:val="0"/>
        <w:autoSpaceDN w:val="0"/>
        <w:spacing w:before="234" w:after="16" w:line="463" w:lineRule="auto"/>
        <w:ind w:left="850" w:right="4931"/>
        <w:rPr>
          <w:rFonts w:ascii="Times New Roman" w:eastAsia="Times New Roman" w:hAnsi="Times New Roman" w:cs="Times New Roman"/>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5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3AA0061" wp14:editId="0BDD6208">
                  <wp:extent cx="1125790" cy="98012"/>
                  <wp:effectExtent l="0" t="0" r="0" b="0"/>
                  <wp:docPr id="1535"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4" cstate="print"/>
                          <a:stretch>
                            <a:fillRect/>
                          </a:stretch>
                        </pic:blipFill>
                        <pic:spPr>
                          <a:xfrm>
                            <a:off x="0" y="0"/>
                            <a:ext cx="112579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0689BF" wp14:editId="60DF511B">
                  <wp:extent cx="1082700" cy="98012"/>
                  <wp:effectExtent l="0" t="0" r="0" b="0"/>
                  <wp:docPr id="129"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5" cstate="print"/>
                          <a:stretch>
                            <a:fillRect/>
                          </a:stretch>
                        </pic:blipFill>
                        <pic:spPr>
                          <a:xfrm>
                            <a:off x="0" y="0"/>
                            <a:ext cx="1082700" cy="98012"/>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2376826" wp14:editId="52A376DC">
                  <wp:extent cx="2002686" cy="126015"/>
                  <wp:effectExtent l="0" t="0" r="0" b="0"/>
                  <wp:docPr id="130"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56" cstate="print"/>
                          <a:stretch>
                            <a:fillRect/>
                          </a:stretch>
                        </pic:blipFill>
                        <pic:spPr>
                          <a:xfrm>
                            <a:off x="0" y="0"/>
                            <a:ext cx="2002686"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413B5E7" wp14:editId="633652E8">
                  <wp:extent cx="1845953" cy="126015"/>
                  <wp:effectExtent l="0" t="0" r="0" b="0"/>
                  <wp:docPr id="131"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57" cstate="print"/>
                          <a:stretch>
                            <a:fillRect/>
                          </a:stretch>
                        </pic:blipFill>
                        <pic:spPr>
                          <a:xfrm>
                            <a:off x="0" y="0"/>
                            <a:ext cx="1845953" cy="126015"/>
                          </a:xfrm>
                          <a:prstGeom prst="rect">
                            <a:avLst/>
                          </a:prstGeom>
                        </pic:spPr>
                      </pic:pic>
                    </a:graphicData>
                  </a:graphic>
                </wp:inline>
              </w:drawing>
            </w:r>
          </w:p>
        </w:tc>
      </w:tr>
      <w:tr w:rsidR="00F94024" w:rsidRPr="00F94024" w:rsidTr="00F94024">
        <w:trPr>
          <w:trHeight w:val="500"/>
        </w:trPr>
        <w:tc>
          <w:tcPr>
            <w:tcW w:w="9378" w:type="dxa"/>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6176F04" wp14:editId="3C0AB309">
                  <wp:extent cx="2733611" cy="126015"/>
                  <wp:effectExtent l="0" t="0" r="0" b="0"/>
                  <wp:docPr id="133"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58" cstate="print"/>
                          <a:stretch>
                            <a:fillRect/>
                          </a:stretch>
                        </pic:blipFill>
                        <pic:spPr>
                          <a:xfrm>
                            <a:off x="0" y="0"/>
                            <a:ext cx="2733611" cy="126015"/>
                          </a:xfrm>
                          <a:prstGeom prst="rect">
                            <a:avLst/>
                          </a:prstGeom>
                        </pic:spPr>
                      </pic:pic>
                    </a:graphicData>
                  </a:graphic>
                </wp:inline>
              </w:drawing>
            </w:r>
          </w:p>
        </w:tc>
      </w:tr>
      <w:tr w:rsidR="00F94024" w:rsidRPr="00F94024" w:rsidTr="00F94024">
        <w:trPr>
          <w:trHeight w:val="1247"/>
        </w:trPr>
        <w:tc>
          <w:tcPr>
            <w:tcW w:w="9378" w:type="dxa"/>
            <w:tcBorders>
              <w:bottom w:val="double" w:sz="1" w:space="0" w:color="231F20"/>
            </w:tcBorders>
          </w:tcPr>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199"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1833E29" wp14:editId="22F44EDD">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C0F4D2"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BA2HFAAAA3QAAAA8AAABkcnMvZG93bnJldi54bWxEj01LAzEQhu+C/yFMwZtNKlRl27SIWqgg&#10;Vqul12EzbhY3kyWJ3fXfOwfB2wzzfjyzXI+hUydKuY1sYTY1oIjr6FpuLHy8by5vQeWC7LCLTBZ+&#10;KMN6dX62xMrFgd/otC+NkhDOFVrwpfSV1rn2FDBPY08st8+YAhZZU6NdwkHCQ6evjLnWAVuWBo89&#10;3Xuqv/bfQXp3B5N2j0+l2/r+cPM8vL48HAdrLybj3QJUobH8i//cWyf4Zi788o2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QNhxQAAAN0AAAAPAAAAAAAAAAAAAAAA&#10;AJ8CAABkcnMvZG93bnJldi54bWxQSwUGAAAAAAQABAD3AAAAkQMAAAAA&#10;">
                        <v:imagedata r:id="rId360" o:title=""/>
                      </v:shape>
                      <v:shape id="AutoShape 649" o:spid="_x0000_s1028" style="position:absolute;left:274;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dF8QA&#10;AADdAAAADwAAAGRycy9kb3ducmV2LnhtbERPTWvCQBC9F/wPywi9SLOxRZHUVUQotPVSE3ufZsck&#10;mJ1NstsY/fVdoeBtHu9zluvB1KKnzlWWFUyjGARxbnXFhYJD9va0AOE8ssbaMim4kIP1avSwxETb&#10;M++pT30hQgi7BBWU3jeJlC4vyaCLbEMcuKPtDPoAu0LqDs8h3NTyOY7n0mDFoaHEhrYl5af01yjQ&#10;H9fJ7PP4892mqZx8tS/VLuOtUo/jYfMKwtPg7+J/97sO8+PZF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3RfEAAAA3QAAAA8AAAAAAAAAAAAAAAAAmAIAAGRycy9k&#10;b3ducmV2LnhtbFBLBQYAAAAABAAEAPUAAACJAw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YMAA&#10;AADdAAAADwAAAGRycy9kb3ducmV2LnhtbERPS4vCMBC+C/6HMII3TV1dkWoUWRQ8qrvgdWzGtthM&#10;SpM+9NcbQdjbfHzPWW06U4iGKpdbVjAZRyCIE6tzThX8/e5HCxDOI2ssLJOCBznYrPu9Fcbatnyi&#10;5uxTEULYxagg876MpXRJRgbd2JbEgbvZyqAPsEqlrrAN4aaQX1E0lwZzDg0ZlvSTUXI/10bBs061&#10;Prl6Z5r2Oq0vx9zMLg+lhoNuuwThqfP/4o/7oMP86HsK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bjYMAAAADdAAAADwAAAAAAAAAAAAAAAACYAgAAZHJzL2Rvd25y&#10;ZXYueG1sUEsFBgAAAAAEAAQA9QAAAIUD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j8UA&#10;AADdAAAADwAAAGRycy9kb3ducmV2LnhtbERPTWvCQBC9C/0PyxR6kbppq0ViNlKEgtaLTfQ+Zsck&#10;mJ2N2a2m/fWuIPQ2j/c5ybw3jThT52rLCl5GEQjiwuqaSwXb/PN5CsJ5ZI2NZVLwSw7m6cMgwVjb&#10;C3/TOfOlCCHsYlRQed/GUrqiIoNuZFviwB1sZ9AH2JVSd3gJ4aaRr1H0Lg3WHBoqbGlRUXHMfowC&#10;vfobTr4O+90py+Rwc3qr1zkvlHp67D9mIDz1/l98dy91mB9NxnD7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X6PxQAAAN0AAAAPAAAAAAAAAAAAAAAAAJgCAABkcnMv&#10;ZG93bnJldi54bWxQSwUGAAAAAAQABAD1AAAAigM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Yl8MA&#10;AADdAAAADwAAAGRycy9kb3ducmV2LnhtbERPTWvCQBC9C/6HZYTedKOgSOoqRbEUWmyT9tLbkJ0m&#10;odnZmJ1q/PduQfA2j/c5q03vGnWiLtSeDUwnCSjiwtuaSwNfn/vxElQQZIuNZzJwoQCb9XCwwtT6&#10;M2d0yqVUMYRDigYqkTbVOhQVOQwT3xJH7sd3DiXCrtS2w3MMd42eJclCO6w5NlTY0rai4jf/cwZe&#10;L/nzXhYfx+yQyfYbd286fw/GPIz6p0dQQr3cxTf3i43zk/kc/r+JJ+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MYl8MAAADdAAAADwAAAAAAAAAAAAAAAACYAgAAZHJzL2Rv&#10;d25yZXYueG1sUEsFBgAAAAAEAAQA9QAAAIgD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A+MAA&#10;AADdAAAADwAAAGRycy9kb3ducmV2LnhtbERPS4vCMBC+C/6HMII3TV13RapRRFbwuD7A69iMbbGZ&#10;lCZ96K83grC3+fies1x3phANVS63rGAyjkAQJ1bnnCo4n3ajOQjnkTUWlknBgxysV/3eEmNtWz5Q&#10;c/SpCCHsYlSQeV/GUrokI4NubEviwN1sZdAHWKVSV9iGcFPIryiaSYM5h4YMS9pmlNyPtVHwrFOt&#10;D67+NU17ndaXv9x8Xx5KDQfdZgHCU+f/xR/3Xof50c8M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7FA+MAAAADdAAAADwAAAAAAAAAAAAAAAACYAgAAZHJzL2Rvd25y&#10;ZXYueG1sUEsFBgAAAAAEAAQA9QAAAIUD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6MUA&#10;AADdAAAADwAAAGRycy9kb3ducmV2LnhtbERPTWvCQBC9C/6HZQRvumkh1UZXEalS2oPUtofehuyY&#10;TZOdDdk1pv/eFQre5vE+Z7nubS06an3pWMHDNAFBnDtdcqHg63M3mYPwAVlj7ZgU/JGH9Wo4WGKm&#10;3YU/qDuGQsQQ9hkqMCE0mZQ+N2TRT11DHLmTay2GCNtC6hYvMdzW8jFJnqTFkmODwYa2hvLqeLYK&#10;/Oxg3n5+q/Qlfd/j/Dntiu+qU2o86jcLEIH6cBf/u191nJ+kM7h9E0+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PoxQAAAN0AAAAPAAAAAAAAAAAAAAAAAJgCAABkcnMv&#10;ZG93bnJldi54bWxQSwUGAAAAAAQABAD1AAAAigM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yVcMA&#10;AADdAAAADwAAAGRycy9kb3ducmV2LnhtbESPQWvDMAyF74P9B6PBbqu9jY6S1i3ZoLTXdYVeTazG&#10;oZEcbK9J//10KOwm8Z7e+7TaTNSrK6bcRbbwOjOgkJvoO24tHH+2LwtQuTj2ro+MFm6YYbN+fFi5&#10;yseRv/F6KK2SEM6VsxBKGSqtcxOQXJ7FAVm0c0zkiqyp1T65UcKp12/GfGhyHUtDcAN+BWwuh1+y&#10;MB5D+uznNy71zlC3fad6dyJrn5+megmq4FT+zffrvRd8Mxdc+UZG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cyVcMAAADdAAAADwAAAAAAAAAAAAAAAACYAgAAZHJzL2Rv&#10;d25yZXYueG1sUEsFBgAAAAAEAAQA9QAAAIgD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x8IA&#10;AADdAAAADwAAAGRycy9kb3ducmV2LnhtbERPS4vCMBC+C/sfwix403QFRbtGEUHYPYmPg8fZZmyL&#10;zaSbxLb6640geJuP7znzZWcq0ZDzpWUFX8MEBHFmdcm5guNhM5iC8AFZY2WZFNzIw3Lx0Ztjqm3L&#10;O2r2IRcxhH2KCooQ6lRKnxVk0A9tTRy5s3UGQ4Qul9phG8NNJUdJMpEGS44NBda0Lii77K9GwXTW&#10;tdWpvbvfGnfb87H5P/whKtX/7FbfIAJ14S1+uX90nJ+MZ/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W/HwgAAAN0AAAAPAAAAAAAAAAAAAAAAAJgCAABkcnMvZG93&#10;bnJldi54bWxQSwUGAAAAAAQABAD1AAAAhwM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su8YA&#10;AADdAAAADwAAAGRycy9kb3ducmV2LnhtbESPQWvCQBCF70L/wzKF3nRjoSKpq0hBsPSUVIXexuyY&#10;RLOzMbtN0n/fORR6m+G9ee+b1WZ0jeqpC7VnA/NZAoq48Lbm0sDhczddggoR2WLjmQz8UIDN+mGy&#10;wtT6gTPq81gqCeGQooEqxjbVOhQVOQwz3xKLdvGdwyhrV2rb4SDhrtHPSbLQDmuWhgpbequouOXf&#10;zsDX1b+/hOPl47yrT9lx7u5hX96NeXoct6+gIo3x3/x3vbeCnyy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su8YAAADdAAAADwAAAAAAAAAAAAAAAACYAgAAZHJz&#10;L2Rvd25yZXYueG1sUEsFBgAAAAAEAAQA9QAAAIsD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l3sAA&#10;AADdAAAADwAAAGRycy9kb3ducmV2LnhtbERPTWvCQBC9F/wPywje6saCIqmriCJ6rNGLtyE7blKz&#10;syE71fTfdwuCt3m8z1mset+oO3WxDmxgMs5AEZfB1uwMnE+79zmoKMgWm8Bk4JcirJaDtwXmNjz4&#10;SPdCnEohHHM0UIm0udaxrMhjHIeWOHHX0HmUBDunbYePFO4b/ZFlM+2x5tRQYUubispb8eMNcDH/&#10;Pn9NL7LeieC+d9vL1W2NGQ379ScooV5e4qf7YNP8bDaB/2/SCXr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Cl3sAAAADdAAAADwAAAAAAAAAAAAAAAACYAgAAZHJzL2Rvd25y&#10;ZXYueG1sUEsFBgAAAAAEAAQA9QAAAIUD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oIsMA&#10;AADdAAAADwAAAGRycy9kb3ducmV2LnhtbERPTWvCQBC9F/wPywje6sYcQpu6iqgFb6VpEY9jdswG&#10;s7NxdxvTf98tFHqbx/uc5Xq0nRjIh9axgsU8A0FcO91yo+Dz4/XxCUSIyBo7x6TgmwKsV5OHJZba&#10;3fmdhio2IoVwKFGBibEvpQy1IYth7nrixF2ctxgT9I3UHu8p3HYyz7JCWmw5NRjsaWuovlZfVkE1&#10;LOTzPj+dh5257U+jPxa7t6NSs+m4eQERaYz/4j/3Qaf5WZHD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oIsMAAADdAAAADwAAAAAAAAAAAAAAAACYAgAAZHJzL2Rv&#10;d25yZXYueG1sUEsFBgAAAAAEAAQA9QAAAIgD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Gs8IA&#10;AADdAAAADwAAAGRycy9kb3ducmV2LnhtbERPS2vCQBC+F/wPywje6qYKItFVSkWUUgQfB49DdpoN&#10;yc6G7Kjpv+8WCt7m43vOct37Rt2pi1VgA2/jDBRxEWzFpYHLefs6BxUF2WITmAz8UIT1avCyxNyG&#10;Bx/pfpJSpRCOORpwIm2udSwceYzj0BIn7jt0HiXBrtS2w0cK942eZNlMe6w4NThs6cNRUZ9u3sB2&#10;Pz8cN+2X07Vcd/YieC3qT2NGw/59AUqol6f43723aX42m8LfN+k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sazwgAAAN0AAAAPAAAAAAAAAAAAAAAAAJgCAABkcnMvZG93&#10;bnJldi54bWxQSwUGAAAAAAQABAD1AAAAhwM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BHsIA&#10;AADdAAAADwAAAGRycy9kb3ducmV2LnhtbERPTYvCMBC9C/6HMII3TdVFpGuURVAE0UXtwePQzLZl&#10;m0lNotZ/vxEWvM3jfc582Zpa3Mn5yrKC0TABQZxbXXGhIDuvBzMQPiBrrC2Tgid5WC66nTmm2j74&#10;SPdTKEQMYZ+igjKEJpXS5yUZ9EPbEEfuxzqDIUJXSO3wEcNNLcdJMpUGK44NJTa0Kin/Pd2Mgu33&#10;5jzKst3Na3QXfT3sGznRSvV77dcniEBteIv/3Vsd5yfTD3h9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0EewgAAAN0AAAAPAAAAAAAAAAAAAAAAAJgCAABkcnMvZG93&#10;bnJldi54bWxQSwUGAAAAAAQABAD1AAAAhwM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iucUA&#10;AADdAAAADwAAAGRycy9kb3ducmV2LnhtbERPTWvCQBC9C/6HZQRvumkhaqOriFQp7UFq20NvQ3bM&#10;psnOhuwa03/fLQje5vE+Z7XpbS06an3pWMHDNAFBnDtdcqHg82M/WYDwAVlj7ZgU/JKHzXo4WGGm&#10;3ZXfqTuFQsQQ9hkqMCE0mZQ+N2TRT11DHLmzay2GCNtC6havMdzW8jFJZtJiybHBYEM7Q3l1ulgF&#10;fn40r98/Vfqcvh1w8ZR2xVfVKTUe9dsliEB9uItv7hcd5yezFP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GK5xQAAAN0AAAAPAAAAAAAAAAAAAAAAAJgCAABkcnMv&#10;ZG93bnJldi54bWxQSwUGAAAAAAQABAD1AAAAigM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wB8MA&#10;AADdAAAADwAAAGRycy9kb3ducmV2LnhtbERPTUsDMRC9C/6HMEJvNnEpi2ybFhEtvRS09tDjdDPd&#10;bLuZLEnsrv56Iwje5vE+Z7EaXSeuFGLrWcPDVIEgrr1pudGw/3i9fwQRE7LBzjNp+KIIq+XtzQIr&#10;4wd+p+suNSKHcKxQg02pr6SMtSWHcep74sydfHCYMgyNNAGHHO46WShVSoct5waLPT1bqi+7T6dh&#10;3am32eHb4v5cv2wHXhfh2BdaT+7GpzmIRGP6F/+5NybPV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ewB8MAAADdAAAADwAAAAAAAAAAAAAAAACYAgAAZHJzL2Rv&#10;d25yZXYueG1sUEsFBgAAAAAEAAQA9QAAAIgD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ICcEA&#10;AADdAAAADwAAAGRycy9kb3ducmV2LnhtbERPTYvCMBC9C/6HMAvebKqHKtUosiAIgqx1Wa9DM9uW&#10;bSalSTX+e7MgeJvH+5z1NphW3Kh3jWUFsyQFQVxa3XCl4Puyny5BOI+ssbVMCh7kYLsZj9aYa3vn&#10;M90KX4kYwi5HBbX3XS6lK2sy6BLbEUfu1/YGfYR9JXWP9xhuWjlP00wabDg21NjRZ03lXzEYBd3P&#10;NQzVLhzNbHh8MbkiO+lGqclH2K1AeAr+LX65DzrOT7MF/H8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VCAnBAAAA3QAAAA8AAAAAAAAAAAAAAAAAmAIAAGRycy9kb3du&#10;cmV2LnhtbFBLBQYAAAAABAAEAPUAAACGAw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7rMUA&#10;AADdAAAADwAAAGRycy9kb3ducmV2LnhtbESPzWrDQAyE74G8w6JAb8m6TQnFydqUkEKOTVrwVfGq&#10;tqlXa7zrn/Tpq0OhN4kZzXw65LNr1Uh9aDwbeNwkoIhLbxuuDHx+vK1fQIWIbLH1TAbuFCDPlosD&#10;ptZPfKHxGislIRxSNFDH2KVah7Imh2HjO2LRvnzvMMraV9r2OEm4a/VTkuy0w4alocaOjjWV39fB&#10;GfgZKmsvYTi5cbpth+K9cc/F3ZiH1fy6BxVpjv/mv+uzFfxkJ7jyjY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rusxQAAAN0AAAAPAAAAAAAAAAAAAAAAAJgCAABkcnMv&#10;ZG93bnJldi54bWxQSwUGAAAAAAQABAD1AAAAigM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xrcUA&#10;AADdAAAADwAAAGRycy9kb3ducmV2LnhtbERP22rCQBB9L/gPywh9KbpRStDoJojVUiiIt/Z5yI5J&#10;SHY2zW41/ftuoeDbHM51lllvGnGlzlWWFUzGEQji3OqKCwXn03Y0A+E8ssbGMin4IQdZOnhYYqLt&#10;jQ90PfpChBB2CSoovW8TKV1ekkE3ti1x4C62M+gD7AqpO7yFcNPIaRTF0mDFoaHEltYl5fXx2yhY&#10;8xQ/Pg/b1/j55Wn2vtnV+81XrdTjsF8tQHjq/V38737TYX4Uz+Hv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LGtxQAAAN0AAAAPAAAAAAAAAAAAAAAAAJgCAABkcnMv&#10;ZG93bnJldi54bWxQSwUGAAAAAAQABAD1AAAAigM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McA&#10;AADdAAAADwAAAGRycy9kb3ducmV2LnhtbESPQU/DMAyF70j8h8hIu7GUSWWjLJsQ2hAah2kbHLhZ&#10;jWlKG6dqQtf9e3xA4mbrPb/3ebkefasG6mMd2MDdNANFXAZbc2Xg/bS9XYCKCdliG5gMXCjCenV9&#10;tcTChjMfaDimSkkIxwINuJS6QutYOvIYp6EjFu0r9B6TrH2lbY9nCfetnmXZvfZYszQ47OjZUdkc&#10;f7yBON+73ed3k2/ytxdcPORD9dEMxkxuxqdHUInG9G/+u361gp/NhV++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V/zHAAAA3QAAAA8AAAAAAAAAAAAAAAAAmAIAAGRy&#10;cy9kb3ducmV2LnhtbFBLBQYAAAAABAAEAPUAAACMAw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7MAA&#10;AADdAAAADwAAAGRycy9kb3ducmV2LnhtbERPS4vCMBC+C/6HMII3TV2XVapRRFbwuD7A69iMbbGZ&#10;lCZ96K83grC3+fies1x3phANVS63rGAyjkAQJ1bnnCo4n3ajOQjnkTUWlknBgxysV/3eEmNtWz5Q&#10;c/SpCCHsYlSQeV/GUrokI4NubEviwN1sZdAHWKVSV9iGcFPIryj6kQZzDg0ZlrTNKLkfa6PgWada&#10;H1z9a5r2Oq0vf7n5vjyUGg66zQKEp87/iz/uvQ7zo9kE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E7M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xyMQA&#10;AADdAAAADwAAAGRycy9kb3ducmV2LnhtbESPQWvCQBCF70L/wzIFb7ppBKupq5SC6LFJPHgcsmM2&#10;NDsbdrca/71bEHqb4b3vzZvNbrS9uJIPnWMFb/MMBHHjdMetglO9n61AhIissXdMCu4UYLd9mWyw&#10;0O7GJV2r2IoUwqFABSbGoZAyNIYshrkbiJN2cd5iTKtvpfZ4S+G2l3mWLaXFjtMFgwN9GWp+ql+b&#10;aqzLhTkf+VJ/j7L098W6yg9Rqenr+PkBItIY/81P+qgTl73n8PdNGkF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scjEAAAA3QAAAA8AAAAAAAAAAAAAAAAAmAIAAGRycy9k&#10;b3ducmV2LnhtbFBLBQYAAAAABAAEAPUAAACJAw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Ji8UA&#10;AADdAAAADwAAAGRycy9kb3ducmV2LnhtbERPS2vCQBC+C/0Pywi96caW+EhdpYgtpR5KrR68Ddlp&#10;Nk12NmS3Mf57tyD0Nh/fc5br3taio9aXjhVMxgkI4tzpkgsFh6+X0RyED8gaa8ek4EIe1qu7wRIz&#10;7c78Sd0+FCKGsM9QgQmhyaT0uSGLfuwa4sh9u9ZiiLAtpG7xHMNtLR+SZCotlhwbDDa0MZRX+1+r&#10;wM8+zPvpp0q36e4V54u0K45Vp9T9sH9+AhGoD//im/tNx/nJ7BH+vokn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MmLxQAAAN0AAAAPAAAAAAAAAAAAAAAAAJgCAABkcnMv&#10;ZG93bnJldi54bWxQSwUGAAAAAAQABAD1AAAAigM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ondMAA&#10;AADdAAAADwAAAGRycy9kb3ducmV2LnhtbERPS4vCMBC+L/gfwgje1tRVVKpRZFHwuD7A69iMbbGZ&#10;lCZ96K/fCIK3+fies1x3phANVS63rGA0jEAQJ1bnnCo4n3bfcxDOI2ssLJOCBzlYr3pfS4y1bflA&#10;zdGnIoSwi1FB5n0ZS+mSjAy6oS2JA3ezlUEfYJVKXWEbwk0hf6JoKg3mHBoyLOk3o+R+rI2CZ51q&#10;fXD11jTtdVxf/nIzuTyUGvS7zQKEp85/xG/3Xof50WwCr2/C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5ondMAAAADdAAAADwAAAAAAAAAAAAAAAACYAgAAZHJzL2Rvd25y&#10;ZXYueG1sUEsFBgAAAAAEAAQA9QAAAIUD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5osMA&#10;AADdAAAADwAAAGRycy9kb3ducmV2LnhtbERPyWrDMBC9B/oPYgq5JXIKTV3XSiiFQnMKWQ49Tq3x&#10;QqyRK6m2k6+PAoXc5vHWydejaUVPzjeWFSzmCQjiwuqGKwXHw+csBeEDssbWMik4k4f16mGSY6bt&#10;wDvq96ESMYR9hgrqELpMSl/UZNDPbUccudI6gyFCV0ntcIjhppVPSbKUBhuODTV29FFTcdr/GQXp&#10;6zi038PFbTrcbctj/3v4QVRq+ji+v4EINIa7+N/9peP85OUZbt/E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5osMAAADdAAAADwAAAAAAAAAAAAAAAACYAgAAZHJzL2Rv&#10;d25yZXYueG1sUEsFBgAAAAAEAAQA9QAAAIgD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6YsEA&#10;AADdAAAADwAAAGRycy9kb3ducmV2LnhtbERPS4vCMBC+L/gfwgje1lRdRKtRRBT26At6HZuxLTaT&#10;0qQP99ebhYW9zcf3nPW2N6VoqXaFZQWTcQSCOLW64EzB7Xr8XIBwHlljaZkUvMjBdjP4WGOsbcdn&#10;ai8+EyGEXYwKcu+rWEqX5mTQjW1FHLiHrQ36AOtM6hq7EG5KOY2iuTRYcGjIsaJ9Tunz0hgFP02m&#10;9dk1B9N291mTnArzlbyUGg373QqEp97/i//c3zrMj5Zz+P0mnC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mLBAAAA3QAAAA8AAAAAAAAAAAAAAAAAmAIAAGRycy9kb3du&#10;cmV2LnhtbFBLBQYAAAAABAAEAPUAAACGAw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iWMQA&#10;AADdAAAADwAAAGRycy9kb3ducmV2LnhtbESPQWvCQBCF74L/YZlCb2ZTD7FGVymCIPSU2IPHITtm&#10;g9nZdHeN6b/vFgreZnjvffNmu59sL0byoXOs4C3LQRA3TnfcKvg6HxfvIEJE1tg7JgU/FGC/m8+2&#10;WGr34IrGOrYiQTiUqMDEOJRShsaQxZC5gThpV+ctxrT6VmqPjwS3vVzmeSEtdpwuGBzoYKi51Xeb&#10;KM130Rq80HQafV0Vn5U/LyulXl+mjw2ISFN8mv/TJ53q5+sV/H2TR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ljEAAAA3QAAAA8AAAAAAAAAAAAAAAAAmAIAAGRycy9k&#10;b3ducmV2LnhtbFBLBQYAAAAABAAEAPUAAACJAw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v78YA&#10;AADdAAAADwAAAGRycy9kb3ducmV2LnhtbESPQW/CMAyF75P4D5EncRspHNDoCAgNJnGb1k2Io9d4&#10;TUXjlCQr3b+fD5N2s/We3/u83o6+UwPF1AY2MJ8VoIjrYFtuDHy8vzw8gkoZ2WIXmAz8UILtZnK3&#10;xtKGG7/RUOVGSQinEg24nPtS61Q78phmoScW7StEj1nW2Ggb8SbhvtOLolhqjy1Lg8Oenh3Vl+rb&#10;G6iGuV4dFufPYe+uh/MYT8v968mY6f24ewKVacz/5r/roxX8YiW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tv78YAAADdAAAADwAAAAAAAAAAAAAAAACYAgAAZHJz&#10;L2Rvd25yZXYueG1sUEsFBgAAAAAEAAQA9QAAAIsD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1AcQA&#10;AADdAAAADwAAAGRycy9kb3ducmV2LnhtbERPTWvCQBC9C/0PyxR6M5sUKhpdRQoBiydtU/A2Zsck&#10;mp2N2a3Gf+8WBG/zeJ8zW/SmERfqXG1ZQRLFIIgLq2suFfx8Z8MxCOeRNTaWScGNHCzmL4MZptpe&#10;eUOXrS9FCGGXooLK+zaV0hUVGXSRbYkDd7CdQR9gV0rd4TWEm0a+x/FIGqw5NFTY0mdFxWn7ZxTs&#10;jvbrw+WH9T6rfzd5Ys5uVZ6Venvtl1MQnnr/FD/cKx3mx5MJ/H8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U9QHEAAAA3QAAAA8AAAAAAAAAAAAAAAAAmAIAAGRycy9k&#10;b3ducmV2LnhtbFBLBQYAAAAABAAEAPUAAACJAw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588YA&#10;AADdAAAADwAAAGRycy9kb3ducmV2LnhtbESPQU/DMAyF70j8h8hI3FjaHSbolk2IbRI3RJmmHb3G&#10;NBWN0yWhK/8eH5C42XrP731ebSbfq5Fi6gIbKGcFKOIm2I5bA4eP/cMjqJSRLfaBycAPJdisb29W&#10;WNlw5Xca69wqCeFUoQGX81BpnRpHHtMsDMSifYboMcsaW20jXiXc93peFAvtsWNpcDjQi6Pmq/72&#10;Buqx1E+7+ek8bt1ld5ricbF9Oxpzfzc9L0FlmvK/+e/61Qp+WQi/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588YAAADdAAAADwAAAAAAAAAAAAAAAACYAgAAZHJz&#10;L2Rvd25yZXYueG1sUEsFBgAAAAAEAAQA9QAAAIsD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CTsMA&#10;AADdAAAADwAAAGRycy9kb3ducmV2LnhtbERPTUsDMRC9C/6HMII3m+wiItumpZS2eBG09tDjdDPd&#10;bLuZLEnsrv56Iwje5vE+Z7YYXSeuFGLrWUMxUSCIa29abjTsPzYPzyBiQjbYeSYNXxRhMb+9mWFl&#10;/MDvdN2lRuQQjhVqsCn1lZSxtuQwTnxPnLmTDw5ThqGRJuCQw10nS6WepMOWc4PFnlaW6svu02nY&#10;durt8fBtcX+u168Db8tw7Eut7+/G5RREojH9i//cLybPL1QBv9/kE+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DCTsMAAADdAAAADwAAAAAAAAAAAAAAAACYAgAAZHJzL2Rv&#10;d25yZXYueG1sUEsFBgAAAAAEAAQA9QAAAIgD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TbcMA&#10;AADdAAAADwAAAGRycy9kb3ducmV2LnhtbERPTWvCQBC9C/6HZYTedBOhGqKrVEsht9q0UL0N2WmS&#10;Njsbdrca/71bEHqbx/uc9XYwnTiT861lBeksAUFcWd1yreDj/WWagfABWWNnmRRcycN2Mx6tMdf2&#10;wm90LkMtYgj7HBU0IfS5lL5qyKCf2Z44cl/WGQwRulpqh5cYbjo5T5KFNNhybGiwp31D1U/5axQc&#10;0ufTrsg+H499UXrOvpf29OqUepgMTysQgYbwL767Cx3np8kc/r6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6TbcMAAADdAAAADwAAAAAAAAAAAAAAAACYAgAAZHJzL2Rv&#10;d25yZXYueG1sUEsFBgAAAAAEAAQA9QAAAIgD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D4MEA&#10;AADdAAAADwAAAGRycy9kb3ducmV2LnhtbERPS4vCMBC+C/6HMII3TauLLNVYRFzY46oLXsdmbIvN&#10;pDTpQ3/9ZkHwNh/fczbpYCrRUeNKywrieQSCOLO65FzB7/lr9gnCeWSNlWVS8CAH6XY82mCibc9H&#10;6k4+FyGEXYIKCu/rREqXFWTQzW1NHLibbQz6AJtc6gb7EG4quYiilTRYcmgosKZ9Qdn91BoFzzbX&#10;+ujag+n667K9/JTm4/JQajoZdmsQngb/Fr/c3zrMj6Ml/H8TTp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Uw+DBAAAA3QAAAA8AAAAAAAAAAAAAAAAAmAIAAGRycy9kb3du&#10;cmV2LnhtbFBLBQYAAAAABAAEAPUAAACGAw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h1sMA&#10;AADdAAAADwAAAGRycy9kb3ducmV2LnhtbERPTWsCMRC9C/0PYQreNHGRUrZGkdKKl0K1HnqcbsbN&#10;6mayJKm77a9vhIK3ebzPWawG14oLhdh41jCbKhDElTcN1xoOH6+TRxAxIRtsPZOGH4qwWt6NFlga&#10;3/OOLvtUixzCsUQNNqWulDJWlhzGqe+IM3f0wWHKMNTSBOxzuGtlodSDdNhwbrDY0bOl6rz/dho2&#10;rXqff/5aPJyql7eeN0X46gqtx/fD+glEoiHdxP/urcnzZ2oO12/y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dh1sMAAADdAAAADwAAAAAAAAAAAAAAAACYAgAAZHJzL2Rv&#10;d25yZXYueG1sUEsFBgAAAAAEAAQA9QAAAIgD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DrsIA&#10;AADdAAAADwAAAGRycy9kb3ducmV2LnhtbESPQYvCMBCF7wv+hzCCtzVVsCzVKCIIwp5a97DHoRmb&#10;YjOpSbbWf28EYW8zvPe+ebPZjbYTA/nQOlawmGcgiGunW24U/JyPn18gQkTW2DkmBQ8KsNtOPjZY&#10;aHfnkoYqNiJBOBSowMTYF1KG2pDFMHc9cdIuzluMafWN1B7vCW47ucyyXFpsOV0w2NPBUH2t/myi&#10;1Le8MfhL42nwVZl/l/68LJWaTcf9GkSkMf6b3+mTTvUX2Qp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sOuwgAAAN0AAAAPAAAAAAAAAAAAAAAAAJgCAABkcnMvZG93&#10;bnJldi54bWxQSwUGAAAAAAQABAD1AAAAhwM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CcUA&#10;AADdAAAADwAAAGRycy9kb3ducmV2LnhtbERP32vCMBB+H+x/CDfY20wVVmZnlCGIsrGhdUz2djS3&#10;ptpcSpJp/e/NYODbfXw/bzLrbSuO5EPjWMFwkIEgrpxuuFbwuV08PIEIEVlj65gUnCnAbHp7M8FC&#10;uxNv6FjGWqQQDgUqMDF2hZShMmQxDFxHnLgf5y3GBH0ttcdTCretHGVZLi02nBoMdjQ3VB3KX6tg&#10;vH/kj/zbv73vvtblxrwuOzPaKXV/1788g4jUx6v4373Saf4wy+Hvm3SC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10JxQAAAN0AAAAPAAAAAAAAAAAAAAAAAJgCAABkcnMv&#10;ZG93bnJldi54bWxQSwUGAAAAAAQABAD1AAAAigM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1VMMA&#10;AADdAAAADwAAAGRycy9kb3ducmV2LnhtbERPTWvCQBC9C/6HZQRvukmFWlI3QYQWoVSp5tDjkB2T&#10;YHY23V01/fduoeBtHu9zVsVgOnEl51vLCtJ5AoK4srrlWkF5fJu9gPABWWNnmRT8kociH49WmGl7&#10;4y+6HkItYgj7DBU0IfSZlL5qyKCf2544cifrDIYIXS21w1sMN518SpJnabDl2NBgT5uGqvPhYhRs&#10;9+/HtCw/Ll6j+9Y/u89eLrRS08mwfgURaAgP8b97q+P8NFnC3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s1VMMAAADdAAAADwAAAAAAAAAAAAAAAACYAgAAZHJzL2Rv&#10;d25yZXYueG1sUEsFBgAAAAAEAAQA9QAAAIgD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nGscA&#10;AADdAAAADwAAAGRycy9kb3ducmV2LnhtbESPQU/DMAyF70j8h8hIu23pkDpGWTYhtCEEh4kBB25W&#10;Y5rSxqmarOv+PT5M4mbrPb/3ebUZfasG6mMd2MB8loEiLoOtuTLw+bGbLkHFhGyxDUwGzhRhs76+&#10;WmFhw4nfaTikSkkIxwINuJS6QutYOvIYZ6EjFu0n9B6TrH2lbY8nCfetvs2yhfZYszQ47OjJUdkc&#10;jt5AvNu71+/fJt/mb8+4vM+H6qsZjJncjI8PoBKN6d98uX6xgj/PBFe+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JxrHAAAA3QAAAA8AAAAAAAAAAAAAAAAAmAIAAGRy&#10;cy9kb3ducmV2LnhtbFBLBQYAAAAABAAEAPUAAACMAw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xkcQA&#10;AADdAAAADwAAAGRycy9kb3ducmV2LnhtbERPTWvCQBC9C/0PyxS8SN1oUdo0GylCwepFY3ufZsck&#10;NDsbs6tGf70rCN7m8T4nmXWmFkdqXWVZwWgYgSDOra64UPCz/Xp5A+E8ssbaMik4k4NZ+tRLMNb2&#10;xBs6Zr4QIYRdjApK75tYSpeXZNANbUMcuJ1tDfoA20LqFk8h3NRyHEVTabDi0FBiQ/OS8v/sYBTo&#10;78tgstz9/e6zTA7W+9dqteW5Uv3n7vMDhKfOP8R390KH+aPoHW7fhBN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8ZHEAAAA3QAAAA8AAAAAAAAAAAAAAAAAmAIAAGRycy9k&#10;b3ducmV2LnhtbFBLBQYAAAAABAAEAPUAAACJAw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QW8UA&#10;AADdAAAADwAAAGRycy9kb3ducmV2LnhtbESPT2vCQBDF74V+h2UK3uomBUVSVxFBsHjyL3ibZsck&#10;bXY2ZleN3945CN5meG/e+8142rlaXakNlWcDaT8BRZx7W3FhYLddfI5AhYhssfZMBu4UYDp5fxtj&#10;Zv2N13TdxEJJCIcMDZQxNpnWIS/JYej7hli0k28dRlnbQtsWbxLuav2VJEPtsGJpKLGheUn5/+bi&#10;DBz//M8g7E+r30V1WO9Tdw7L4mxM76ObfYOK1MWX+Xm9tIKfpsIv38gIe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FBbxQAAAN0AAAAPAAAAAAAAAAAAAAAAAJgCAABkcnMv&#10;ZG93bnJldi54bWxQSwUGAAAAAAQABAD1AAAAigM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KtcQA&#10;AADdAAAADwAAAGRycy9kb3ducmV2LnhtbERPQW7CMBC8I/EHaytxAwcOqE1xIlSoxK0irRDHbbyN&#10;I+J1sN2Q/h5XqtQ57Wp2ZnY25Wg7MZAPrWMFy0UGgrh2uuVGwcf76/wRRIjIGjvHpOCHApTFdLLB&#10;XLsbH2moYiOSCYccFZgY+1zKUBuyGBauJ07cl/MWY1p9I7XHWzK3nVxl2VpabDklGOzpxVB9qb6t&#10;gmpYyqf96vw57Mx1fx79ab17Oyk1exi3zyAijfH/+E990On9BPhtk0a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yrXEAAAA3QAAAA8AAAAAAAAAAAAAAAAAmAIAAGRycy9k&#10;b3ducmV2LnhtbFBLBQYAAAAABAAEAPUAAACJAw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K5MQA&#10;AADdAAAADwAAAGRycy9kb3ducmV2LnhtbERPS2sCMRC+C/0PYQq9aXaXImVrFBGVXgr1cehx3Iyb&#10;bTeTJUndbX+9EQre5uN7zmwx2FZcyIfGsYJ8koEgrpxuuFZwPGzGLyBCRNbYOiYFvxRgMX8YzbDU&#10;rucdXfaxFimEQ4kKTIxdKWWoDFkME9cRJ+7svMWYoK+l9tincNvKIsum0mLDqcFgRytD1ff+xyrY&#10;ttnH8+efweNXtX7veVv4U1co9fQ4LF9BRBriXfzvftNpfp4Xc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7yuTEAAAA3QAAAA8AAAAAAAAAAAAAAAAAmAIAAGRycy9k&#10;b3ducmV2LnhtbFBLBQYAAAAABAAEAPUAAACJAw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GEsEA&#10;AADdAAAADwAAAGRycy9kb3ducmV2LnhtbERPTYvCMBC9L/gfwgh7W9PugizVKCIowqKy2oPHoRnb&#10;YjOpSdT6740geJvH+5zxtDONuJLztWUF6SABQVxYXXOpIN8vvn5B+ICssbFMCu7kYTrpfYwx0/bG&#10;/3TdhVLEEPYZKqhCaDMpfVGRQT+wLXHkjtYZDBG6UmqHtxhuGvmdJENpsObYUGFL84qK0+5iFKy2&#10;y32a538Xr9Ed9HmzbuWPVuqz381GIAJ14S1+uVc6zk/TITy/iS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BhLBAAAA3QAAAA8AAAAAAAAAAAAAAAAAmAIAAGRycy9kb3du&#10;cmV2LnhtbFBLBQYAAAAABAAEAPUAAACGAw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un8MA&#10;AADdAAAADwAAAGRycy9kb3ducmV2LnhtbESPQYvCMBCF7wv+hzCCtzWth+5SjSKCIOypdQ97HJqx&#10;KTaTmmRr/fdGWNjbDO+9b95sdpPtxUg+dI4V5MsMBHHjdMetgu/z8f0TRIjIGnvHpOBBAXbb2dsG&#10;S+3uXNFYx1YkCIcSFZgYh1LK0BiyGJZuIE7axXmLMa2+ldrjPcFtL1dZVkiLHacLBgc6GGqu9a9N&#10;lOZWtAZ/aDqNvq6Kr8qfV5VSi/m0X4OINMV/81/6pFP9PP+A1zdpBL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1un8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193" w:lineRule="exact"/>
              <w:ind w:left="14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11822EF5" wp14:editId="4A503499">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1"/>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w:pict>
                    <v:group w14:anchorId="436D62C1"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8x3DAAAA3QAAAA8AAABkcnMvZG93bnJldi54bWxET0trwkAQvgv9D8sUetNNSpE2dRXTYPGq&#10;FulxzI5JMDsbsptH/fWuUPA2H99zFqvR1KKn1lWWFcSzCARxbnXFhYKfw2b6DsJ5ZI21ZVLwRw5W&#10;y6fJAhNtB95Rv/eFCCHsElRQet8kUrq8JINuZhviwJ1ta9AH2BZStziEcFPL1yiaS4MVh4YSG/oq&#10;Kb/sO6NAX9PvbL35PXbyI2WDw+F0OmZKvTyP608Qnkb/EP+7tzrMj+M3uH8TTp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XzHcMAAADdAAAADwAAAAAAAAAAAAAAAACf&#10;AgAAZHJzL2Rvd25yZXYueG1sUEsFBgAAAAAEAAQA9wAAAI8DAAAAAA==&#10;">
                        <v:imagedata r:id="rId362" o:title=""/>
                      </v:shape>
                      <v:line id="Line 604" o:spid="_x0000_s1028" style="position:absolute;visibility:visible;mso-wrap-style:square" from="633,188" to="45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51/cMAAADdAAAADwAAAGRycy9kb3ducmV2LnhtbERPTWsCMRC9F/wPYQRvNbuCra5GkQWl&#10;lx6q4nlIxt1tN5MlievaX98UCr3N433OejvYVvTkQ+NYQT7NQBBrZxquFJxP++cFiBCRDbaOScGD&#10;Amw3o6c1Fsbd+YP6Y6xECuFQoII6xq6QMuiaLIap64gTd3XeYkzQV9J4vKdw28pZlr1Iiw2nhho7&#10;KmvSX8ebVVDmF294378vr1qXn4fXZjh/P5SajIfdCkSkIf6L/9xvJs3P8zn8fpNO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df3DAAAA3QAAAA8AAAAAAAAAAAAA&#10;AAAAoQIAAGRycy9kb3ducmV2LnhtbFBLBQYAAAAABAAEAPkAAACRAwAAAAA=&#10;" strokecolor="#231f20" strokeweight=".15878mm"/>
                      <w10:anchorlock/>
                    </v:group>
                  </w:pict>
                </mc:Fallback>
              </mc:AlternateConten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154" w:lineRule="exact"/>
              <w:ind w:left="14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1FEADA3" wp14:editId="2257EC21">
                  <wp:extent cx="469217" cy="98012"/>
                  <wp:effectExtent l="0" t="0" r="0" b="0"/>
                  <wp:docPr id="13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3" cstate="print"/>
                          <a:stretch>
                            <a:fillRect/>
                          </a:stretch>
                        </pic:blipFill>
                        <pic:spPr>
                          <a:xfrm>
                            <a:off x="0" y="0"/>
                            <a:ext cx="46921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40" w:lineRule="auto"/>
              <w:ind w:left="150"/>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20A8463" wp14:editId="08857EA5">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6BE7C8A"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b78IAAADdAAAADwAAAGRycy9kb3ducmV2LnhtbERPTWsCMRC9F/wPYQRvNatCW1ejyILS&#10;Sw9a8Twk4+7qZrIkcV3765uC0Ns83ucs171tREc+1I4VTMYZCGLtTM2lguP39vUDRIjIBhvHpOBB&#10;AdarwcsSc+PuvKfuEEuRQjjkqKCKsc2lDLoii2HsWuLEnZ23GBP0pTQe7yncNnKaZW/SYs2pocKW&#10;ior09XCzCorJyRvedl/zs9bFZfde98efh1KjYb9ZgIjUx3/x0/1p0vxsNoO/b9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8b78IAAADdAAAADwAAAAAAAAAAAAAA&#10;AAChAgAAZHJzL2Rvd25yZXYueG1sUEsFBgAAAAAEAAQA+QAAAJADAAAAAA==&#10;" strokecolor="#231f20" strokeweight=".15878mm"/>
                      <v:shape id="AutoShape 601" o:spid="_x0000_s1028" style="position:absolute;top:71;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MsMA&#10;AADdAAAADwAAAGRycy9kb3ducmV2LnhtbERPTYvCMBC9C/sfwix403RVZK1GWQShB0FaPexxaMa2&#10;2kxKE23115uFBW/zeJ+z2vSmFndqXWVZwdc4AkGcW11xoeB03I2+QTiPrLG2TAoe5GCz/hisMNa2&#10;45TumS9ECGEXo4LS+yaW0uUlGXRj2xAH7mxbgz7AtpC6xS6Em1pOomguDVYcGkpsaFtSfs1uRsHs&#10;nE4f6Vb/3i6HQ4ZdkTwX+0Sp4Wf/swThqfdv8b870WF+NJ3B3zfhB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gDMsMAAADdAAAADwAAAAAAAAAAAAAAAACYAgAAZHJzL2Rv&#10;d25yZXYueG1sUEsFBgAAAAAEAAQA9QAAAIgD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7L8AA&#10;AADdAAAADwAAAGRycy9kb3ducmV2LnhtbERPS4vCMBC+C/6HMII3TV1dkWoUWRQ8qrvgdWzGtthM&#10;SpM+9NcbQdjbfHzPWW06U4iGKpdbVjAZRyCIE6tzThX8/e5HCxDOI2ssLJOCBznYrPu9Fcbatnyi&#10;5uxTEULYxagg876MpXRJRgbd2JbEgbvZyqAPsEqlrrAN4aaQX1E0lwZzDg0ZlvSTUXI/10bBs061&#10;Prl6Z5r2Oq0vx9zMLg+lhoNuuwThqfP/4o/7oMP8aPoN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w7L8AAAADdAAAADwAAAAAAAAAAAAAAAACYAgAAZHJzL2Rvd25y&#10;ZXYueG1sUEsFBgAAAAAEAAQA9QAAAIUD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VQMMA&#10;AADdAAAADwAAAGRycy9kb3ducmV2LnhtbERPTWvCQBC9C/0PyxS8SN1tC7ZN3UgpCh41puhxyE6T&#10;kOxsyG5j/PddQfA2j/c5y9VoWzFQ72vHGp7nCgRx4UzNpYb8sHl6B+EDssHWMWm4kIdV+jBZYmLc&#10;mfc0ZKEUMYR9ghqqELpESl9UZNHPXUccuV/XWwwR9qU0PZ5juG3li1ILabHm2FBhR98VFU32ZzUc&#10;s+ZttsX6VK4/hh+TqTXtNrnW08fx6xNEoDHcxTf31sT56nUB12/iC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9VQMMAAADdAAAADwAAAAAAAAAAAAAAAACYAgAAZHJzL2Rv&#10;d25yZXYueG1sUEsFBgAAAAAEAAQA9QAAAIgD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Aw8AA&#10;AADdAAAADwAAAGRycy9kb3ducmV2LnhtbERPS4vCMBC+C/6HMII3TV1llWoUWRQ8qrvgdWzGtthM&#10;SpM+9NcbQdjbfHzPWW06U4iGKpdbVjAZRyCIE6tzThX8/e5HCxDOI2ssLJOCBznYrPu9Fcbatnyi&#10;5uxTEULYxagg876MpXRJRgbd2JbEgbvZyqAPsEqlrrAN4aaQX1H0LQ3mHBoyLOkno+R+ro2CZ51q&#10;fXL1zjTtdVpfjrmZXR5KDQfddgnCU+f/xR/3QYf50XQO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IAw8AAAADdAAAADwAAAAAAAAAAAAAAAACYAgAAZHJzL2Rvd25y&#10;ZXYueG1sUEsFBgAAAAAEAAQA9QAAAIUD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4sMA&#10;AADdAAAADwAAAGRycy9kb3ducmV2LnhtbESPQW/CMAyF75P4D5GRdhspVJpGR0AIaRrHtXDY0WpM&#10;U9E4VZJB+ffzYdJufvL7np83u8kP6kYx9YENLBcFKOI22J47A+fTx8sbqJSRLQ6BycCDEuy2s6cN&#10;VjbcuaZbkzslIZwqNOByHiutU+vIY1qEkVh2lxA9ZpGx0zbiXcL9oFdF8ao99iwXHI50cNRemx8v&#10;NdZ16b6PfDl9TbqOj3LdrD6zMc/zaf8OKtOU/81/9NEKV5RSV76RE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Q/4sMAAADdAAAADwAAAAAAAAAAAAAAAACYAgAAZHJzL2Rv&#10;d25yZXYueG1sUEsFBgAAAAAEAAQA9QAAAIgD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RMIA&#10;AADdAAAADwAAAGRycy9kb3ducmV2LnhtbERPTWvCQBC9F/oflil4qxsrFBtdRRRRihS0HjwO2TEb&#10;kp0N2anGf98tCL3N433ObNH7Rl2pi1VgA6NhBoq4CLbi0sDpe/M6ARUF2WITmAzcKcJi/vw0w9yG&#10;Gx/oepRSpRCOORpwIm2udSwceYzD0BIn7hI6j5JgV2rb4S2F+0a/Zdm79lhxanDY0spRUR9/vIHN&#10;bvJ1WLd7p2s5b+1J8FzUn8YMXvrlFJRQL//ih3tn0/xs/AF/36QT9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0d5EwgAAAN0AAAAPAAAAAAAAAAAAAAAAAJgCAABkcnMvZG93&#10;bnJldi54bWxQSwUGAAAAAAQABAD1AAAAhwM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bfcUA&#10;AADdAAAADwAAAGRycy9kb3ducmV2LnhtbESPQWvCQBCF7wX/wzKCt7pRSynRVUSoCKWWag4eh+yY&#10;BLOz6e6q6b93DoXeZnhv3vtmsepdq24UYuPZwGScgSIuvW24MlAc35/fQMWEbLH1TAZ+KcJqOXha&#10;YG79nb/pdkiVkhCOORqoU+pyrWNZk8M49h2xaGcfHCZZQ6VtwLuEu1ZPs+xVO2xYGmrsaFNTeTlc&#10;nYHd1/Y4KYqPa7QYTvZn/9npmTVmNOzXc1CJ+vRv/rveWcHPXoRfvpER9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Rt9xQAAAN0AAAAPAAAAAAAAAAAAAAAAAJgCAABkcnMv&#10;ZG93bnJldi54bWxQSwUGAAAAAAQABAD1AAAAigM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z8MIA&#10;AADdAAAADwAAAGRycy9kb3ducmV2LnhtbESPQYvCMBCF7wv+hzCCtzVVpCzVKCIIwp5a97DHoRmb&#10;YjOpSbbWf28EYW8zvPe+ebPZjbYTA/nQOlawmGcgiGunW24U/JyPn18gQkTW2DkmBQ8KsNtOPjZY&#10;aHfnkoYqNiJBOBSowMTYF1KG2pDFMHc9cdIuzluMafWN1B7vCW47ucyyXFpsOV0w2NPBUH2t/myi&#10;1Le8MfhL42nwVZl/l/68LJWaTcf9GkSkMf6b3+mTTvWz1QJ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nPw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QJsIA&#10;AADdAAAADwAAAGRycy9kb3ducmV2LnhtbERPS0vDQBC+C/0PyxS8mY2xFInZBCkVPNpWyHXMTpPQ&#10;7GzIbh7113cLgrf5+J6TFYvpxESDay0reI5iEMSV1S3XCr5PH0+vIJxH1thZJgVXclDkq4cMU21n&#10;PtB09LUIIexSVNB436dSuqohgy6yPXHgznYw6AMcaqkHnEO46WQSx1tpsOXQ0GBPu4aqy3E0Cn7H&#10;WuuDG/dmmn9exvKrNZvyqtTjenl/A+Fp8f/iP/enDvPjTQL3b8IJ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9AmwgAAAN0AAAAPAAAAAAAAAAAAAAAAAJgCAABkcnMvZG93&#10;bnJldi54bWxQSwUGAAAAAAQABAD1AAAAhwM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3MAA&#10;AADdAAAADwAAAGRycy9kb3ducmV2LnhtbERPS4vCMBC+L/gfwgje1kRdllqNIorQm/gAr0MztsVm&#10;Upuo9d+bBWFv8/E9Z77sbC0e1PrKsYbRUIEgzp2puNBwOm6/ExA+IBusHZOGF3lYLnpfc0yNe/Ke&#10;HodQiBjCPkUNZQhNKqXPS7Loh64hjtzFtRZDhG0hTYvPGG5rOVbqV1qsODaU2NC6pPx6uFsNKtwS&#10;nr7Mzh47lZxtlY02PtN60O9WMxCBuvAv/rgzE+ernwn8fRN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9/Q3MAAAADdAAAADwAAAAAAAAAAAAAAAACYAgAAZHJzL2Rvd25y&#10;ZXYueG1sUEsFBgAAAAAEAAQA9QAAAIUD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l5MUA&#10;AADdAAAADwAAAGRycy9kb3ducmV2LnhtbERPTWvCQBC9C/0PyxS8md1WaZvUVYoo2oOHaKH0NmTH&#10;JDQ7G7Ibjf++WxC8zeN9znw52EacqfO1Yw1PiQJBXDhTc6nh67iZvIHwAdlg45g0XMnDcvEwmmNm&#10;3IVzOh9CKWII+ww1VCG0mZS+qMiiT1xLHLmT6yyGCLtSmg4vMdw28lmpF2mx5thQYUuriorfQ281&#10;pP0u3a+2x+J72gf7uX6V6ic/aT1+HD7eQQQawl18c+9MnK9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GXkxQAAAN0AAAAPAAAAAAAAAAAAAAAAAJgCAABkcnMv&#10;ZG93bnJldi54bWxQSwUGAAAAAAQABAD1AAAAigM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Q8EA&#10;AADdAAAADwAAAGRycy9kb3ducmV2LnhtbERPTYvCMBC9L/gfwgjeNFV0kWoUEQTFk64K3sZmbKvN&#10;pDZR6783grC3ebzPGU9rU4gHVS63rKDbiUAQJ1bnnCrY/S3aQxDOI2ssLJOCFzmYTho/Y4y1ffKG&#10;HlufihDCLkYFmfdlLKVLMjLoOrYkDtzZVgZ9gFUqdYXPEG4K2YuiX2kw59CQYUnzjJLr9m4UHC92&#10;NXD78/q0yA+bfdfc3DK9KdVq1rMRCE+1/xd/3Usd5kf9AXy+CSfI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500PBAAAA3QAAAA8AAAAAAAAAAAAAAAAAmAIAAGRycy9kb3du&#10;cmV2LnhtbFBLBQYAAAAABAAEAPUAAACGAw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4qcQA&#10;AADdAAAADwAAAGRycy9kb3ducmV2LnhtbERPTWvCQBC9F/oflil4002DFZu6hrQQUTwZPdTbkJ1m&#10;Q7OzIbtq/PfdQqG3ebzPWeWj7cSVBt86VvA8S0AQ10633Cg4HcvpEoQPyBo7x6TgTh7y9ePDCjPt&#10;bnygaxUaEUPYZ6jAhNBnUvrakEU/cz1x5L7cYDFEODRSD3iL4baTaZIspMWWY4PBnj4M1d/VxSrY&#10;7dJTW7yHvelf0+O5/DxvyuZFqcnTWLyBCDSGf/Gfe6vj/GS+gN9v4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eKnEAAAA3QAAAA8AAAAAAAAAAAAAAAAAmAIAAGRycy9k&#10;b3ducmV2LnhtbFBLBQYAAAAABAAEAPUAAACJAw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pynEAAAA3QAAAA8AAABkcnMvZG93bnJldi54bWxET8lqwzAQvRfyD2IKuTVyS0lTx3IIgdKQ&#10;QyELPY+t8UKskSupjvP3UaGQ2zzeOtlqNJ0YyPnWsoLnWQKCuLS65VrB6fjxtADhA7LGzjIpuJKH&#10;VT55yDDV9sJ7Gg6hFjGEfYoKmhD6VEpfNmTQz2xPHLnKOoMhQldL7fASw00nX5JkLg22HBsa7GnT&#10;UHk+/BoF1WZeF8H97D4LffzS+2K4vn9XSk0fx/USRKAx3MX/7q2O85PXN/j7Jp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kpynEAAAA3QAAAA8AAAAAAAAAAAAAAAAA&#10;nwIAAGRycy9kb3ducmV2LnhtbFBLBQYAAAAABAAEAPcAAACQAwAAAAA=&#10;">
                        <v:imagedata r:id="rId365" o:title=""/>
                      </v:shape>
                      <v:line id="Line 587" o:spid="_x0000_s1042" style="position:absolute;visibility:visible;mso-wrap-style:square" from="2199,259" to="447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2xMMAAADdAAAADwAAAGRycy9kb3ducmV2LnhtbESPT2vDMAzF74V+B6NBb6uTtRsji1NK&#10;YdDj6u3Sm4iVPyyWQ+yl2befDoPeJN7Tez+Vh8UPaqYp9oEN5NsMFHEdXM+tga/P98dXUDEhOxwC&#10;k4FfinCo1qsSCxdufKHZplZJCMcCDXQpjYXWse7IY9yGkVi0Jkwek6xTq92ENwn3g37KshftsWdp&#10;6HCkU0f1t/3xBk7uunu2HyPN1zzncI7a2qYxZvOwHN9AJVrS3fx/fXaCn+0FV76REXT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jNsT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after="0" w:line="154" w:lineRule="exact"/>
              <w:ind w:left="14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45827A8" wp14:editId="44F615D9">
                  <wp:extent cx="353121" cy="98012"/>
                  <wp:effectExtent l="0" t="0" r="0" b="0"/>
                  <wp:docPr id="13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66" cstate="print"/>
                          <a:stretch>
                            <a:fillRect/>
                          </a:stretch>
                        </pic:blipFill>
                        <pic:spPr>
                          <a:xfrm>
                            <a:off x="0" y="0"/>
                            <a:ext cx="353121" cy="98012"/>
                          </a:xfrm>
                          <a:prstGeom prst="rect">
                            <a:avLst/>
                          </a:prstGeom>
                        </pic:spPr>
                      </pic:pic>
                    </a:graphicData>
                  </a:graphic>
                </wp:inline>
              </w:drawing>
            </w:r>
            <w:r w:rsidRPr="00F94024">
              <w:rPr>
                <w:rFonts w:ascii="Times New Roman" w:eastAsia="Times New Roman" w:hAnsi="Times New Roman" w:cs="Times New Roman"/>
                <w:noProof/>
                <w:spacing w:val="20"/>
                <w:position w:val="-2"/>
                <w:sz w:val="15"/>
              </w:rPr>
              <w:drawing>
                <wp:inline distT="0" distB="0" distL="0" distR="0" wp14:anchorId="2FB0FA0E" wp14:editId="3375A4DB">
                  <wp:extent cx="407418" cy="98012"/>
                  <wp:effectExtent l="0" t="0" r="0" b="0"/>
                  <wp:docPr id="136"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67" cstate="print"/>
                          <a:stretch>
                            <a:fillRect/>
                          </a:stretch>
                        </pic:blipFill>
                        <pic:spPr>
                          <a:xfrm>
                            <a:off x="0" y="0"/>
                            <a:ext cx="407418" cy="98012"/>
                          </a:xfrm>
                          <a:prstGeom prst="rect">
                            <a:avLst/>
                          </a:prstGeom>
                        </pic:spPr>
                      </pic:pic>
                    </a:graphicData>
                  </a:graphic>
                </wp:inline>
              </w:drawing>
            </w:r>
          </w:p>
        </w:tc>
      </w:tr>
      <w:tr w:rsidR="00F94024" w:rsidRPr="00F94024" w:rsidTr="00F94024">
        <w:trPr>
          <w:trHeight w:val="2508"/>
        </w:trPr>
        <w:tc>
          <w:tcPr>
            <w:tcW w:w="9378" w:type="dxa"/>
            <w:tcBorders>
              <w:top w:val="double" w:sz="1"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198" w:lineRule="exact"/>
              <w:ind w:left="1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342411F" wp14:editId="5FC91AC0">
                  <wp:extent cx="5300003" cy="126015"/>
                  <wp:effectExtent l="0" t="0" r="0" b="0"/>
                  <wp:docPr id="137"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68" cstate="print"/>
                          <a:stretch>
                            <a:fillRect/>
                          </a:stretch>
                        </pic:blipFill>
                        <pic:spPr>
                          <a:xfrm>
                            <a:off x="0" y="0"/>
                            <a:ext cx="5300003" cy="126015"/>
                          </a:xfrm>
                          <a:prstGeom prst="rect">
                            <a:avLst/>
                          </a:prstGeom>
                        </pic:spPr>
                      </pic:pic>
                    </a:graphicData>
                  </a:graphic>
                </wp:inline>
              </w:drawing>
            </w:r>
          </w:p>
        </w:tc>
      </w:tr>
    </w:tbl>
    <w:p w:rsidR="00F94024" w:rsidRPr="00F94024" w:rsidRDefault="00F94024" w:rsidP="00F94024">
      <w:pPr>
        <w:widowControl w:val="0"/>
        <w:autoSpaceDE w:val="0"/>
        <w:autoSpaceDN w:val="0"/>
        <w:spacing w:after="0" w:line="198" w:lineRule="exact"/>
        <w:rPr>
          <w:rFonts w:ascii="Times New Roman" w:eastAsia="Times New Roman" w:hAnsi="Times New Roman" w:cs="Times New Roman"/>
          <w:sz w:val="19"/>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29"/>
        </w:rPr>
      </w:pPr>
      <w:r w:rsidRPr="00F94024">
        <w:rPr>
          <w:rFonts w:ascii="Times New Roman" w:eastAsia="Times New Roman" w:hAnsi="Times New Roman" w:cs="Times New Roman"/>
          <w:noProof/>
        </w:rPr>
        <w:lastRenderedPageBreak/>
        <w:drawing>
          <wp:anchor distT="0" distB="0" distL="0" distR="0" simplePos="0" relativeHeight="251678720" behindDoc="1" locked="0" layoutInCell="1" allowOverlap="1" wp14:anchorId="41142572" wp14:editId="3CED5D42">
            <wp:simplePos x="0" y="0"/>
            <wp:positionH relativeFrom="page">
              <wp:posOffset>1287975</wp:posOffset>
            </wp:positionH>
            <wp:positionV relativeFrom="page">
              <wp:posOffset>3729477</wp:posOffset>
            </wp:positionV>
            <wp:extent cx="2403008" cy="280987"/>
            <wp:effectExtent l="0" t="0" r="0" b="0"/>
            <wp:wrapNone/>
            <wp:docPr id="138"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69" cstate="print"/>
                    <a:stretch>
                      <a:fillRect/>
                    </a:stretch>
                  </pic:blipFill>
                  <pic:spPr>
                    <a:xfrm>
                      <a:off x="0" y="0"/>
                      <a:ext cx="2403008" cy="280987"/>
                    </a:xfrm>
                    <a:prstGeom prst="rect">
                      <a:avLst/>
                    </a:prstGeom>
                  </pic:spPr>
                </pic:pic>
              </a:graphicData>
            </a:graphic>
          </wp:anchor>
        </w:drawing>
      </w:r>
    </w:p>
    <w:p w:rsidR="00F94024" w:rsidRPr="00F94024" w:rsidRDefault="00F94024" w:rsidP="00F94024">
      <w:pPr>
        <w:widowControl w:val="0"/>
        <w:numPr>
          <w:ilvl w:val="0"/>
          <w:numId w:val="30"/>
        </w:numPr>
        <w:tabs>
          <w:tab w:val="left" w:pos="1411"/>
          <w:tab w:val="left" w:pos="1412"/>
        </w:tabs>
        <w:autoSpaceDE w:val="0"/>
        <w:autoSpaceDN w:val="0"/>
        <w:spacing w:before="130" w:after="0" w:line="240" w:lineRule="auto"/>
        <w:ind w:left="1411" w:hanging="561"/>
        <w:outlineLvl w:val="1"/>
        <w:rPr>
          <w:rFonts w:ascii="Times New Roman" w:eastAsia="Times New Roman" w:hAnsi="Times New Roman" w:cs="Times New Roman"/>
          <w:b/>
          <w:bCs/>
          <w:sz w:val="24"/>
          <w:szCs w:val="24"/>
        </w:rPr>
      </w:pPr>
      <w:bookmarkStart w:id="73" w:name="_TOC_250023"/>
      <w:r w:rsidRPr="00F94024">
        <w:rPr>
          <w:rFonts w:ascii="Times New Roman" w:eastAsia="Times New Roman" w:hAnsi="Times New Roman" w:cs="Times New Roman"/>
          <w:b/>
          <w:bCs/>
          <w:color w:val="231F20"/>
          <w:sz w:val="24"/>
          <w:szCs w:val="24"/>
        </w:rPr>
        <w:t>FORM CON –</w:t>
      </w:r>
      <w:bookmarkEnd w:id="73"/>
      <w:r w:rsidRPr="00F94024">
        <w:rPr>
          <w:rFonts w:ascii="Times New Roman" w:eastAsia="Times New Roman" w:hAnsi="Times New Roman" w:cs="Times New Roman"/>
          <w:b/>
          <w:bCs/>
          <w:color w:val="231F20"/>
          <w:sz w:val="24"/>
          <w:szCs w:val="24"/>
        </w:rPr>
        <w:t>2</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Historical Contract Non-Performance, Pending Litigation and Litigation History</w:t>
      </w:r>
    </w:p>
    <w:p w:rsidR="00F94024" w:rsidRPr="00F94024" w:rsidRDefault="00F94024" w:rsidP="00F94024">
      <w:pPr>
        <w:widowControl w:val="0"/>
        <w:tabs>
          <w:tab w:val="left" w:pos="7380"/>
          <w:tab w:val="left" w:pos="7411"/>
        </w:tabs>
        <w:autoSpaceDE w:val="0"/>
        <w:autoSpaceDN w:val="0"/>
        <w:spacing w:before="234" w:after="0" w:line="345" w:lineRule="auto"/>
        <w:ind w:left="850" w:right="448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F94024" w:rsidRPr="00F94024" w:rsidTr="00F94024">
        <w:trPr>
          <w:trHeight w:val="552"/>
        </w:trPr>
        <w:tc>
          <w:tcPr>
            <w:tcW w:w="10157" w:type="dxa"/>
            <w:gridSpan w:val="4"/>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1" w:lineRule="exact"/>
              <w:ind w:left="5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1F7474" wp14:editId="46C39148">
                  <wp:extent cx="4972098" cy="121443"/>
                  <wp:effectExtent l="0" t="0" r="0" b="0"/>
                  <wp:docPr id="13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0" cstate="print"/>
                          <a:stretch>
                            <a:fillRect/>
                          </a:stretch>
                        </pic:blipFill>
                        <pic:spPr>
                          <a:xfrm>
                            <a:off x="0" y="0"/>
                            <a:ext cx="4972098" cy="121443"/>
                          </a:xfrm>
                          <a:prstGeom prst="rect">
                            <a:avLst/>
                          </a:prstGeom>
                        </pic:spPr>
                      </pic:pic>
                    </a:graphicData>
                  </a:graphic>
                </wp:inline>
              </w:drawing>
            </w:r>
          </w:p>
        </w:tc>
      </w:tr>
      <w:tr w:rsidR="00F94024" w:rsidRPr="00F94024" w:rsidTr="00F94024">
        <w:trPr>
          <w:trHeight w:val="1719"/>
        </w:trPr>
        <w:tc>
          <w:tcPr>
            <w:tcW w:w="10157" w:type="dxa"/>
            <w:gridSpan w:val="4"/>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tabs>
                <w:tab w:val="left" w:pos="469"/>
              </w:tabs>
              <w:autoSpaceDE w:val="0"/>
              <w:autoSpaceDN w:val="0"/>
              <w:spacing w:after="0" w:line="240" w:lineRule="auto"/>
              <w:ind w:left="68"/>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57A95CD5" wp14:editId="175B43E1">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6095105"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XX3cMAAADdAAAADwAAAGRycy9kb3ducmV2LnhtbERPTWvCQBC9F/wPywi91U0DLRpdQ6ko&#10;XoTWCnocsmMSzM6m2VFjf323IPQ2j/c5s7x3jbpQF2rPBp5HCSjiwtuaSwO7r+XTGFQQZIuNZzJw&#10;owD5fPAww8z6K3/SZSuliiEcMjRQibSZ1qGoyGEY+ZY4ckffOZQIu1LbDq8x3DU6TZJX7bDm2FBh&#10;S+8VFaft2Rk4bOTnW8Tv7WYlh/MLlasFfhjzOOzfpqCEevkX391rG+cnkxT+vokn6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193DAAAA3QAAAA8AAAAAAAAAAAAA&#10;AAAAoQIAAGRycy9kb3ducmV2LnhtbFBLBQYAAAAABAAEAPkAAACRAwAAAAA=&#10;" strokecolor="#231f20" strokeweight=".8pt"/>
                      <v:rect id="Rectangle 58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eicYA&#10;AADdAAAADwAAAGRycy9kb3ducmV2LnhtbERPTWsCMRC9C/0PYQq9iGZbrejWKGJRevCiq+Bx2Iy7&#10;224ma5Lqtr/eFITe5vE+ZzpvTS0u5HxlWcFzPwFBnFtdcaFgn616YxA+IGusLZOCH/Iwnz10pphq&#10;e+UtXXahEDGEfYoKyhCaVEqfl2TQ921DHLmTdQZDhK6Q2uE1hptaviTJSBqsODaU2NCypPxr920U&#10;/A7fh4dJN9tuZLF8bc6fx2rtjko9PbaLNxCB2vAvvrs/dJyfTAb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teicYAAADdAAAADwAAAAAAAAAAAAAAAACYAgAAZHJz&#10;L2Rvd25yZXYueG1sUEsFBgAAAAAEAAQA9QAAAIsDAAAAAA==&#10;" fillcolor="#231f20" stroked="f"/>
                      <v:line id="Line 58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qMsMAAADdAAAADwAAAGRycy9kb3ducmV2LnhtbERPTWvCQBC9F/oflil4azaVVtroKkWp&#10;eBHUFvQ4ZKdJaHY2ZkdN/fWuIHibx/uc0aRztTpSGyrPBl6SFBRx7m3FhYGf76/nd1BBkC3WnsnA&#10;PwWYjB8fRphZf+I1HTdSqBjCIUMDpUiTaR3ykhyGxDfEkfv1rUOJsC20bfEUw12t+2k60A4rjg0l&#10;NjQtKf/bHJyB3VLOexG/tcu57A5vVMxnuDKm99R9DkEJdXIX39wLG+enH6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g6jLDAAAA3QAAAA8AAAAAAAAAAAAA&#10;AAAAoQIAAGRycy9kb3ducmV2LnhtbFBLBQYAAAAABAAEAPkAAACRAwAAAAA=&#10;" strokecolor="#231f20" strokeweight=".8pt"/>
                      <v:rect id="Rectangle 582"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5jZsUA&#10;AADdAAAADwAAAGRycy9kb3ducmV2LnhtbERPTWsCMRC9C/0PYQpeRLMVLboapShKD17UCh6Hzbi7&#10;djPZJlG3/npTEHqbx/uc6bwxlbiS86VlBW+9BARxZnXJuYKv/ao7AuEDssbKMin4JQ/z2Utriqm2&#10;N97SdRdyEUPYp6igCKFOpfRZQQZ9z9bEkTtZZzBE6HKpHd5iuKlkP0nepcGSY0OBNS0Kyr53F6Pg&#10;PlgODuPOfruR+WJY/5yP5dodlWq/Nh8TEIGa8C9+uj91nJ+Mh/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mNmxQAAAN0AAAAPAAAAAAAAAAAAAAAAAJgCAABkcnMv&#10;ZG93bnJldi54bWxQSwUGAAAAAAQABAD1AAAAigM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2347C2D1" wp14:editId="1309889F">
                  <wp:extent cx="5665593" cy="300037"/>
                  <wp:effectExtent l="0" t="0" r="0" b="0"/>
                  <wp:docPr id="140"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1" cstate="print"/>
                          <a:stretch>
                            <a:fillRect/>
                          </a:stretch>
                        </pic:blipFill>
                        <pic:spPr>
                          <a:xfrm>
                            <a:off x="0" y="0"/>
                            <a:ext cx="5665593" cy="300037"/>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4"/>
              </w:rPr>
            </w:pPr>
          </w:p>
          <w:p w:rsidR="00F94024" w:rsidRPr="00F94024" w:rsidRDefault="00F94024" w:rsidP="00F94024">
            <w:pPr>
              <w:widowControl w:val="0"/>
              <w:tabs>
                <w:tab w:val="left" w:pos="455"/>
              </w:tabs>
              <w:autoSpaceDE w:val="0"/>
              <w:autoSpaceDN w:val="0"/>
              <w:spacing w:after="0" w:line="240" w:lineRule="auto"/>
              <w:ind w:left="63"/>
              <w:rPr>
                <w:rFonts w:ascii="Times New Roman" w:eastAsia="Times New Roman" w:hAnsi="Times New Roman" w:cs="Times New Roman"/>
                <w:sz w:val="20"/>
              </w:rPr>
            </w:pPr>
            <w:r w:rsidRPr="00F94024">
              <w:rPr>
                <w:rFonts w:ascii="Times New Roman" w:eastAsia="Times New Roman" w:hAnsi="Times New Roman" w:cs="Times New Roman"/>
                <w:noProof/>
                <w:position w:val="29"/>
                <w:sz w:val="20"/>
              </w:rPr>
              <mc:AlternateContent>
                <mc:Choice Requires="wpg">
                  <w:drawing>
                    <wp:inline distT="0" distB="0" distL="0" distR="0" wp14:anchorId="6FCAF42E" wp14:editId="5806804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DF20F3A"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vimMMAAADdAAAADwAAAGRycy9kb3ducmV2LnhtbERPTWvCQBC9F/oflil4q5sKWolugrQo&#10;vQjVCnocsmMSzM6m2VFTf31XKPQ2j/c587x3jbpQF2rPBl6GCSjiwtuaSwO7r+XzFFQQZIuNZzLw&#10;QwHy7PFhjqn1V97QZSuliiEcUjRQibSp1qGoyGEY+pY4ckffOZQIu1LbDq8x3DV6lCQT7bDm2FBh&#10;S28VFaft2Rk4rOX2LeL3dr2Sw3lM5eodP40ZPPWLGSihXv7Ff+4PG+cn01e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r4pjDAAAA3QAAAA8AAAAAAAAAAAAA&#10;AAAAoQIAAGRycy9kb3ducmV2LnhtbFBLBQYAAAAABAAEAPkAAACRAwAAAAA=&#10;" strokecolor="#231f20" strokeweight=".8pt"/>
                      <v:rect id="Rectangle 57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aJc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u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ZaJckAAADdAAAADwAAAAAAAAAAAAAAAACYAgAA&#10;ZHJzL2Rvd25yZXYueG1sUEsFBgAAAAAEAAQA9QAAAI4DAAAAAA==&#10;" fillcolor="#231f20" stroked="f"/>
                      <v:line id="Line 57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jTccIAAADdAAAADwAAAGRycy9kb3ducmV2LnhtbERPTWvCQBC9F/oflil4q5sKikZXKRXF&#10;i2BV0OOQHZNgdjbNjhr767tCwds83udMZq2r1JWaUHo28NFNQBFn3pacG9jvFu9DUEGQLVaeycCd&#10;Asymry8TTK2/8Tddt5KrGMIhRQOFSJ1qHbKCHIaur4kjd/KNQ4mwybVt8BbDXaV7STLQDkuODQXW&#10;9FVQdt5enIHjWn5/RPzBrpdyvPQpX85xY0znrf0cgxJq5Sn+d69snJ8MR/D4Jp6gp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jTccIAAADdAAAADwAAAAAAAAAAAAAA&#10;AAChAgAAZHJzL2Rvd25yZXYueG1sUEsFBgAAAAAEAAQA+QAAAJADAAAAAA==&#10;" strokecolor="#231f20" strokeweight=".8pt"/>
                      <v:rect id="Rectangle 57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A/skA&#10;AADdAAAADwAAAGRycy9kb3ducmV2LnhtbESPQU/CQBCF7yT8h82QeCF2qwEjtQshGI0HLoAmHCfd&#10;sa10Z+vuCtVf7xxMvM3kvXnvm3I1uE6dKcTWs4GbLAdFXHnbcm3g9fB0fQ8qJmSLnWcy8E0RVsvx&#10;qMTC+gvv6LxPtZIQjgUaaFLqC61j1ZDDmPmeWLR3HxwmWUOtbcCLhLtO3+b5nXbYsjQ02NOmoeq0&#10;/3IGfmaPs7fF9LDb6noz7z8/ju1zOBpzNRnWD6ASDenf/Hf9YgU/Xwi/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nA/s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position w:val="29"/>
                <w:sz w:val="20"/>
              </w:rPr>
              <w:tab/>
            </w:r>
            <w:r w:rsidRPr="00F94024">
              <w:rPr>
                <w:rFonts w:ascii="Times New Roman" w:eastAsia="Times New Roman" w:hAnsi="Times New Roman" w:cs="Times New Roman"/>
                <w:noProof/>
                <w:sz w:val="20"/>
              </w:rPr>
              <w:drawing>
                <wp:inline distT="0" distB="0" distL="0" distR="0" wp14:anchorId="0C74B98E" wp14:editId="74FF3D2C">
                  <wp:extent cx="5681083" cy="300037"/>
                  <wp:effectExtent l="0" t="0" r="0" b="0"/>
                  <wp:docPr id="14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2" cstate="print"/>
                          <a:stretch>
                            <a:fillRect/>
                          </a:stretch>
                        </pic:blipFill>
                        <pic:spPr>
                          <a:xfrm>
                            <a:off x="0" y="0"/>
                            <a:ext cx="5681083" cy="300037"/>
                          </a:xfrm>
                          <a:prstGeom prst="rect">
                            <a:avLst/>
                          </a:prstGeom>
                        </pic:spPr>
                      </pic:pic>
                    </a:graphicData>
                  </a:graphic>
                </wp:inline>
              </w:drawing>
            </w:r>
          </w:p>
        </w:tc>
      </w:tr>
      <w:tr w:rsidR="00F94024" w:rsidRPr="00F94024" w:rsidTr="00F94024">
        <w:trPr>
          <w:trHeight w:val="1143"/>
        </w:trPr>
        <w:tc>
          <w:tcPr>
            <w:tcW w:w="1109"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47" w:lineRule="exact"/>
              <w:ind w:left="49"/>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7EDAB0D9" wp14:editId="26BF7C61">
                  <wp:extent cx="281569" cy="93345"/>
                  <wp:effectExtent l="0" t="0" r="0" b="0"/>
                  <wp:docPr id="142"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3" cstate="print"/>
                          <a:stretch>
                            <a:fillRect/>
                          </a:stretch>
                        </pic:blipFill>
                        <pic:spPr>
                          <a:xfrm>
                            <a:off x="0" y="0"/>
                            <a:ext cx="281569" cy="93345"/>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928"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35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0" w:lineRule="exact"/>
              <w:ind w:left="5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B135F58" wp14:editId="513D7F18">
                  <wp:extent cx="1334463" cy="95250"/>
                  <wp:effectExtent l="0" t="0" r="0" b="0"/>
                  <wp:docPr id="14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4" cstate="print"/>
                          <a:stretch>
                            <a:fillRect/>
                          </a:stretch>
                        </pic:blipFill>
                        <pic:spPr>
                          <a:xfrm>
                            <a:off x="0" y="0"/>
                            <a:ext cx="1334463" cy="95250"/>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56" w:right="-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F41AA8A" wp14:editId="55383C69">
                  <wp:extent cx="1427747" cy="438150"/>
                  <wp:effectExtent l="0" t="0" r="0" b="0"/>
                  <wp:docPr id="144"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5" cstate="print"/>
                          <a:stretch>
                            <a:fillRect/>
                          </a:stretch>
                        </pic:blipFill>
                        <pic:spPr>
                          <a:xfrm>
                            <a:off x="0" y="0"/>
                            <a:ext cx="1427747" cy="438150"/>
                          </a:xfrm>
                          <a:prstGeom prst="rect">
                            <a:avLst/>
                          </a:prstGeom>
                        </pic:spPr>
                      </pic:pic>
                    </a:graphicData>
                  </a:graphic>
                </wp:inline>
              </w:drawing>
            </w:r>
          </w:p>
        </w:tc>
      </w:tr>
      <w:tr w:rsidR="00F94024" w:rsidRPr="00F94024" w:rsidTr="00F94024">
        <w:trPr>
          <w:trHeight w:val="1622"/>
        </w:trPr>
        <w:tc>
          <w:tcPr>
            <w:tcW w:w="1109"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1" w:lineRule="exact"/>
              <w:ind w:left="4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69725E89" wp14:editId="63A1982A">
                  <wp:extent cx="638421" cy="121443"/>
                  <wp:effectExtent l="0" t="0" r="0" b="0"/>
                  <wp:docPr id="14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76" cstate="print"/>
                          <a:stretch>
                            <a:fillRect/>
                          </a:stretch>
                        </pic:blipFill>
                        <pic:spPr>
                          <a:xfrm>
                            <a:off x="0" y="0"/>
                            <a:ext cx="638421" cy="121443"/>
                          </a:xfrm>
                          <a:prstGeom prst="rect">
                            <a:avLst/>
                          </a:prstGeom>
                        </pic:spPr>
                      </pic:pic>
                    </a:graphicData>
                  </a:graphic>
                </wp:inline>
              </w:drawing>
            </w:r>
          </w:p>
        </w:tc>
        <w:tc>
          <w:tcPr>
            <w:tcW w:w="176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64"/>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95780C3" wp14:editId="3CF39C32">
                  <wp:extent cx="1007634" cy="285750"/>
                  <wp:effectExtent l="0" t="0" r="0" b="0"/>
                  <wp:docPr id="14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77" cstate="print"/>
                          <a:stretch>
                            <a:fillRect/>
                          </a:stretch>
                        </pic:blipFill>
                        <pic:spPr>
                          <a:xfrm>
                            <a:off x="0" y="0"/>
                            <a:ext cx="1007634" cy="285750"/>
                          </a:xfrm>
                          <a:prstGeom prst="rect">
                            <a:avLst/>
                          </a:prstGeom>
                        </pic:spPr>
                      </pic:pic>
                    </a:graphicData>
                  </a:graphic>
                </wp:inline>
              </w:drawing>
            </w:r>
          </w:p>
        </w:tc>
        <w:tc>
          <w:tcPr>
            <w:tcW w:w="4928" w:type="dxa"/>
          </w:tcPr>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3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8BBFE75" wp14:editId="0F1DB59C">
                  <wp:extent cx="3062323" cy="285750"/>
                  <wp:effectExtent l="0" t="0" r="0" b="0"/>
                  <wp:docPr id="147"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78" cstate="print"/>
                          <a:stretch>
                            <a:fillRect/>
                          </a:stretch>
                        </pic:blipFill>
                        <pic:spPr>
                          <a:xfrm>
                            <a:off x="0" y="0"/>
                            <a:ext cx="3062323" cy="28575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31"/>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01CCD2C1" wp14:editId="29BDE89E">
                  <wp:extent cx="2320320" cy="123825"/>
                  <wp:effectExtent l="0" t="0" r="0" b="0"/>
                  <wp:docPr id="148"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79" cstate="print"/>
                          <a:stretch>
                            <a:fillRect/>
                          </a:stretch>
                        </pic:blipFill>
                        <pic:spPr>
                          <a:xfrm>
                            <a:off x="0" y="0"/>
                            <a:ext cx="2320320" cy="123825"/>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591B935" wp14:editId="727B25DB">
                  <wp:extent cx="2878786" cy="123825"/>
                  <wp:effectExtent l="0" t="0" r="0" b="0"/>
                  <wp:docPr id="149"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0" cstate="print"/>
                          <a:stretch>
                            <a:fillRect/>
                          </a:stretch>
                        </pic:blipFill>
                        <pic:spPr>
                          <a:xfrm>
                            <a:off x="0" y="0"/>
                            <a:ext cx="2878786" cy="123825"/>
                          </a:xfrm>
                          <a:prstGeom prst="rect">
                            <a:avLst/>
                          </a:prstGeom>
                        </pic:spPr>
                      </pic:pic>
                    </a:graphicData>
                  </a:graphic>
                </wp:inline>
              </w:drawing>
            </w: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9682948" wp14:editId="2C04B08F">
                  <wp:extent cx="2980006" cy="123825"/>
                  <wp:effectExtent l="0" t="0" r="0" b="0"/>
                  <wp:docPr id="150"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1" cstate="print"/>
                          <a:stretch>
                            <a:fillRect/>
                          </a:stretch>
                        </pic:blipFill>
                        <pic:spPr>
                          <a:xfrm>
                            <a:off x="0" y="0"/>
                            <a:ext cx="2980006" cy="123825"/>
                          </a:xfrm>
                          <a:prstGeom prst="rect">
                            <a:avLst/>
                          </a:prstGeom>
                        </pic:spPr>
                      </pic:pic>
                    </a:graphicData>
                  </a:graphic>
                </wp:inline>
              </w:drawing>
            </w:r>
          </w:p>
        </w:tc>
        <w:tc>
          <w:tcPr>
            <w:tcW w:w="2352"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87" w:lineRule="exact"/>
              <w:ind w:left="49"/>
              <w:rPr>
                <w:rFonts w:ascii="Times New Roman" w:eastAsia="Times New Roman" w:hAnsi="Times New Roman" w:cs="Times New Roman"/>
                <w:sz w:val="18"/>
              </w:rPr>
            </w:pPr>
            <w:r w:rsidRPr="00F94024">
              <w:rPr>
                <w:rFonts w:ascii="Times New Roman" w:eastAsia="Times New Roman" w:hAnsi="Times New Roman" w:cs="Times New Roman"/>
                <w:noProof/>
                <w:position w:val="-3"/>
                <w:sz w:val="18"/>
              </w:rPr>
              <w:drawing>
                <wp:inline distT="0" distB="0" distL="0" distR="0" wp14:anchorId="4AF62C19" wp14:editId="6106A63A">
                  <wp:extent cx="804815" cy="119062"/>
                  <wp:effectExtent l="0" t="0" r="0" b="0"/>
                  <wp:docPr id="15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2" cstate="print"/>
                          <a:stretch>
                            <a:fillRect/>
                          </a:stretch>
                        </pic:blipFill>
                        <pic:spPr>
                          <a:xfrm>
                            <a:off x="0" y="0"/>
                            <a:ext cx="804815" cy="119062"/>
                          </a:xfrm>
                          <a:prstGeom prst="rect">
                            <a:avLst/>
                          </a:prstGeom>
                        </pic:spPr>
                      </pic:pic>
                    </a:graphicData>
                  </a:graphic>
                </wp:inline>
              </w:drawing>
            </w:r>
          </w:p>
        </w:tc>
      </w:tr>
      <w:tr w:rsidR="00F94024" w:rsidRPr="00F94024" w:rsidTr="00F94024">
        <w:trPr>
          <w:trHeight w:val="399"/>
        </w:trPr>
        <w:tc>
          <w:tcPr>
            <w:tcW w:w="10157" w:type="dxa"/>
            <w:gridSpan w:val="4"/>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95" w:lineRule="exact"/>
              <w:ind w:left="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723F588" wp14:editId="198F42EB">
                  <wp:extent cx="4570042" cy="123825"/>
                  <wp:effectExtent l="0" t="0" r="0" b="0"/>
                  <wp:docPr id="152"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3" cstate="print"/>
                          <a:stretch>
                            <a:fillRect/>
                          </a:stretch>
                        </pic:blipFill>
                        <pic:spPr>
                          <a:xfrm>
                            <a:off x="0" y="0"/>
                            <a:ext cx="4570042" cy="123825"/>
                          </a:xfrm>
                          <a:prstGeom prst="rect">
                            <a:avLst/>
                          </a:prstGeom>
                        </pic:spPr>
                      </pic:pic>
                    </a:graphicData>
                  </a:graphic>
                </wp:inline>
              </w:drawing>
            </w:r>
          </w:p>
        </w:tc>
      </w:tr>
      <w:tr w:rsidR="00F94024" w:rsidRPr="00F94024" w:rsidTr="00F94024">
        <w:trPr>
          <w:trHeight w:val="1052"/>
        </w:trPr>
        <w:tc>
          <w:tcPr>
            <w:tcW w:w="10157" w:type="dxa"/>
            <w:gridSpan w:val="4"/>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01" w:lineRule="exact"/>
              <w:ind w:left="91"/>
              <w:rPr>
                <w:rFonts w:ascii="Times New Roman" w:eastAsia="Times New Roman" w:hAnsi="Times New Roman" w:cs="Times New Roman"/>
                <w:sz w:val="19"/>
              </w:rPr>
            </w:pPr>
            <w:r w:rsidRPr="00F94024">
              <w:rPr>
                <w:rFonts w:ascii="Times New Roman" w:eastAsia="Times New Roman" w:hAnsi="Times New Roman" w:cs="Times New Roman"/>
                <w:noProof/>
                <w:position w:val="1"/>
                <w:sz w:val="15"/>
              </w:rPr>
              <mc:AlternateContent>
                <mc:Choice Requires="wpg">
                  <w:drawing>
                    <wp:inline distT="0" distB="0" distL="0" distR="0" wp14:anchorId="2806E30D" wp14:editId="2B412D9C">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C94B2F1"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xBAMIAAADdAAAADwAAAGRycy9kb3ducmV2LnhtbERPTWvCQBC9C/0PyxS8NZsKFkndhNKi&#10;eBGsLdTjkB2TYHY2ZkeN/vpuoeBtHu9z5sXgWnWmPjSeDTwnKSji0tuGKwPfX4unGaggyBZbz2Tg&#10;SgGK/GE0x8z6C3/SeSuViiEcMjRQi3SZ1qGsyWFIfEccub3vHUqEfaVtj5cY7lo9SdMX7bDh2FBj&#10;R+81lYftyRnYreV2FPE/dr2U3WlK1fIDN8aMH4e3V1BCg9zF/+6VjfPT2QT+vokn6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9xBAMIAAADdAAAADwAAAAAAAAAAAAAA&#10;AAChAgAAZHJzL2Rvd25yZXYueG1sUEsFBgAAAAAEAAQA+QAAAJADAAAAAA==&#10;" strokecolor="#231f20" strokeweight=".8pt"/>
                      <v:rect id="Rectangle 57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IVMYA&#10;AADdAAAADwAAAGRycy9kb3ducmV2LnhtbERPTWsCMRC9C/0PYQq9iGZbrejWKGJRevCiq+Bx2Iy7&#10;224ma5Lqtr/eFITe5vE+ZzpvTS0u5HxlWcFzPwFBnFtdcaFgn616YxA+IGusLZOCH/Iwnz10pphq&#10;e+UtXXahEDGEfYoKyhCaVEqfl2TQ921DHLmTdQZDhK6Q2uE1hptaviTJSBqsODaU2NCypPxr920U&#10;/A7fh4dJN9tuZLF8bc6fx2rtjko9PbaLNxCB2vAvvrs/dJyfjAf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IVMYAAADdAAAADwAAAAAAAAAAAAAAAACYAgAAZHJz&#10;L2Rvd25yZXYueG1sUEsFBgAAAAAEAAQA9QAAAIsDAAAAAA==&#10;" fillcolor="#231f20" stroked="f"/>
                      <v:line id="Line 57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l878MAAADdAAAADwAAAGRycy9kb3ducmV2LnhtbERPTWvCQBC9F/oflil4q5uKFolugrQo&#10;vQjVCnocsmMSzM6m2VFTf31XKPQ2j/c587x3jbpQF2rPBl6GCSjiwtuaSwO7r+XzFFQQZIuNZzLw&#10;QwHy7PFhjqn1V97QZSuliiEcUjRQibSp1qGoyGEY+pY4ckffOZQIu1LbDq8x3DV6lCSv2mHNsaHC&#10;lt4qKk7bszNwWMvtW8Tv7Xolh/OEytU7fhozeOoXM1BCvfyL/9wfNs5PpmO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5fO/DAAAA3QAAAA8AAAAAAAAAAAAA&#10;AAAAoQIAAGRycy9kb3ducmV2LnhtbFBLBQYAAAAABAAEAPkAAACRAwAAAAA=&#10;" strokecolor="#231f20" strokeweight=".8pt"/>
                      <v:rect id="Rectangle 572" o:spid="_x0000_s1030" style="position:absolute;left:140;top:16;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1u8YA&#10;AADdAAAADwAAAGRycy9kb3ducmV2LnhtbERPS2vCQBC+F/oflhF6KbqxqGjMKsXS0kMvvsDjkB2T&#10;aHY27m5j2l/fFQre5uN7TrbsTC1acr6yrGA4SEAQ51ZXXCjYbd/7UxA+IGusLZOCH/KwXDw+ZJhq&#10;e+U1tZtQiBjCPkUFZQhNKqXPSzLoB7YhjtzROoMhQldI7fAaw00tX5JkIg1WHBtKbGhVUn7efBsF&#10;v6O30X72vF1/yWI1bi6nQ/XhDko99brXOYhAXbiL/92fOs5PpmO4fRN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f1u8YAAADdAAAADwAAAAAAAAAAAAAAAACYAgAAZHJz&#10;L2Rvd25yZXYueG1sUEsFBgAAAAAEAAQA9QAAAIsDAAAAAA==&#10;" fillcolor="#231f20" stroked="f"/>
                      <w10:anchorlock/>
                    </v:group>
                  </w:pict>
                </mc:Fallback>
              </mc:AlternateContent>
            </w:r>
            <w:r w:rsidRPr="00F94024">
              <w:rPr>
                <w:rFonts w:ascii="Times New Roman" w:eastAsia="Times New Roman" w:hAnsi="Times New Roman" w:cs="Times New Roman"/>
                <w:noProof/>
                <w:spacing w:val="38"/>
                <w:position w:val="-3"/>
                <w:sz w:val="19"/>
              </w:rPr>
              <w:drawing>
                <wp:inline distT="0" distB="0" distL="0" distR="0" wp14:anchorId="7E7F82E0" wp14:editId="7CCCB6F8">
                  <wp:extent cx="5595105" cy="123825"/>
                  <wp:effectExtent l="0" t="0" r="0" b="0"/>
                  <wp:docPr id="15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4" cstate="print"/>
                          <a:stretch>
                            <a:fillRect/>
                          </a:stretch>
                        </pic:blipFill>
                        <pic:spPr>
                          <a:xfrm>
                            <a:off x="0" y="0"/>
                            <a:ext cx="5595105" cy="123825"/>
                          </a:xfrm>
                          <a:prstGeom prst="rect">
                            <a:avLst/>
                          </a:prstGeom>
                        </pic:spPr>
                      </pic:pic>
                    </a:graphicData>
                  </a:graphic>
                </wp:inline>
              </w:drawing>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16"/>
              </w:rPr>
            </w:pPr>
          </w:p>
          <w:p w:rsidR="00F94024" w:rsidRPr="00F94024" w:rsidRDefault="00F94024" w:rsidP="00F94024">
            <w:pPr>
              <w:widowControl w:val="0"/>
              <w:autoSpaceDE w:val="0"/>
              <w:autoSpaceDN w:val="0"/>
              <w:spacing w:after="0" w:line="240" w:lineRule="auto"/>
              <w:ind w:left="9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54944200" wp14:editId="56B4E838">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AA82407"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6Sv8IAAADdAAAADwAAAGRycy9kb3ducmV2LnhtbERPS2vCQBC+F/oflil4q5sKPoiuUiqK&#10;F8GqoMchOybB7GyaHTX213eFgrf5+J4zmbWuUldqQunZwEc3AUWceVtybmC/W7yPQAVBtlh5JgN3&#10;CjCbvr5MMLX+xt903UquYgiHFA0UInWqdcgKchi6viaO3Mk3DiXCJte2wVsMd5XuJclAOyw5NhRY&#10;01dB2Xl7cQaOa/n9EfEHu17K8dKnfDnHjTGdt/ZzDEqolaf4372ycX4yHMLjm3iCn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6Sv8IAAADdAAAADwAAAAAAAAAAAAAA&#10;AAChAgAAZHJzL2Rvd25yZXYueG1sUEsFBgAAAAAEAAQA+QAAAJADAAAAAA==&#10;" strokecolor="#231f20" strokeweight=".8pt"/>
                      <v:rect id="Rectangle 56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qAskA&#10;AADdAAAADwAAAGRycy9kb3ducmV2LnhtbESPT08CQQzF7yZ8h0lJvBiY1SDgykAIRuPBC/8Sjs1O&#10;3V3d6SwzIyx+enow8dbmvb7362zRuUadKMTas4H7YQaKuPC25tLAbvs6mIKKCdli45kMXCjCYt67&#10;mWFu/ZnXdNqkUkkIxxwNVCm1udaxqMhhHPqWWLRPHxwmWUOpbcCzhLtGP2TZWDusWRoqbGlVUfG9&#10;+XEGfkcvo/3T3Xb9ocvVY3v8OtRv4WDMbb9bPoNK1KV/89/1uxX8bCK48o2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MqAskAAADdAAAADwAAAAAAAAAAAAAAAACYAgAA&#10;ZHJzL2Rvd25yZXYueG1sUEsFBgAAAAAEAAQA9QAAAI4DAAAAAA==&#10;" fillcolor="#231f20" stroked="f"/>
                      <v:line id="Line 56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2jVsMAAADdAAAADwAAAGRycy9kb3ducmV2LnhtbERPTWvCQBC9F/oflil4azYVWtvoKkWp&#10;eBHUFvQ4ZKdJaHY2ZkdN/fWuIHibx/uc0aRztTpSGyrPBl6SFBRx7m3FhYGf76/nd1BBkC3WnsnA&#10;PwWYjB8fRphZf+I1HTdSqBjCIUMDpUiTaR3ykhyGxDfEkfv1rUOJsC20bfEUw12t+2n6ph1WHBtK&#10;bGhaUv63OTgDu6Wc9yJ+a5dz2R1eqZjPcGVM76n7HIIS6uQuvrkXNs5PBx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to1bDAAAA3QAAAA8AAAAAAAAAAAAA&#10;AAAAoQIAAGRycy9kb3ducmV2LnhtbFBLBQYAAAAABAAEAPkAAACRAwAAAAA=&#10;" strokecolor="#231f20" strokeweight=".8pt"/>
                      <v:rect id="Rectangle 56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WI8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BWI8kAAADdAAAADwAAAAAAAAAAAAAAAACYAgAA&#10;ZHJzL2Rvd25yZXYueG1sUEsFBgAAAAAEAAQA9QAAAI4DAAAAAA==&#10;" fillcolor="#231f20" stroked="f"/>
                      <w10:anchorlock/>
                    </v:group>
                  </w:pict>
                </mc:Fallback>
              </mc:AlternateContent>
            </w:r>
            <w:r w:rsidRPr="00F94024">
              <w:rPr>
                <w:rFonts w:ascii="Times New Roman" w:eastAsia="Times New Roman" w:hAnsi="Times New Roman" w:cs="Times New Roman"/>
                <w:noProof/>
                <w:spacing w:val="35"/>
                <w:sz w:val="20"/>
              </w:rPr>
              <w:drawing>
                <wp:inline distT="0" distB="0" distL="0" distR="0" wp14:anchorId="753D8D99" wp14:editId="556E1DF1">
                  <wp:extent cx="5953682" cy="257175"/>
                  <wp:effectExtent l="0" t="0" r="0" b="0"/>
                  <wp:docPr id="154"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5" cstate="print"/>
                          <a:stretch>
                            <a:fillRect/>
                          </a:stretch>
                        </pic:blipFill>
                        <pic:spPr>
                          <a:xfrm>
                            <a:off x="0" y="0"/>
                            <a:ext cx="5953682" cy="257175"/>
                          </a:xfrm>
                          <a:prstGeom prst="rect">
                            <a:avLst/>
                          </a:prstGeom>
                        </pic:spPr>
                      </pic:pic>
                    </a:graphicData>
                  </a:graphic>
                </wp:inline>
              </w:drawing>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F94024" w:rsidRPr="00F94024" w:rsidTr="00F94024">
        <w:trPr>
          <w:trHeight w:val="1456"/>
        </w:trPr>
        <w:tc>
          <w:tcPr>
            <w:tcW w:w="1526" w:type="dxa"/>
          </w:tcPr>
          <w:p w:rsidR="00F94024" w:rsidRPr="00F94024" w:rsidRDefault="00F94024" w:rsidP="00F94024">
            <w:pPr>
              <w:widowControl w:val="0"/>
              <w:autoSpaceDE w:val="0"/>
              <w:autoSpaceDN w:val="0"/>
              <w:spacing w:before="48" w:after="0" w:line="254" w:lineRule="auto"/>
              <w:ind w:left="111" w:right="748"/>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dispute</w:t>
            </w:r>
          </w:p>
        </w:tc>
        <w:tc>
          <w:tcPr>
            <w:tcW w:w="2051" w:type="dxa"/>
          </w:tcPr>
          <w:p w:rsidR="00F94024" w:rsidRPr="00F94024" w:rsidRDefault="00F94024" w:rsidP="00F94024">
            <w:pPr>
              <w:widowControl w:val="0"/>
              <w:autoSpaceDE w:val="0"/>
              <w:autoSpaceDN w:val="0"/>
              <w:spacing w:before="48" w:after="0" w:line="247" w:lineRule="auto"/>
              <w:ind w:left="114" w:firstLine="1"/>
              <w:rPr>
                <w:rFonts w:ascii="Times New Roman" w:eastAsia="Times New Roman" w:hAnsi="Times New Roman" w:cs="Times New Roman"/>
                <w:b/>
                <w:sz w:val="19"/>
              </w:rPr>
            </w:pPr>
            <w:r w:rsidRPr="00F94024">
              <w:rPr>
                <w:rFonts w:ascii="Times New Roman" w:eastAsia="Times New Roman" w:hAnsi="Times New Roman" w:cs="Times New Roman"/>
                <w:b/>
                <w:color w:val="312F2F"/>
                <w:sz w:val="19"/>
              </w:rPr>
              <w:t>Amount in dispute (currency)</w:t>
            </w:r>
          </w:p>
        </w:tc>
        <w:tc>
          <w:tcPr>
            <w:tcW w:w="3982" w:type="dxa"/>
          </w:tcPr>
          <w:p w:rsidR="00F94024" w:rsidRPr="00F94024" w:rsidRDefault="00F94024" w:rsidP="00F94024">
            <w:pPr>
              <w:widowControl w:val="0"/>
              <w:autoSpaceDE w:val="0"/>
              <w:autoSpaceDN w:val="0"/>
              <w:spacing w:before="43" w:after="0" w:line="240" w:lineRule="auto"/>
              <w:ind w:left="117"/>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89" w:type="dxa"/>
          </w:tcPr>
          <w:p w:rsidR="00F94024" w:rsidRPr="00F94024" w:rsidRDefault="00F94024" w:rsidP="00F94024">
            <w:pPr>
              <w:widowControl w:val="0"/>
              <w:autoSpaceDE w:val="0"/>
              <w:autoSpaceDN w:val="0"/>
              <w:spacing w:before="48" w:after="0" w:line="252" w:lineRule="auto"/>
              <w:ind w:left="124" w:right="22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 Equivalent (exchange rate)</w:t>
            </w:r>
          </w:p>
        </w:tc>
      </w:tr>
      <w:tr w:rsidR="00F94024" w:rsidRPr="00F94024" w:rsidTr="00F94024">
        <w:trPr>
          <w:trHeight w:val="1661"/>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color w:val="4F4B4D"/>
                <w:w w:val="200"/>
                <w:sz w:val="19"/>
              </w:rPr>
            </w:pPr>
            <w:r w:rsidRPr="00F94024">
              <w:rPr>
                <w:rFonts w:ascii="Times New Roman" w:eastAsia="Times New Roman" w:hAnsi="Times New Roman" w:cs="Times New Roman"/>
                <w:color w:val="312F2F"/>
                <w:w w:val="105"/>
                <w:sz w:val="19"/>
              </w:rPr>
              <w:t>Contract Identification</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4E4A4C"/>
              </w:rPr>
              <w:tab/>
            </w:r>
            <w:r w:rsidRPr="00F94024">
              <w:rPr>
                <w:rFonts w:ascii="Times New Roman" w:eastAsia="Times New Roman" w:hAnsi="Times New Roman" w:cs="Times New Roman"/>
                <w:color w:val="4F4B4D"/>
                <w:w w:val="105"/>
                <w:sz w:val="19"/>
                <w:u w:val="single" w:color="4E4A4C"/>
              </w:rPr>
              <w:tab/>
            </w:r>
          </w:p>
          <w:p w:rsidR="00F94024" w:rsidRPr="00F94024" w:rsidRDefault="00F94024" w:rsidP="00F94024">
            <w:pPr>
              <w:widowControl w:val="0"/>
              <w:tabs>
                <w:tab w:val="left" w:pos="3001"/>
                <w:tab w:val="left" w:pos="3275"/>
                <w:tab w:val="left" w:pos="3346"/>
                <w:tab w:val="left" w:pos="3380"/>
              </w:tabs>
              <w:autoSpaceDE w:val="0"/>
              <w:autoSpaceDN w:val="0"/>
              <w:spacing w:before="42" w:after="0" w:line="297" w:lineRule="auto"/>
              <w:ind w:left="116" w:right="372"/>
              <w:rPr>
                <w:rFonts w:ascii="Times New Roman" w:eastAsia="Times New Roman" w:hAnsi="Times New Roman" w:cs="Times New Roman"/>
                <w:sz w:val="19"/>
              </w:rPr>
            </w:pPr>
            <w:r w:rsidRPr="00F94024">
              <w:rPr>
                <w:rFonts w:ascii="Times New Roman" w:eastAsia="Times New Roman" w:hAnsi="Times New Roman" w:cs="Times New Roman"/>
                <w:color w:val="312F2F"/>
                <w:w w:val="110"/>
                <w:sz w:val="19"/>
              </w:rPr>
              <w:t>Name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4F4B4D"/>
                <w:w w:val="110"/>
                <w:sz w:val="19"/>
                <w:u w:val="single" w:color="615F5F"/>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Address of Procuring Entity</w:t>
            </w:r>
            <w:r w:rsidRPr="00F94024">
              <w:rPr>
                <w:rFonts w:ascii="Times New Roman" w:eastAsia="Times New Roman" w:hAnsi="Times New Roman" w:cs="Times New Roman"/>
                <w:color w:val="4F4B4D"/>
                <w:w w:val="110"/>
                <w:sz w:val="19"/>
              </w:rPr>
              <w:t>:</w:t>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4F4B4D"/>
                <w:w w:val="110"/>
                <w:sz w:val="19"/>
                <w:u w:val="single" w:color="302E2E"/>
              </w:rPr>
              <w:tab/>
            </w:r>
            <w:r w:rsidRPr="00F94024">
              <w:rPr>
                <w:rFonts w:ascii="Times New Roman" w:eastAsia="Times New Roman" w:hAnsi="Times New Roman" w:cs="Times New Roman"/>
                <w:color w:val="312F2F"/>
                <w:w w:val="200"/>
                <w:sz w:val="19"/>
              </w:rPr>
              <w:t xml:space="preserve">_ </w:t>
            </w:r>
            <w:r w:rsidRPr="00F94024">
              <w:rPr>
                <w:rFonts w:ascii="Times New Roman" w:eastAsia="Times New Roman" w:hAnsi="Times New Roman" w:cs="Times New Roman"/>
                <w:color w:val="312F2F"/>
                <w:w w:val="110"/>
                <w:sz w:val="19"/>
              </w:rPr>
              <w:t>Matter in dispute:</w:t>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312F2F"/>
                <w:w w:val="110"/>
                <w:sz w:val="19"/>
                <w:u w:val="single" w:color="4E4A4C"/>
              </w:rPr>
              <w:tab/>
            </w:r>
            <w:r w:rsidRPr="00F94024">
              <w:rPr>
                <w:rFonts w:ascii="Times New Roman" w:eastAsia="Times New Roman" w:hAnsi="Times New Roman" w:cs="Times New Roman"/>
                <w:color w:val="626060"/>
                <w:w w:val="200"/>
                <w:sz w:val="19"/>
              </w:rPr>
              <w:t xml:space="preserve">_ </w:t>
            </w:r>
            <w:r w:rsidRPr="00F94024">
              <w:rPr>
                <w:rFonts w:ascii="Times New Roman" w:eastAsia="Times New Roman" w:hAnsi="Times New Roman" w:cs="Times New Roman"/>
                <w:color w:val="312F2F"/>
                <w:w w:val="110"/>
                <w:sz w:val="19"/>
              </w:rPr>
              <w:t>Party who initiated the dispute:</w:t>
            </w:r>
            <w:r w:rsidRPr="00F94024">
              <w:rPr>
                <w:rFonts w:ascii="Times New Roman" w:eastAsia="Times New Roman" w:hAnsi="Times New Roman" w:cs="Times New Roman"/>
                <w:color w:val="312F2F"/>
                <w:w w:val="110"/>
                <w:sz w:val="19"/>
                <w:u w:val="single" w:color="302E2E"/>
              </w:rPr>
              <w:tab/>
            </w:r>
            <w:r w:rsidRPr="00F94024">
              <w:rPr>
                <w:rFonts w:ascii="Times New Roman" w:eastAsia="Times New Roman" w:hAnsi="Times New Roman" w:cs="Times New Roman"/>
                <w:color w:val="312F2F"/>
                <w:w w:val="110"/>
                <w:sz w:val="19"/>
              </w:rPr>
              <w:tab/>
            </w:r>
            <w:r w:rsidRPr="00F94024">
              <w:rPr>
                <w:rFonts w:ascii="Times New Roman" w:eastAsia="Times New Roman" w:hAnsi="Times New Roman" w:cs="Times New Roman"/>
                <w:color w:val="312F2F"/>
                <w:w w:val="110"/>
                <w:sz w:val="19"/>
              </w:rPr>
              <w:tab/>
              <w:t>_</w:t>
            </w:r>
          </w:p>
          <w:p w:rsidR="00F94024" w:rsidRPr="00F94024" w:rsidRDefault="00F94024" w:rsidP="00F94024">
            <w:pPr>
              <w:widowControl w:val="0"/>
              <w:tabs>
                <w:tab w:val="left" w:pos="3390"/>
              </w:tabs>
              <w:autoSpaceDE w:val="0"/>
              <w:autoSpaceDN w:val="0"/>
              <w:spacing w:before="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r w:rsidRPr="00F94024">
              <w:rPr>
                <w:rFonts w:ascii="Times New Roman" w:eastAsia="Times New Roman" w:hAnsi="Times New Roman" w:cs="Times New Roman"/>
                <w:color w:val="4F4B4D"/>
                <w:w w:val="105"/>
                <w:sz w:val="19"/>
              </w:rPr>
              <w:t>:</w:t>
            </w:r>
            <w:r w:rsidRPr="00F94024">
              <w:rPr>
                <w:rFonts w:ascii="Times New Roman" w:eastAsia="Times New Roman" w:hAnsi="Times New Roman" w:cs="Times New Roman"/>
                <w:color w:val="4F4B4D"/>
                <w:w w:val="105"/>
                <w:sz w:val="19"/>
                <w:u w:val="single" w:color="302E2E"/>
              </w:rPr>
              <w:tab/>
            </w:r>
            <w:r w:rsidRPr="00F94024">
              <w:rPr>
                <w:rFonts w:ascii="Times New Roman" w:eastAsia="Times New Roman" w:hAnsi="Times New Roman" w:cs="Times New Roman"/>
                <w:color w:val="312F2F"/>
                <w:w w:val="105"/>
                <w:sz w:val="19"/>
              </w:rPr>
              <w:t>_</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1654"/>
        </w:trPr>
        <w:tc>
          <w:tcPr>
            <w:tcW w:w="152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2051"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c>
          <w:tcPr>
            <w:tcW w:w="3982" w:type="dxa"/>
          </w:tcPr>
          <w:p w:rsidR="00F94024" w:rsidRPr="00F94024" w:rsidRDefault="00F94024" w:rsidP="00F94024">
            <w:pPr>
              <w:widowControl w:val="0"/>
              <w:autoSpaceDE w:val="0"/>
              <w:autoSpaceDN w:val="0"/>
              <w:spacing w:before="38" w:after="0" w:line="300" w:lineRule="auto"/>
              <w:ind w:left="116" w:right="153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Contract Identification: 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Matter in dispute:</w:t>
            </w:r>
          </w:p>
          <w:p w:rsidR="00F94024" w:rsidRPr="00F94024" w:rsidRDefault="00F94024" w:rsidP="00F94024">
            <w:pPr>
              <w:widowControl w:val="0"/>
              <w:autoSpaceDE w:val="0"/>
              <w:autoSpaceDN w:val="0"/>
              <w:spacing w:after="0" w:line="212" w:lineRule="exact"/>
              <w:ind w:left="116"/>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Party who initiated the dispute:</w:t>
            </w:r>
          </w:p>
          <w:p w:rsidR="00F94024" w:rsidRPr="00F94024" w:rsidRDefault="00F94024" w:rsidP="00F94024">
            <w:pPr>
              <w:widowControl w:val="0"/>
              <w:autoSpaceDE w:val="0"/>
              <w:autoSpaceDN w:val="0"/>
              <w:spacing w:before="51" w:after="0" w:line="240" w:lineRule="auto"/>
              <w:ind w:left="117"/>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Status of dispute:</w:t>
            </w:r>
          </w:p>
        </w:tc>
        <w:tc>
          <w:tcPr>
            <w:tcW w:w="168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bl>
    <w:p w:rsidR="00F94024" w:rsidRPr="00F94024" w:rsidRDefault="00F94024" w:rsidP="00F94024">
      <w:pPr>
        <w:widowControl w:val="0"/>
        <w:autoSpaceDE w:val="0"/>
        <w:autoSpaceDN w:val="0"/>
        <w:spacing w:before="42" w:after="51" w:line="240" w:lineRule="auto"/>
        <w:ind w:left="972"/>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Litigation History in accordance with Section III</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F94024" w:rsidRPr="00F94024" w:rsidTr="00F94024">
        <w:trPr>
          <w:trHeight w:val="1038"/>
        </w:trPr>
        <w:tc>
          <w:tcPr>
            <w:tcW w:w="9251" w:type="dxa"/>
            <w:gridSpan w:val="4"/>
          </w:tcPr>
          <w:p w:rsidR="00F94024" w:rsidRPr="00F94024" w:rsidRDefault="00F94024" w:rsidP="00F94024">
            <w:pPr>
              <w:widowControl w:val="0"/>
              <w:tabs>
                <w:tab w:val="left" w:pos="597"/>
              </w:tabs>
              <w:autoSpaceDE w:val="0"/>
              <w:autoSpaceDN w:val="0"/>
              <w:spacing w:before="35" w:after="0" w:line="247" w:lineRule="auto"/>
              <w:ind w:left="586" w:right="629" w:hanging="466"/>
              <w:rPr>
                <w:rFonts w:ascii="Times New Roman" w:eastAsia="Times New Roman" w:hAnsi="Times New Roman" w:cs="Times New Roman"/>
                <w:sz w:val="19"/>
              </w:rPr>
            </w:pPr>
            <w:r w:rsidRPr="00F94024">
              <w:rPr>
                <w:rFonts w:ascii="Times New Roman" w:eastAsia="Times New Roman" w:hAnsi="Times New Roman" w:cs="Times New Roman"/>
                <w:b/>
                <w:color w:val="312F2F"/>
                <w:w w:val="105"/>
                <w:sz w:val="21"/>
              </w:rPr>
              <w:t>D</w:t>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b/>
                <w:color w:val="312F2F"/>
                <w:w w:val="105"/>
                <w:sz w:val="21"/>
              </w:rPr>
              <w:tab/>
            </w:r>
            <w:r w:rsidRPr="00F94024">
              <w:rPr>
                <w:rFonts w:ascii="Times New Roman" w:eastAsia="Times New Roman" w:hAnsi="Times New Roman" w:cs="Times New Roman"/>
                <w:color w:val="312F2F"/>
                <w:w w:val="105"/>
                <w:sz w:val="19"/>
              </w:rPr>
              <w:t>No Litigation History in accordance with Section Ill, Evaluation and Qualification Criteria, Sub-Factor 2.4.</w:t>
            </w:r>
          </w:p>
          <w:p w:rsidR="00F94024" w:rsidRPr="00F94024" w:rsidRDefault="00F94024" w:rsidP="00F94024">
            <w:pPr>
              <w:widowControl w:val="0"/>
              <w:tabs>
                <w:tab w:val="left" w:pos="591"/>
              </w:tabs>
              <w:autoSpaceDE w:val="0"/>
              <w:autoSpaceDN w:val="0"/>
              <w:spacing w:before="26" w:after="0" w:line="242" w:lineRule="auto"/>
              <w:ind w:left="599" w:right="474" w:hanging="478"/>
              <w:rPr>
                <w:rFonts w:ascii="Times New Roman" w:eastAsia="Times New Roman" w:hAnsi="Times New Roman" w:cs="Times New Roman"/>
                <w:sz w:val="19"/>
              </w:rPr>
            </w:pPr>
            <w:r w:rsidRPr="00F94024">
              <w:rPr>
                <w:rFonts w:ascii="Times New Roman" w:eastAsia="Times New Roman" w:hAnsi="Times New Roman" w:cs="Times New Roman"/>
                <w:b/>
                <w:color w:val="312F2F"/>
                <w:sz w:val="21"/>
              </w:rPr>
              <w:t>D</w:t>
            </w:r>
            <w:r w:rsidRPr="00F94024">
              <w:rPr>
                <w:rFonts w:ascii="Times New Roman" w:eastAsia="Times New Roman" w:hAnsi="Times New Roman" w:cs="Times New Roman"/>
                <w:b/>
                <w:color w:val="312F2F"/>
                <w:sz w:val="21"/>
              </w:rPr>
              <w:tab/>
            </w:r>
            <w:r w:rsidRPr="00F94024">
              <w:rPr>
                <w:rFonts w:ascii="Times New Roman" w:eastAsia="Times New Roman" w:hAnsi="Times New Roman" w:cs="Times New Roman"/>
                <w:color w:val="312F2F"/>
                <w:sz w:val="19"/>
              </w:rPr>
              <w:t>Litigation History in accordance with Section III</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Evaluation and Qualification Criteria</w:t>
            </w:r>
            <w:r w:rsidRPr="00F94024">
              <w:rPr>
                <w:rFonts w:ascii="Times New Roman" w:eastAsia="Times New Roman" w:hAnsi="Times New Roman" w:cs="Times New Roman"/>
                <w:color w:val="4F4B4D"/>
                <w:sz w:val="19"/>
              </w:rPr>
              <w:t xml:space="preserve">, </w:t>
            </w:r>
            <w:r w:rsidRPr="00F94024">
              <w:rPr>
                <w:rFonts w:ascii="Times New Roman" w:eastAsia="Times New Roman" w:hAnsi="Times New Roman" w:cs="Times New Roman"/>
                <w:color w:val="312F2F"/>
                <w:sz w:val="19"/>
              </w:rPr>
              <w:t>Sub-Factor 2.4 as indicated below.</w:t>
            </w:r>
          </w:p>
        </w:tc>
      </w:tr>
      <w:tr w:rsidR="00F94024" w:rsidRPr="00F94024" w:rsidTr="00F94024">
        <w:trPr>
          <w:trHeight w:val="1456"/>
        </w:trPr>
        <w:tc>
          <w:tcPr>
            <w:tcW w:w="1257" w:type="dxa"/>
          </w:tcPr>
          <w:p w:rsidR="00F94024" w:rsidRPr="00F94024" w:rsidRDefault="00F94024" w:rsidP="00F94024">
            <w:pPr>
              <w:widowControl w:val="0"/>
              <w:autoSpaceDE w:val="0"/>
              <w:autoSpaceDN w:val="0"/>
              <w:spacing w:before="62" w:after="0" w:line="247" w:lineRule="auto"/>
              <w:ind w:left="110" w:right="478" w:firstLine="2"/>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Year of award</w:t>
            </w:r>
          </w:p>
        </w:tc>
        <w:tc>
          <w:tcPr>
            <w:tcW w:w="2073" w:type="dxa"/>
          </w:tcPr>
          <w:p w:rsidR="00F94024" w:rsidRPr="00F94024" w:rsidRDefault="00F94024" w:rsidP="00F94024">
            <w:pPr>
              <w:widowControl w:val="0"/>
              <w:autoSpaceDE w:val="0"/>
              <w:autoSpaceDN w:val="0"/>
              <w:spacing w:before="62" w:after="0" w:line="249" w:lineRule="auto"/>
              <w:ind w:left="120" w:right="30"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Outcome as percentage of Net Worth</w:t>
            </w:r>
          </w:p>
        </w:tc>
        <w:tc>
          <w:tcPr>
            <w:tcW w:w="4231" w:type="dxa"/>
          </w:tcPr>
          <w:p w:rsidR="00F94024" w:rsidRPr="00F94024" w:rsidRDefault="00F94024" w:rsidP="00F94024">
            <w:pPr>
              <w:widowControl w:val="0"/>
              <w:autoSpaceDE w:val="0"/>
              <w:autoSpaceDN w:val="0"/>
              <w:spacing w:before="58" w:after="0" w:line="240" w:lineRule="auto"/>
              <w:ind w:left="11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Contract Identification</w:t>
            </w:r>
          </w:p>
        </w:tc>
        <w:tc>
          <w:tcPr>
            <w:tcW w:w="1690" w:type="dxa"/>
          </w:tcPr>
          <w:p w:rsidR="00F94024" w:rsidRPr="00F94024" w:rsidRDefault="00F94024" w:rsidP="00F94024">
            <w:pPr>
              <w:widowControl w:val="0"/>
              <w:autoSpaceDE w:val="0"/>
              <w:autoSpaceDN w:val="0"/>
              <w:spacing w:before="62" w:after="0" w:line="249" w:lineRule="auto"/>
              <w:ind w:left="122" w:right="272" w:hanging="3"/>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Total Contract Amount (currency), Kenya Shilling</w:t>
            </w:r>
          </w:p>
          <w:p w:rsidR="00F94024" w:rsidRPr="00F94024" w:rsidRDefault="00F94024" w:rsidP="00F94024">
            <w:pPr>
              <w:widowControl w:val="0"/>
              <w:autoSpaceDE w:val="0"/>
              <w:autoSpaceDN w:val="0"/>
              <w:spacing w:before="9" w:after="0" w:line="247" w:lineRule="auto"/>
              <w:ind w:left="123" w:right="224" w:hanging="1"/>
              <w:rPr>
                <w:rFonts w:ascii="Times New Roman" w:eastAsia="Times New Roman" w:hAnsi="Times New Roman" w:cs="Times New Roman"/>
                <w:b/>
                <w:sz w:val="19"/>
              </w:rPr>
            </w:pPr>
            <w:r w:rsidRPr="00F94024">
              <w:rPr>
                <w:rFonts w:ascii="Times New Roman" w:eastAsia="Times New Roman" w:hAnsi="Times New Roman" w:cs="Times New Roman"/>
                <w:b/>
                <w:color w:val="312F2F"/>
                <w:w w:val="105"/>
                <w:sz w:val="19"/>
              </w:rPr>
              <w:t>Equivalent (exchange rate)</w:t>
            </w:r>
          </w:p>
        </w:tc>
      </w:tr>
      <w:tr w:rsidR="00F94024" w:rsidRPr="00F94024" w:rsidTr="00F94024">
        <w:trPr>
          <w:trHeight w:val="2810"/>
        </w:trPr>
        <w:tc>
          <w:tcPr>
            <w:tcW w:w="1257" w:type="dxa"/>
          </w:tcPr>
          <w:p w:rsidR="00F94024" w:rsidRPr="00F94024" w:rsidRDefault="00F94024" w:rsidP="00F94024">
            <w:pPr>
              <w:widowControl w:val="0"/>
              <w:autoSpaceDE w:val="0"/>
              <w:autoSpaceDN w:val="0"/>
              <w:spacing w:before="14" w:after="0" w:line="240" w:lineRule="auto"/>
              <w:ind w:left="113"/>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rt year}</w:t>
            </w:r>
          </w:p>
        </w:tc>
        <w:tc>
          <w:tcPr>
            <w:tcW w:w="2073" w:type="dxa"/>
          </w:tcPr>
          <w:p w:rsidR="00F94024" w:rsidRPr="00F94024" w:rsidRDefault="00F94024" w:rsidP="00F94024">
            <w:pPr>
              <w:widowControl w:val="0"/>
              <w:autoSpaceDE w:val="0"/>
              <w:autoSpaceDN w:val="0"/>
              <w:spacing w:before="14" w:after="0" w:line="240" w:lineRule="auto"/>
              <w:ind w:left="121"/>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percentag</w:t>
            </w:r>
            <w:r w:rsidRPr="00F94024">
              <w:rPr>
                <w:rFonts w:ascii="Times New Roman" w:eastAsia="Times New Roman" w:hAnsi="Times New Roman" w:cs="Times New Roman"/>
                <w:i/>
                <w:color w:val="4F4B4D"/>
                <w:w w:val="105"/>
                <w:sz w:val="19"/>
              </w:rPr>
              <w:t>e</w:t>
            </w:r>
            <w:r w:rsidRPr="00F94024">
              <w:rPr>
                <w:rFonts w:ascii="Times New Roman" w:eastAsia="Times New Roman" w:hAnsi="Times New Roman" w:cs="Times New Roman"/>
                <w:i/>
                <w:color w:val="312F2F"/>
                <w:w w:val="105"/>
                <w:sz w:val="19"/>
              </w:rPr>
              <w:t>}</w:t>
            </w:r>
          </w:p>
        </w:tc>
        <w:tc>
          <w:tcPr>
            <w:tcW w:w="4231" w:type="dxa"/>
          </w:tcPr>
          <w:p w:rsidR="00F94024" w:rsidRPr="00F94024" w:rsidRDefault="00F94024" w:rsidP="00F94024">
            <w:pPr>
              <w:widowControl w:val="0"/>
              <w:autoSpaceDE w:val="0"/>
              <w:autoSpaceDN w:val="0"/>
              <w:spacing w:before="14" w:after="0" w:line="254" w:lineRule="auto"/>
              <w:ind w:left="114" w:right="642" w:hanging="1"/>
              <w:rPr>
                <w:rFonts w:ascii="Times New Roman" w:eastAsia="Times New Roman" w:hAnsi="Times New Roman" w:cs="Times New Roman"/>
                <w:sz w:val="19"/>
              </w:rPr>
            </w:pPr>
            <w:r w:rsidRPr="00F94024">
              <w:rPr>
                <w:rFonts w:ascii="Times New Roman" w:eastAsia="Times New Roman" w:hAnsi="Times New Roman" w:cs="Times New Roman"/>
                <w:color w:val="312F2F"/>
                <w:w w:val="105"/>
                <w:sz w:val="19"/>
              </w:rPr>
              <w:t xml:space="preserve">Contract Identification </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color w:val="312F2F"/>
                <w:w w:val="105"/>
                <w:sz w:val="19"/>
              </w:rPr>
              <w:t>[indicate complete contract name, number, and any other identification]</w:t>
            </w:r>
          </w:p>
          <w:p w:rsidR="00F94024" w:rsidRPr="00F94024" w:rsidRDefault="00F94024" w:rsidP="00F94024">
            <w:pPr>
              <w:widowControl w:val="0"/>
              <w:autoSpaceDE w:val="0"/>
              <w:autoSpaceDN w:val="0"/>
              <w:spacing w:before="6" w:after="0" w:line="228" w:lineRule="auto"/>
              <w:ind w:left="113" w:right="506"/>
              <w:rPr>
                <w:rFonts w:ascii="Arial" w:eastAsia="Times New Roman" w:hAnsi="Times New Roman" w:cs="Times New Roman"/>
                <w:i/>
                <w:sz w:val="24"/>
              </w:rPr>
            </w:pPr>
            <w:r w:rsidRPr="00F94024">
              <w:rPr>
                <w:rFonts w:ascii="Times New Roman" w:eastAsia="Times New Roman" w:hAnsi="Times New Roman" w:cs="Times New Roman"/>
                <w:color w:val="312F2F"/>
                <w:w w:val="105"/>
                <w:sz w:val="19"/>
              </w:rPr>
              <w:t>Name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 xml:space="preserve">[insert full name} </w:t>
            </w:r>
            <w:r w:rsidRPr="00F94024">
              <w:rPr>
                <w:rFonts w:ascii="Times New Roman" w:eastAsia="Times New Roman" w:hAnsi="Times New Roman" w:cs="Times New Roman"/>
                <w:color w:val="312F2F"/>
                <w:w w:val="105"/>
                <w:sz w:val="19"/>
              </w:rPr>
              <w:t>Address of Procuring Entity</w:t>
            </w:r>
            <w:r w:rsidRPr="00F94024">
              <w:rPr>
                <w:rFonts w:ascii="Times New Roman" w:eastAsia="Times New Roman" w:hAnsi="Times New Roman" w:cs="Times New Roman"/>
                <w:color w:val="4F4B4D"/>
                <w:w w:val="105"/>
                <w:sz w:val="19"/>
              </w:rPr>
              <w:t xml:space="preserve">: </w:t>
            </w:r>
            <w:r w:rsidRPr="00F94024">
              <w:rPr>
                <w:rFonts w:ascii="Times New Roman" w:eastAsia="Times New Roman" w:hAnsi="Times New Roman" w:cs="Times New Roman"/>
                <w:i/>
                <w:color w:val="312F2F"/>
                <w:w w:val="105"/>
                <w:sz w:val="19"/>
              </w:rPr>
              <w:t>[insert street/city</w:t>
            </w:r>
            <w:r w:rsidRPr="00F94024">
              <w:rPr>
                <w:rFonts w:ascii="Times New Roman" w:eastAsia="Times New Roman" w:hAnsi="Times New Roman" w:cs="Times New Roman"/>
                <w:i/>
                <w:color w:val="4F4B4D"/>
                <w:w w:val="105"/>
                <w:sz w:val="19"/>
              </w:rPr>
              <w:t>/</w:t>
            </w:r>
            <w:r w:rsidRPr="00F94024">
              <w:rPr>
                <w:rFonts w:ascii="Times New Roman" w:eastAsia="Times New Roman" w:hAnsi="Times New Roman" w:cs="Times New Roman"/>
                <w:i/>
                <w:color w:val="312F2F"/>
                <w:w w:val="105"/>
                <w:sz w:val="19"/>
              </w:rPr>
              <w:t>country</w:t>
            </w:r>
          </w:p>
          <w:p w:rsidR="00F94024" w:rsidRPr="00F94024" w:rsidRDefault="00F94024" w:rsidP="00F94024">
            <w:pPr>
              <w:widowControl w:val="0"/>
              <w:autoSpaceDE w:val="0"/>
              <w:autoSpaceDN w:val="0"/>
              <w:spacing w:before="1" w:after="0"/>
              <w:ind w:left="112" w:right="720"/>
              <w:rPr>
                <w:rFonts w:ascii="Times New Roman" w:eastAsia="Times New Roman" w:hAnsi="Times New Roman" w:cs="Times New Roman"/>
                <w:i/>
                <w:sz w:val="19"/>
              </w:rPr>
            </w:pPr>
            <w:r w:rsidRPr="00F94024">
              <w:rPr>
                <w:rFonts w:ascii="Times New Roman" w:eastAsia="Times New Roman" w:hAnsi="Times New Roman" w:cs="Times New Roman"/>
                <w:color w:val="312F2F"/>
                <w:w w:val="105"/>
                <w:sz w:val="19"/>
              </w:rPr>
              <w:t xml:space="preserve">Matter in dispute: </w:t>
            </w:r>
            <w:r w:rsidRPr="00F94024">
              <w:rPr>
                <w:rFonts w:ascii="Times New Roman" w:eastAsia="Times New Roman" w:hAnsi="Times New Roman" w:cs="Times New Roman"/>
                <w:i/>
                <w:color w:val="312F2F"/>
                <w:w w:val="105"/>
                <w:sz w:val="19"/>
              </w:rPr>
              <w:t>[indicate main issues in dispute}</w:t>
            </w:r>
          </w:p>
          <w:p w:rsidR="00F94024" w:rsidRPr="00F94024" w:rsidRDefault="00F94024" w:rsidP="00F94024">
            <w:pPr>
              <w:widowControl w:val="0"/>
              <w:autoSpaceDE w:val="0"/>
              <w:autoSpaceDN w:val="0"/>
              <w:spacing w:after="0" w:line="252" w:lineRule="auto"/>
              <w:ind w:left="113" w:right="759"/>
              <w:rPr>
                <w:rFonts w:ascii="Times New Roman" w:eastAsia="Times New Roman" w:hAnsi="Times New Roman" w:cs="Times New Roman"/>
                <w:i/>
                <w:sz w:val="19"/>
              </w:rPr>
            </w:pPr>
            <w:r w:rsidRPr="00F94024">
              <w:rPr>
                <w:rFonts w:ascii="Times New Roman" w:eastAsia="Times New Roman" w:hAnsi="Times New Roman" w:cs="Times New Roman"/>
                <w:color w:val="312F2F"/>
                <w:sz w:val="19"/>
              </w:rPr>
              <w:t xml:space="preserve">Party who initiated  the  dispute:  </w:t>
            </w:r>
            <w:r w:rsidRPr="00F94024">
              <w:rPr>
                <w:rFonts w:ascii="Times New Roman" w:eastAsia="Times New Roman" w:hAnsi="Times New Roman" w:cs="Times New Roman"/>
                <w:i/>
                <w:color w:val="312F2F"/>
                <w:sz w:val="19"/>
              </w:rPr>
              <w:t>[indicat</w:t>
            </w:r>
            <w:r w:rsidRPr="00F94024">
              <w:rPr>
                <w:rFonts w:ascii="Times New Roman" w:eastAsia="Times New Roman" w:hAnsi="Times New Roman" w:cs="Times New Roman"/>
                <w:i/>
                <w:color w:val="4F4B4D"/>
                <w:sz w:val="19"/>
              </w:rPr>
              <w:t xml:space="preserve">e " </w:t>
            </w:r>
            <w:r w:rsidRPr="00F94024">
              <w:rPr>
                <w:rFonts w:ascii="Times New Roman" w:eastAsia="Times New Roman" w:hAnsi="Times New Roman" w:cs="Times New Roman"/>
                <w:i/>
                <w:color w:val="312F2F"/>
                <w:sz w:val="19"/>
              </w:rPr>
              <w:t>Procuring Entity</w:t>
            </w:r>
            <w:r w:rsidRPr="00F94024">
              <w:rPr>
                <w:rFonts w:ascii="Times New Roman" w:eastAsia="Times New Roman" w:hAnsi="Times New Roman" w:cs="Times New Roman"/>
                <w:i/>
                <w:color w:val="4F4B4D"/>
                <w:sz w:val="19"/>
              </w:rPr>
              <w:t xml:space="preserve">" </w:t>
            </w:r>
            <w:r w:rsidRPr="00F94024">
              <w:rPr>
                <w:rFonts w:ascii="Times New Roman" w:eastAsia="Times New Roman" w:hAnsi="Times New Roman" w:cs="Times New Roman"/>
                <w:i/>
                <w:color w:val="312F2F"/>
                <w:sz w:val="19"/>
              </w:rPr>
              <w:t xml:space="preserve">or "Contractor"} </w:t>
            </w:r>
            <w:r w:rsidRPr="00F94024">
              <w:rPr>
                <w:rFonts w:ascii="Times New Roman" w:eastAsia="Times New Roman" w:hAnsi="Times New Roman" w:cs="Times New Roman"/>
                <w:color w:val="312F2F"/>
                <w:sz w:val="19"/>
              </w:rPr>
              <w:t xml:space="preserve">Reason(s) for Litigation and award decision </w:t>
            </w:r>
            <w:r w:rsidRPr="00F94024">
              <w:rPr>
                <w:rFonts w:ascii="Times New Roman" w:eastAsia="Times New Roman" w:hAnsi="Times New Roman" w:cs="Times New Roman"/>
                <w:i/>
                <w:color w:val="312F2F"/>
                <w:sz w:val="19"/>
              </w:rPr>
              <w:t xml:space="preserve">[indicate main </w:t>
            </w:r>
            <w:r w:rsidRPr="00F94024">
              <w:rPr>
                <w:rFonts w:ascii="Times New Roman" w:eastAsia="Times New Roman" w:hAnsi="Times New Roman" w:cs="Times New Roman"/>
                <w:i/>
                <w:color w:val="312F2F"/>
                <w:spacing w:val="-3"/>
                <w:sz w:val="19"/>
              </w:rPr>
              <w:t>r</w:t>
            </w:r>
            <w:r w:rsidRPr="00F94024">
              <w:rPr>
                <w:rFonts w:ascii="Times New Roman" w:eastAsia="Times New Roman" w:hAnsi="Times New Roman" w:cs="Times New Roman"/>
                <w:i/>
                <w:color w:val="4F4B4D"/>
                <w:spacing w:val="-3"/>
                <w:sz w:val="19"/>
              </w:rPr>
              <w:t>e</w:t>
            </w:r>
            <w:r w:rsidRPr="00F94024">
              <w:rPr>
                <w:rFonts w:ascii="Times New Roman" w:eastAsia="Times New Roman" w:hAnsi="Times New Roman" w:cs="Times New Roman"/>
                <w:i/>
                <w:color w:val="312F2F"/>
                <w:spacing w:val="-3"/>
                <w:sz w:val="19"/>
              </w:rPr>
              <w:t>ason(s)}</w:t>
            </w:r>
          </w:p>
        </w:tc>
        <w:tc>
          <w:tcPr>
            <w:tcW w:w="1690" w:type="dxa"/>
          </w:tcPr>
          <w:p w:rsidR="00F94024" w:rsidRPr="00F94024" w:rsidRDefault="00F94024" w:rsidP="00F94024">
            <w:pPr>
              <w:widowControl w:val="0"/>
              <w:autoSpaceDE w:val="0"/>
              <w:autoSpaceDN w:val="0"/>
              <w:spacing w:before="14" w:after="0" w:line="240" w:lineRule="auto"/>
              <w:ind w:left="125"/>
              <w:rPr>
                <w:rFonts w:ascii="Times New Roman" w:eastAsia="Times New Roman" w:hAnsi="Times New Roman" w:cs="Times New Roman"/>
                <w:i/>
                <w:sz w:val="19"/>
              </w:rPr>
            </w:pPr>
            <w:r w:rsidRPr="00F94024">
              <w:rPr>
                <w:rFonts w:ascii="Times New Roman" w:eastAsia="Times New Roman" w:hAnsi="Times New Roman" w:cs="Times New Roman"/>
                <w:i/>
                <w:color w:val="312F2F"/>
                <w:w w:val="105"/>
                <w:sz w:val="19"/>
              </w:rPr>
              <w:t>[insert amount}</w: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9"/>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52"/>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Financial Situation and Performance</w:t>
      </w:r>
    </w:p>
    <w:p w:rsidR="00F94024" w:rsidRPr="00F94024" w:rsidRDefault="00F94024" w:rsidP="00F94024">
      <w:pPr>
        <w:widowControl w:val="0"/>
        <w:tabs>
          <w:tab w:val="left" w:pos="9142"/>
          <w:tab w:val="left" w:pos="9173"/>
        </w:tabs>
        <w:autoSpaceDE w:val="0"/>
        <w:autoSpaceDN w:val="0"/>
        <w:spacing w:before="235" w:after="0" w:line="463" w:lineRule="auto"/>
        <w:ind w:left="852" w:right="2724"/>
        <w:jc w:val="both"/>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s">
            <w:drawing>
              <wp:anchor distT="0" distB="0" distL="114300" distR="114300" simplePos="0" relativeHeight="251755520" behindDoc="1" locked="0" layoutInCell="1" allowOverlap="1" wp14:anchorId="7C7F8E06" wp14:editId="44787676">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6926E"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F94024">
        <w:rPr>
          <w:rFonts w:ascii="Times New Roman" w:eastAsia="Times New Roman" w:hAnsi="Times New Roman" w:cs="Times New Roman"/>
          <w:noProof/>
        </w:rPr>
        <w:drawing>
          <wp:anchor distT="0" distB="0" distL="114300" distR="114300" simplePos="0" relativeHeight="251754496" behindDoc="1" locked="0" layoutInCell="1" allowOverlap="1" wp14:anchorId="5C65777D" wp14:editId="3BA5E275">
            <wp:simplePos x="0" y="0"/>
            <wp:positionH relativeFrom="column">
              <wp:posOffset>2504440</wp:posOffset>
            </wp:positionH>
            <wp:positionV relativeFrom="paragraph">
              <wp:posOffset>1815465</wp:posOffset>
            </wp:positionV>
            <wp:extent cx="1860550" cy="124460"/>
            <wp:effectExtent l="0" t="0" r="6350" b="8890"/>
            <wp:wrapNone/>
            <wp:docPr id="155"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F94024" w:rsidRPr="00F94024" w:rsidTr="00F94024">
        <w:trPr>
          <w:trHeight w:val="119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b/>
                <w:noProof/>
                <w:sz w:val="20"/>
              </w:rPr>
              <mc:AlternateContent>
                <mc:Choice Requires="wps">
                  <w:drawing>
                    <wp:anchor distT="0" distB="0" distL="114300" distR="114300" simplePos="0" relativeHeight="251753472" behindDoc="1" locked="0" layoutInCell="1" allowOverlap="1" wp14:anchorId="65ED797E" wp14:editId="625AD28E">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1FDEB"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r w:rsidRPr="00F94024">
              <w:rPr>
                <w:rFonts w:ascii="Times New Roman" w:eastAsia="Times New Roman" w:hAnsi="Times New Roman" w:cs="Times New Roman"/>
                <w:noProof/>
              </w:rPr>
              <w:drawing>
                <wp:anchor distT="0" distB="0" distL="114300" distR="114300" simplePos="0" relativeHeight="251752448" behindDoc="1" locked="0" layoutInCell="1" allowOverlap="1" wp14:anchorId="514C6E1F" wp14:editId="7C29819C">
                  <wp:simplePos x="0" y="0"/>
                  <wp:positionH relativeFrom="column">
                    <wp:posOffset>69215</wp:posOffset>
                  </wp:positionH>
                  <wp:positionV relativeFrom="paragraph">
                    <wp:posOffset>21590</wp:posOffset>
                  </wp:positionV>
                  <wp:extent cx="1668145" cy="256540"/>
                  <wp:effectExtent l="0" t="0" r="8255" b="0"/>
                  <wp:wrapNone/>
                  <wp:docPr id="15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b/>
              </w:rPr>
            </w:pPr>
          </w:p>
          <w:p w:rsidR="00F94024" w:rsidRPr="00F94024" w:rsidRDefault="00F94024" w:rsidP="00F94024">
            <w:pPr>
              <w:widowControl w:val="0"/>
              <w:autoSpaceDE w:val="0"/>
              <w:autoSpaceDN w:val="0"/>
              <w:spacing w:after="0" w:line="195" w:lineRule="exact"/>
              <w:ind w:left="112"/>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F5E4285" wp14:editId="3E2AC41B">
                  <wp:extent cx="581981" cy="123825"/>
                  <wp:effectExtent l="0" t="0" r="0" b="0"/>
                  <wp:docPr id="157"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88" cstate="print"/>
                          <a:stretch>
                            <a:fillRect/>
                          </a:stretch>
                        </pic:blipFill>
                        <pic:spPr>
                          <a:xfrm>
                            <a:off x="0" y="0"/>
                            <a:ext cx="581981" cy="123825"/>
                          </a:xfrm>
                          <a:prstGeom prst="rect">
                            <a:avLst/>
                          </a:prstGeom>
                        </pic:spPr>
                      </pic:pic>
                    </a:graphicData>
                  </a:graphic>
                </wp:inline>
              </w:drawing>
            </w:r>
          </w:p>
        </w:tc>
        <w:tc>
          <w:tcPr>
            <w:tcW w:w="5996"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s">
                  <w:drawing>
                    <wp:anchor distT="0" distB="0" distL="114300" distR="114300" simplePos="0" relativeHeight="251766784" behindDoc="1" locked="0" layoutInCell="1" allowOverlap="1" wp14:anchorId="09B206D8" wp14:editId="0DBD4771">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E6759"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5760" behindDoc="1" locked="0" layoutInCell="1" allowOverlap="1" wp14:anchorId="316A6BA8" wp14:editId="5AB0C8F2">
                  <wp:simplePos x="0" y="0"/>
                  <wp:positionH relativeFrom="column">
                    <wp:posOffset>3101975</wp:posOffset>
                  </wp:positionH>
                  <wp:positionV relativeFrom="paragraph">
                    <wp:posOffset>562610</wp:posOffset>
                  </wp:positionV>
                  <wp:extent cx="262890" cy="94615"/>
                  <wp:effectExtent l="0" t="0" r="3810" b="635"/>
                  <wp:wrapNone/>
                  <wp:docPr id="158"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4736" behindDoc="1" locked="0" layoutInCell="1" allowOverlap="1" wp14:anchorId="4B19DF9A" wp14:editId="3AA4022B">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C9DF1"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3712" behindDoc="1" locked="0" layoutInCell="1" allowOverlap="1" wp14:anchorId="40F402B0" wp14:editId="6C17F652">
                  <wp:simplePos x="0" y="0"/>
                  <wp:positionH relativeFrom="column">
                    <wp:posOffset>2349500</wp:posOffset>
                  </wp:positionH>
                  <wp:positionV relativeFrom="paragraph">
                    <wp:posOffset>562610</wp:posOffset>
                  </wp:positionV>
                  <wp:extent cx="262890" cy="94615"/>
                  <wp:effectExtent l="0" t="0" r="3810" b="635"/>
                  <wp:wrapNone/>
                  <wp:docPr id="159"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2688" behindDoc="1" locked="0" layoutInCell="1" allowOverlap="1" wp14:anchorId="6E51A691" wp14:editId="4D6FEF6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9C126"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61664" behindDoc="1" locked="0" layoutInCell="1" allowOverlap="1" wp14:anchorId="5A401D74" wp14:editId="68B6DF94">
                  <wp:simplePos x="0" y="0"/>
                  <wp:positionH relativeFrom="column">
                    <wp:posOffset>1591945</wp:posOffset>
                  </wp:positionH>
                  <wp:positionV relativeFrom="paragraph">
                    <wp:posOffset>562610</wp:posOffset>
                  </wp:positionV>
                  <wp:extent cx="262890" cy="94615"/>
                  <wp:effectExtent l="0" t="0" r="3810" b="635"/>
                  <wp:wrapNone/>
                  <wp:docPr id="160"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60640" behindDoc="1" locked="0" layoutInCell="1" allowOverlap="1" wp14:anchorId="4AAC14F2" wp14:editId="46AC5C2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183BD"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9616" behindDoc="1" locked="0" layoutInCell="1" allowOverlap="1" wp14:anchorId="5D57647C" wp14:editId="7CB6C49B">
                  <wp:simplePos x="0" y="0"/>
                  <wp:positionH relativeFrom="column">
                    <wp:posOffset>839470</wp:posOffset>
                  </wp:positionH>
                  <wp:positionV relativeFrom="paragraph">
                    <wp:posOffset>562610</wp:posOffset>
                  </wp:positionV>
                  <wp:extent cx="262890" cy="94615"/>
                  <wp:effectExtent l="0" t="0" r="3810" b="635"/>
                  <wp:wrapNone/>
                  <wp:docPr id="161"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8592" behindDoc="1" locked="0" layoutInCell="1" allowOverlap="1" wp14:anchorId="0AA16D2A" wp14:editId="6DE5ABA9">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3B585"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F94024">
              <w:rPr>
                <w:rFonts w:ascii="Times New Roman" w:eastAsia="Times New Roman" w:hAnsi="Times New Roman" w:cs="Times New Roman"/>
                <w:noProof/>
                <w:sz w:val="20"/>
              </w:rPr>
              <w:drawing>
                <wp:anchor distT="0" distB="0" distL="114300" distR="114300" simplePos="0" relativeHeight="251757568" behindDoc="1" locked="0" layoutInCell="1" allowOverlap="1" wp14:anchorId="1EF77692" wp14:editId="168C8267">
                  <wp:simplePos x="0" y="0"/>
                  <wp:positionH relativeFrom="column">
                    <wp:posOffset>81915</wp:posOffset>
                  </wp:positionH>
                  <wp:positionV relativeFrom="paragraph">
                    <wp:posOffset>562610</wp:posOffset>
                  </wp:positionV>
                  <wp:extent cx="262890" cy="94615"/>
                  <wp:effectExtent l="0" t="0" r="3810" b="635"/>
                  <wp:wrapNone/>
                  <wp:docPr id="162"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56544" behindDoc="1" locked="0" layoutInCell="1" allowOverlap="1" wp14:anchorId="27736836" wp14:editId="11719B57">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26EF3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F94024" w:rsidRPr="00F94024" w:rsidTr="00F94024">
        <w:trPr>
          <w:trHeight w:val="514"/>
        </w:trPr>
        <w:tc>
          <w:tcPr>
            <w:tcW w:w="295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98" w:lineRule="exact"/>
              <w:ind w:left="1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4E61032A" wp14:editId="7AC342B0">
                  <wp:extent cx="3509477" cy="126301"/>
                  <wp:effectExtent l="0" t="0" r="0" b="0"/>
                  <wp:docPr id="163"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4" cstate="print"/>
                          <a:stretch>
                            <a:fillRect/>
                          </a:stretch>
                        </pic:blipFill>
                        <pic:spPr>
                          <a:xfrm>
                            <a:off x="0" y="0"/>
                            <a:ext cx="3505200" cy="123825"/>
                          </a:xfrm>
                          <a:prstGeom prst="rect">
                            <a:avLst/>
                          </a:prstGeom>
                        </pic:spPr>
                      </pic:pic>
                    </a:graphicData>
                  </a:graphic>
                </wp:inline>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2FE25160" wp14:editId="18589809">
                  <wp:extent cx="952016" cy="126015"/>
                  <wp:effectExtent l="0" t="0" r="0" b="0"/>
                  <wp:docPr id="165"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5" cstate="print"/>
                          <a:stretch>
                            <a:fillRect/>
                          </a:stretch>
                        </pic:blipFill>
                        <pic:spPr>
                          <a:xfrm>
                            <a:off x="0" y="0"/>
                            <a:ext cx="95201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19CD41AD" wp14:editId="725D4A5C">
                  <wp:extent cx="1127086" cy="126015"/>
                  <wp:effectExtent l="0" t="0" r="0" b="0"/>
                  <wp:docPr id="16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396" cstate="print"/>
                          <a:stretch>
                            <a:fillRect/>
                          </a:stretch>
                        </pic:blipFill>
                        <pic:spPr>
                          <a:xfrm>
                            <a:off x="0" y="0"/>
                            <a:ext cx="1127086" cy="126015"/>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FFA9451" wp14:editId="4B18F304">
                  <wp:extent cx="1611116" cy="126301"/>
                  <wp:effectExtent l="0" t="0" r="0" b="0"/>
                  <wp:docPr id="168"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397" cstate="print"/>
                          <a:stretch>
                            <a:fillRect/>
                          </a:stretch>
                        </pic:blipFill>
                        <pic:spPr>
                          <a:xfrm>
                            <a:off x="0" y="0"/>
                            <a:ext cx="1611116" cy="126301"/>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2928" behindDoc="0" locked="0" layoutInCell="1" allowOverlap="1" wp14:anchorId="172FC995" wp14:editId="1F55068A">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16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398" cstate="print"/>
                          <a:stretch>
                            <a:fillRect/>
                          </a:stretch>
                        </pic:blipFill>
                        <pic:spPr>
                          <a:xfrm>
                            <a:off x="0" y="0"/>
                            <a:ext cx="108585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1904" behindDoc="0" locked="0" layoutInCell="1" allowOverlap="1" wp14:anchorId="1BE89275" wp14:editId="4447606E">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170"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399" cstate="print"/>
                          <a:stretch>
                            <a:fillRect/>
                          </a:stretch>
                        </pic:blipFill>
                        <pic:spPr>
                          <a:xfrm>
                            <a:off x="0" y="0"/>
                            <a:ext cx="12573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77"/>
        </w:trPr>
        <w:tc>
          <w:tcPr>
            <w:tcW w:w="2953" w:type="dxa"/>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7808" behindDoc="0" locked="0" layoutInCell="1" allowOverlap="1" wp14:anchorId="014B3235" wp14:editId="3CD1D15A">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171"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0" cstate="print"/>
                          <a:stretch>
                            <a:fillRect/>
                          </a:stretch>
                        </pic:blipFill>
                        <pic:spPr>
                          <a:xfrm>
                            <a:off x="0" y="0"/>
                            <a:ext cx="12287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14"/>
        </w:trPr>
        <w:tc>
          <w:tcPr>
            <w:tcW w:w="8949" w:type="dxa"/>
            <w:gridSpan w:val="6"/>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b/>
                <w:sz w:val="13"/>
              </w:rPr>
            </w:pPr>
          </w:p>
          <w:p w:rsidR="00F94024" w:rsidRPr="00F94024" w:rsidRDefault="00F94024" w:rsidP="00F94024">
            <w:pPr>
              <w:widowControl w:val="0"/>
              <w:autoSpaceDE w:val="0"/>
              <w:autoSpaceDN w:val="0"/>
              <w:spacing w:after="0" w:line="154" w:lineRule="exact"/>
              <w:ind w:left="9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anchor distT="0" distB="0" distL="114300" distR="114300" simplePos="0" relativeHeight="251768832" behindDoc="0" locked="0" layoutInCell="1" allowOverlap="1" wp14:anchorId="58594914" wp14:editId="74557255">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172"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1" cstate="print"/>
                          <a:stretch>
                            <a:fillRect/>
                          </a:stretch>
                        </pic:blipFill>
                        <pic:spPr>
                          <a:xfrm>
                            <a:off x="0" y="0"/>
                            <a:ext cx="1914525" cy="95250"/>
                          </a:xfrm>
                          <a:prstGeom prst="rect">
                            <a:avLst/>
                          </a:prstGeom>
                        </pic:spPr>
                      </pic:pic>
                    </a:graphicData>
                  </a:graphic>
                </wp:anchor>
              </w:drawing>
            </w:r>
          </w:p>
        </w:tc>
      </w:tr>
      <w:tr w:rsidR="00F94024" w:rsidRPr="00F94024" w:rsidTr="00F94024">
        <w:trPr>
          <w:trHeight w:val="670"/>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69856" behindDoc="0" locked="0" layoutInCell="1" allowOverlap="1" wp14:anchorId="0D102091" wp14:editId="3EBE0D8D">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17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2" cstate="print"/>
                          <a:stretch>
                            <a:fillRect/>
                          </a:stretch>
                        </pic:blipFill>
                        <pic:spPr>
                          <a:xfrm>
                            <a:off x="0" y="0"/>
                            <a:ext cx="1066800"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769"/>
        </w:trPr>
        <w:tc>
          <w:tcPr>
            <w:tcW w:w="2953"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8" w:lineRule="exact"/>
              <w:ind w:left="9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anchor distT="0" distB="0" distL="114300" distR="114300" simplePos="0" relativeHeight="251770880" behindDoc="0" locked="0" layoutInCell="1" allowOverlap="1" wp14:anchorId="1C1AC0E0" wp14:editId="4966255F">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174"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3" cstate="print"/>
                          <a:stretch>
                            <a:fillRect/>
                          </a:stretch>
                        </pic:blipFill>
                        <pic:spPr>
                          <a:xfrm>
                            <a:off x="0" y="0"/>
                            <a:ext cx="1457325" cy="123825"/>
                          </a:xfrm>
                          <a:prstGeom prst="rect">
                            <a:avLst/>
                          </a:prstGeom>
                        </pic:spPr>
                      </pic:pic>
                    </a:graphicData>
                  </a:graphic>
                </wp:anchor>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521"/>
        </w:trPr>
        <w:tc>
          <w:tcPr>
            <w:tcW w:w="8949" w:type="dxa"/>
            <w:gridSpan w:val="6"/>
          </w:tcPr>
          <w:p w:rsidR="00F94024" w:rsidRPr="00F94024" w:rsidRDefault="00F94024" w:rsidP="00F94024">
            <w:pPr>
              <w:widowControl w:val="0"/>
              <w:autoSpaceDE w:val="0"/>
              <w:autoSpaceDN w:val="0"/>
              <w:spacing w:before="3"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54" w:lineRule="exact"/>
              <w:ind w:left="9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B478BD" wp14:editId="1C88D297">
                  <wp:extent cx="1238926" cy="98012"/>
                  <wp:effectExtent l="0" t="0" r="0" b="0"/>
                  <wp:docPr id="175"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4" cstate="print"/>
                          <a:stretch>
                            <a:fillRect/>
                          </a:stretch>
                        </pic:blipFill>
                        <pic:spPr>
                          <a:xfrm>
                            <a:off x="0" y="0"/>
                            <a:ext cx="1238926" cy="98012"/>
                          </a:xfrm>
                          <a:prstGeom prst="rect">
                            <a:avLst/>
                          </a:prstGeom>
                        </pic:spPr>
                      </pic:pic>
                    </a:graphicData>
                  </a:graphic>
                </wp:inline>
              </w:drawing>
            </w:r>
          </w:p>
        </w:tc>
      </w:tr>
      <w:tr w:rsidR="00F94024" w:rsidRPr="00F94024" w:rsidTr="00F94024">
        <w:trPr>
          <w:trHeight w:val="662"/>
        </w:trPr>
        <w:tc>
          <w:tcPr>
            <w:tcW w:w="2953" w:type="dxa"/>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b/>
                <w:sz w:val="11"/>
              </w:rPr>
            </w:pPr>
          </w:p>
          <w:p w:rsidR="00F94024" w:rsidRPr="00F94024" w:rsidRDefault="00F94024" w:rsidP="00F94024">
            <w:pPr>
              <w:widowControl w:val="0"/>
              <w:autoSpaceDE w:val="0"/>
              <w:autoSpaceDN w:val="0"/>
              <w:spacing w:after="0" w:line="240" w:lineRule="auto"/>
              <w:ind w:left="88"/>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8039BEF" wp14:editId="4D81F8B0">
                  <wp:extent cx="1449488" cy="261937"/>
                  <wp:effectExtent l="0" t="0" r="0" b="0"/>
                  <wp:docPr id="176"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5" cstate="print"/>
                          <a:stretch>
                            <a:fillRect/>
                          </a:stretch>
                        </pic:blipFill>
                        <pic:spPr>
                          <a:xfrm>
                            <a:off x="0" y="0"/>
                            <a:ext cx="1449488" cy="261937"/>
                          </a:xfrm>
                          <a:prstGeom prst="rect">
                            <a:avLst/>
                          </a:prstGeom>
                        </pic:spPr>
                      </pic:pic>
                    </a:graphicData>
                  </a:graphic>
                </wp:inline>
              </w:drawing>
            </w: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9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18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4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before="60" w:after="0" w:line="240" w:lineRule="auto"/>
        <w:ind w:left="854"/>
        <w:jc w:val="both"/>
        <w:rPr>
          <w:rFonts w:ascii="Times New Roman" w:eastAsia="Times New Roman" w:hAnsi="Times New Roman" w:cs="Times New Roman"/>
          <w:sz w:val="20"/>
        </w:rPr>
      </w:pPr>
      <w:r w:rsidRPr="00F94024">
        <w:rPr>
          <w:rFonts w:ascii="Times New Roman" w:eastAsia="Times New Roman" w:hAnsi="Times New Roman" w:cs="Times New Roman"/>
          <w:color w:val="231F20"/>
          <w:sz w:val="20"/>
        </w:rPr>
        <w:t>*Refer to ITT 15 for the exchange rate</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0"/>
        </w:rPr>
        <w:sectPr w:rsidR="00F94024" w:rsidRPr="00F94024">
          <w:headerReference w:type="even" r:id="rId406"/>
          <w:headerReference w:type="default" r:id="rId407"/>
          <w:pgSz w:w="11910" w:h="16840"/>
          <w:pgMar w:top="11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0" w:after="0" w:line="240" w:lineRule="auto"/>
        <w:ind w:left="85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Sources of Finance</w:t>
      </w:r>
    </w:p>
    <w:p w:rsidR="00F94024" w:rsidRPr="00F94024" w:rsidRDefault="00F94024" w:rsidP="00F94024">
      <w:pPr>
        <w:widowControl w:val="0"/>
        <w:autoSpaceDE w:val="0"/>
        <w:autoSpaceDN w:val="0"/>
        <w:spacing w:before="243" w:after="0" w:line="230" w:lineRule="auto"/>
        <w:ind w:left="856" w:right="819"/>
        <w:rPr>
          <w:rFonts w:ascii="Times New Roman" w:eastAsia="Times New Roman" w:hAnsi="Times New Roman" w:cs="Times New Roman"/>
        </w:rPr>
      </w:pPr>
      <w:r w:rsidRPr="00F94024">
        <w:rPr>
          <w:rFonts w:ascii="Times New Roman" w:eastAsia="Times New Roman" w:hAnsi="Times New Roman" w:cs="Times New Roman"/>
          <w:color w:val="231F20"/>
        </w:rPr>
        <w:t>Specify sources of ﬁnance to meet the cash ﬂow requirements on works currently in progress and for future contract commitments.</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F94024" w:rsidRPr="00F94024" w:rsidTr="00F94024">
        <w:trPr>
          <w:trHeight w:val="637"/>
        </w:trPr>
        <w:tc>
          <w:tcPr>
            <w:tcW w:w="724" w:type="dxa"/>
            <w:tcBorders>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0" w:lineRule="exact"/>
              <w:ind w:left="118"/>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E2E621D" wp14:editId="2476B4C6">
                  <wp:extent cx="195434" cy="95250"/>
                  <wp:effectExtent l="0" t="0" r="0" b="0"/>
                  <wp:docPr id="177"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08"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3" w:lineRule="exact"/>
              <w:ind w:left="8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901D948" wp14:editId="56F998B0">
                  <wp:extent cx="1003366" cy="97154"/>
                  <wp:effectExtent l="0" t="0" r="0" b="0"/>
                  <wp:docPr id="178"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09"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82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06389C1" wp14:editId="45A88795">
                  <wp:extent cx="1399258" cy="285750"/>
                  <wp:effectExtent l="0" t="0" r="0" b="0"/>
                  <wp:docPr id="17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0" cstate="print"/>
                          <a:stretch>
                            <a:fillRect/>
                          </a:stretch>
                        </pic:blipFill>
                        <pic:spPr>
                          <a:xfrm>
                            <a:off x="0" y="0"/>
                            <a:ext cx="1399258" cy="285750"/>
                          </a:xfrm>
                          <a:prstGeom prst="rect">
                            <a:avLst/>
                          </a:prstGeom>
                        </pic:spPr>
                      </pic:pic>
                    </a:graphicData>
                  </a:graphic>
                </wp:inline>
              </w:drawing>
            </w:r>
          </w:p>
        </w:tc>
      </w:tr>
      <w:tr w:rsidR="00F94024" w:rsidRPr="00F94024" w:rsidTr="00F94024">
        <w:trPr>
          <w:trHeight w:val="622"/>
        </w:trPr>
        <w:tc>
          <w:tcPr>
            <w:tcW w:w="724" w:type="dxa"/>
            <w:tcBorders>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6D662A21" wp14:editId="036B2D60">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CC69C9F"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2VMcA&#10;AADdAAAADwAAAGRycy9kb3ducmV2LnhtbESPT2sCMRDF74LfIYzgpWi2IqVujVIKheJBcCtib8Nm&#10;urt0M9kmcf/46U2h4G2G995v3qy3valFS85XlhU8zhMQxLnVFRcKjp/vs2cQPiBrrC2TgoE8bDfj&#10;0RpTbTs+UJuFQkQI+xQVlCE0qZQ+L8mgn9uGOGrf1hkMcXWF1A67CDe1XCTJkzRYcbxQYkNvJeU/&#10;2cUoaH11esh+j+flSg77cDHX5e7rqtR00r++gAjUh7v5P/2hY/1IhL9v4gh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9lTHAAAA3Q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8"/>
        </w:trPr>
        <w:tc>
          <w:tcPr>
            <w:tcW w:w="724" w:type="dxa"/>
            <w:tcBorders>
              <w:top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22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1B8793E" wp14:editId="5D10104B">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1D607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VScQA&#10;AADdAAAADwAAAGRycy9kb3ducmV2LnhtbERPzWoCMRC+F/oOYQpeSk1qS7GrUaogVfSi3QcYNuNm&#10;aTJZNqm7fftGKHibj+935svBO3GhLjaBNTyPFQjiKpiGaw3l1+ZpCiImZIMuMGn4pQjLxf3dHAsT&#10;ej7S5ZRqkUM4FqjBptQWUsbKksc4Di1x5s6h85gy7GppOuxzuHdyotSb9NhwbrDY0tpS9X368Rrc&#10;frV6L3elfQmfu35/fJy6oT5oPXoYPmYgEg3pJv53b02er9QrX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6VUnEAAAA3QAAAA8AAAAAAAAAAAAAAAAAmAIAAGRycy9k&#10;b3ducmV2LnhtbFBLBQYAAAAABAAEAPUAAACJAw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6"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627"/>
        </w:trPr>
        <w:tc>
          <w:tcPr>
            <w:tcW w:w="724" w:type="dxa"/>
            <w:tcBorders>
              <w:top w:val="single" w:sz="4" w:space="0" w:color="231F20"/>
              <w:bottom w:val="single" w:sz="4"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22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C4E061B" wp14:editId="684D131F">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9DCAAB"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6JsIA&#10;AADdAAAADwAAAGRycy9kb3ducmV2LnhtbERPO2/CMBDekfofrKvUjdgwQBUwCFV9raUMYTvZRxwR&#10;n0PsQuivryshsd2n73nL9eBbcaY+NoE1TAoFgtgE23CtYff9Nn4GEROyxTYwabhShPXqYbTE0oYL&#10;f9F5m2qRQziWqMGl1JVSRuPIYyxCR5y5Q+g9pgz7WtoeLznct3Kq1Ex6bDg3OOzoxZE5bn+8htOA&#10;aj6rqvnruzeHydXgx+/+pPXT47BZgEg0pLv45v60eb5SU/j/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jomwgAAAN0AAAAPAAAAAAAAAAAAAAAAAJgCAABkcnMvZG93&#10;bnJldi54bWxQSwUGAAAAAAQABAD1AAAAhwM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4605" w:type="dxa"/>
            <w:tcBorders>
              <w:top w:val="single" w:sz="4" w:space="0" w:color="231F20"/>
              <w:left w:val="single" w:sz="6" w:space="0" w:color="231F20"/>
              <w:bottom w:val="single" w:sz="4"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2"/>
        </w:rPr>
      </w:pPr>
    </w:p>
    <w:p w:rsidR="00F94024" w:rsidRPr="00F94024" w:rsidRDefault="00F94024" w:rsidP="00F94024">
      <w:pPr>
        <w:widowControl w:val="0"/>
        <w:autoSpaceDE w:val="0"/>
        <w:autoSpaceDN w:val="0"/>
        <w:spacing w:before="1" w:after="0" w:line="240" w:lineRule="auto"/>
        <w:ind w:left="84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documents</w:t>
      </w:r>
    </w:p>
    <w:p w:rsidR="00F94024" w:rsidRPr="00F94024" w:rsidRDefault="00F94024" w:rsidP="00F94024">
      <w:pPr>
        <w:widowControl w:val="0"/>
        <w:tabs>
          <w:tab w:val="left" w:pos="8728"/>
        </w:tabs>
        <w:autoSpaceDE w:val="0"/>
        <w:autoSpaceDN w:val="0"/>
        <w:spacing w:before="242" w:after="0" w:line="230" w:lineRule="auto"/>
        <w:ind w:left="845" w:right="853"/>
        <w:rPr>
          <w:rFonts w:ascii="Times New Roman" w:eastAsia="Times New Roman" w:hAnsi="Times New Roman" w:cs="Times New Roman"/>
        </w:rPr>
      </w:pPr>
      <w:r w:rsidRPr="00F94024">
        <w:rPr>
          <w:rFonts w:ascii="Times New Roman" w:eastAsia="Times New Roman" w:hAnsi="Times New Roman" w:cs="Times New Roman"/>
          <w:color w:val="231F20"/>
        </w:rPr>
        <w:t>The Tenderer and its parties shall provide copies of ﬁnancial statements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pursuant Section III, Evaluation and Qualiﬁcations Criteria, Sub-factor3.1.The ﬁnancial statements shall:</w:t>
      </w:r>
    </w:p>
    <w:p w:rsidR="00F94024" w:rsidRPr="00F94024" w:rsidRDefault="00F94024" w:rsidP="00F94024">
      <w:pPr>
        <w:widowControl w:val="0"/>
        <w:numPr>
          <w:ilvl w:val="0"/>
          <w:numId w:val="29"/>
        </w:numPr>
        <w:tabs>
          <w:tab w:val="left" w:pos="1397"/>
          <w:tab w:val="left" w:pos="1398"/>
        </w:tabs>
        <w:autoSpaceDE w:val="0"/>
        <w:autoSpaceDN w:val="0"/>
        <w:spacing w:before="245" w:after="0" w:line="230" w:lineRule="auto"/>
        <w:ind w:right="850" w:hanging="552"/>
        <w:rPr>
          <w:rFonts w:ascii="Times New Roman" w:eastAsia="Times New Roman" w:hAnsi="Times New Roman" w:cs="Times New Roman"/>
        </w:rPr>
      </w:pPr>
      <w:r w:rsidRPr="00F94024">
        <w:rPr>
          <w:rFonts w:ascii="Times New Roman" w:eastAsia="Times New Roman" w:hAnsi="Times New Roman" w:cs="Times New Roman"/>
          <w:color w:val="231F20"/>
        </w:rPr>
        <w:t>reﬂect the ﬁnancial situation of the Tenderer or in case of JV member, and not an afﬁliated entity (such as parent company or group member).</w:t>
      </w:r>
    </w:p>
    <w:p w:rsidR="00F94024" w:rsidRPr="00F94024" w:rsidRDefault="00F94024" w:rsidP="00F94024">
      <w:pPr>
        <w:widowControl w:val="0"/>
        <w:numPr>
          <w:ilvl w:val="0"/>
          <w:numId w:val="29"/>
        </w:numPr>
        <w:tabs>
          <w:tab w:val="left" w:pos="1397"/>
          <w:tab w:val="left" w:pos="1398"/>
        </w:tabs>
        <w:autoSpaceDE w:val="0"/>
        <w:autoSpaceDN w:val="0"/>
        <w:spacing w:before="115"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independently audited or certiﬁed in accordance with local legislation.</w:t>
      </w:r>
    </w:p>
    <w:p w:rsidR="00F94024" w:rsidRPr="00F94024" w:rsidRDefault="00F94024" w:rsidP="00F94024">
      <w:pPr>
        <w:widowControl w:val="0"/>
        <w:numPr>
          <w:ilvl w:val="0"/>
          <w:numId w:val="29"/>
        </w:numPr>
        <w:tabs>
          <w:tab w:val="left" w:pos="1397"/>
          <w:tab w:val="left" w:pos="1398"/>
        </w:tabs>
        <w:autoSpaceDE w:val="0"/>
        <w:autoSpaceDN w:val="0"/>
        <w:spacing w:before="113"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Be complete, including all notes to the ﬁnancial statements.</w:t>
      </w:r>
    </w:p>
    <w:p w:rsidR="00F94024" w:rsidRPr="00F94024" w:rsidRDefault="00F94024" w:rsidP="00F94024">
      <w:pPr>
        <w:widowControl w:val="0"/>
        <w:numPr>
          <w:ilvl w:val="0"/>
          <w:numId w:val="29"/>
        </w:numPr>
        <w:tabs>
          <w:tab w:val="left" w:pos="1397"/>
          <w:tab w:val="left" w:pos="1398"/>
        </w:tabs>
        <w:autoSpaceDE w:val="0"/>
        <w:autoSpaceDN w:val="0"/>
        <w:spacing w:before="112" w:after="0" w:line="240" w:lineRule="auto"/>
        <w:ind w:hanging="552"/>
        <w:rPr>
          <w:rFonts w:ascii="Times New Roman" w:eastAsia="Times New Roman" w:hAnsi="Times New Roman" w:cs="Times New Roman"/>
        </w:rPr>
      </w:pPr>
      <w:r w:rsidRPr="00F94024">
        <w:rPr>
          <w:rFonts w:ascii="Times New Roman" w:eastAsia="Times New Roman" w:hAnsi="Times New Roman" w:cs="Times New Roman"/>
          <w:color w:val="231F20"/>
        </w:rPr>
        <w:t>Correspond to accounting periods already completed and audited.</w:t>
      </w:r>
    </w:p>
    <w:p w:rsidR="00F94024" w:rsidRPr="00F94024" w:rsidRDefault="00F94024" w:rsidP="00F94024">
      <w:pPr>
        <w:widowControl w:val="0"/>
        <w:tabs>
          <w:tab w:val="left" w:pos="7110"/>
        </w:tabs>
        <w:autoSpaceDE w:val="0"/>
        <w:autoSpaceDN w:val="0"/>
        <w:spacing w:before="114" w:after="0" w:line="230" w:lineRule="auto"/>
        <w:ind w:left="1397" w:right="850"/>
        <w:rPr>
          <w:rFonts w:ascii="Times New Roman" w:eastAsia="Times New Roman" w:hAnsi="Times New Roman" w:cs="Times New Roman"/>
        </w:rPr>
      </w:pPr>
      <w:r w:rsidRPr="00F94024">
        <w:rPr>
          <w:rFonts w:ascii="Times New Roman" w:eastAsia="Times New Roman" w:hAnsi="Times New Roman" w:cs="Times New Roman"/>
          <w:color w:val="231F20"/>
        </w:rPr>
        <w:t>Attached are copies of ﬁnancial statements</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for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years required  above ; and complying with the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7456" behindDoc="0" locked="0" layoutInCell="1" allowOverlap="1" wp14:anchorId="6FE379E1" wp14:editId="04C7A2FB">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6BF8E5"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9"/>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If the most recent set of ﬁnancial statements is for a period earlier than 12 months from the date of Tender, the reason for this should be justiﬁed.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before="207" w:after="0" w:line="240" w:lineRule="auto"/>
        <w:ind w:left="84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Average Annual Firm Turnover</w:t>
      </w:r>
    </w:p>
    <w:p w:rsidR="00F94024" w:rsidRPr="00F94024" w:rsidRDefault="00F94024" w:rsidP="00F94024">
      <w:pPr>
        <w:widowControl w:val="0"/>
        <w:tabs>
          <w:tab w:val="left" w:pos="8477"/>
          <w:tab w:val="left" w:pos="8508"/>
        </w:tabs>
        <w:autoSpaceDE w:val="0"/>
        <w:autoSpaceDN w:val="0"/>
        <w:spacing w:before="235" w:after="0" w:line="463" w:lineRule="auto"/>
        <w:ind w:left="847" w:right="3389"/>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2144" behindDoc="1" locked="0" layoutInCell="1" allowOverlap="1" wp14:anchorId="79C41C92" wp14:editId="7388FF60">
            <wp:simplePos x="0" y="0"/>
            <wp:positionH relativeFrom="column">
              <wp:posOffset>548640</wp:posOffset>
            </wp:positionH>
            <wp:positionV relativeFrom="paragraph">
              <wp:posOffset>9525</wp:posOffset>
            </wp:positionV>
            <wp:extent cx="6090285" cy="970280"/>
            <wp:effectExtent l="0" t="0" r="5715" b="1270"/>
            <wp:wrapNone/>
            <wp:docPr id="180"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mc:AlternateContent>
          <mc:Choice Requires="wps">
            <w:drawing>
              <wp:anchor distT="0" distB="0" distL="114300" distR="114300" simplePos="0" relativeHeight="251781120" behindDoc="1" locked="0" layoutInCell="1" allowOverlap="1" wp14:anchorId="69BA0D45" wp14:editId="219BF299">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6DF00"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80096" behindDoc="1" locked="0" layoutInCell="1" allowOverlap="1" wp14:anchorId="76B6ABF3" wp14:editId="58EF7759">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82E81"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9072" behindDoc="1" locked="0" layoutInCell="1" allowOverlap="1" wp14:anchorId="75C264B9" wp14:editId="3D9F13C7">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7204F"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F94024">
        <w:rPr>
          <w:rFonts w:ascii="Times New Roman" w:eastAsia="Times New Roman" w:hAnsi="Times New Roman" w:cs="Times New Roman"/>
          <w:noProof/>
          <w:sz w:val="20"/>
        </w:rPr>
        <mc:AlternateContent>
          <mc:Choice Requires="wps">
            <w:drawing>
              <wp:anchor distT="0" distB="0" distL="114300" distR="114300" simplePos="0" relativeHeight="251778048" behindDoc="1" locked="0" layoutInCell="1" allowOverlap="1" wp14:anchorId="1AC69BD4" wp14:editId="5054C20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015E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F94024">
        <w:rPr>
          <w:rFonts w:ascii="Times New Roman" w:eastAsia="Times New Roman" w:hAnsi="Times New Roman" w:cs="Times New Roman"/>
          <w:noProof/>
          <w:sz w:val="20"/>
        </w:rPr>
        <w:drawing>
          <wp:anchor distT="0" distB="0" distL="114300" distR="114300" simplePos="0" relativeHeight="251777024" behindDoc="1" locked="0" layoutInCell="1" allowOverlap="1" wp14:anchorId="5EA427E2" wp14:editId="5A9B02C9">
            <wp:simplePos x="0" y="0"/>
            <wp:positionH relativeFrom="column">
              <wp:posOffset>2343785</wp:posOffset>
            </wp:positionH>
            <wp:positionV relativeFrom="paragraph">
              <wp:posOffset>67945</wp:posOffset>
            </wp:positionV>
            <wp:extent cx="2412365" cy="125095"/>
            <wp:effectExtent l="0" t="0" r="6985" b="8255"/>
            <wp:wrapNone/>
            <wp:docPr id="181"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87264" behindDoc="1" locked="0" layoutInCell="1" allowOverlap="1" wp14:anchorId="07C6B243" wp14:editId="6CB174A0">
            <wp:simplePos x="0" y="0"/>
            <wp:positionH relativeFrom="column">
              <wp:posOffset>5050790</wp:posOffset>
            </wp:positionH>
            <wp:positionV relativeFrom="paragraph">
              <wp:posOffset>-3810</wp:posOffset>
            </wp:positionV>
            <wp:extent cx="1498600" cy="125095"/>
            <wp:effectExtent l="0" t="0" r="6350" b="8255"/>
            <wp:wrapNone/>
            <wp:docPr id="182"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6240" behindDoc="1" locked="0" layoutInCell="1" allowOverlap="1" wp14:anchorId="6ED4187B" wp14:editId="59BC1859">
            <wp:simplePos x="0" y="0"/>
            <wp:positionH relativeFrom="column">
              <wp:posOffset>3752215</wp:posOffset>
            </wp:positionH>
            <wp:positionV relativeFrom="paragraph">
              <wp:posOffset>-1905</wp:posOffset>
            </wp:positionV>
            <wp:extent cx="831215" cy="122555"/>
            <wp:effectExtent l="0" t="0" r="6985" b="0"/>
            <wp:wrapNone/>
            <wp:docPr id="183"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4192" behindDoc="1" locked="0" layoutInCell="1" allowOverlap="1" wp14:anchorId="1FFEFD4E" wp14:editId="14484D30">
            <wp:simplePos x="0" y="0"/>
            <wp:positionH relativeFrom="column">
              <wp:posOffset>1613535</wp:posOffset>
            </wp:positionH>
            <wp:positionV relativeFrom="paragraph">
              <wp:posOffset>-3810</wp:posOffset>
            </wp:positionV>
            <wp:extent cx="477520" cy="96520"/>
            <wp:effectExtent l="0" t="0" r="0" b="0"/>
            <wp:wrapNone/>
            <wp:docPr id="184"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F94024">
        <w:rPr>
          <w:rFonts w:ascii="Times New Roman" w:eastAsia="Times New Roman" w:hAnsi="Times New Roman" w:cs="Times New Roman"/>
          <w:noProof/>
          <w:sz w:val="20"/>
        </w:rPr>
        <w:drawing>
          <wp:anchor distT="0" distB="0" distL="114300" distR="114300" simplePos="0" relativeHeight="251783168" behindDoc="1" locked="0" layoutInCell="1" allowOverlap="1" wp14:anchorId="34C5F897" wp14:editId="29DE7DA4">
            <wp:simplePos x="0" y="0"/>
            <wp:positionH relativeFrom="column">
              <wp:posOffset>622300</wp:posOffset>
            </wp:positionH>
            <wp:positionV relativeFrom="paragraph">
              <wp:posOffset>-1905</wp:posOffset>
            </wp:positionV>
            <wp:extent cx="293370" cy="94615"/>
            <wp:effectExtent l="0" t="0" r="0" b="635"/>
            <wp:wrapNone/>
            <wp:docPr id="185"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6"/>
        </w:rPr>
      </w:pPr>
      <w:r w:rsidRPr="00F94024">
        <w:rPr>
          <w:rFonts w:ascii="Times New Roman" w:eastAsia="Times New Roman" w:hAnsi="Times New Roman" w:cs="Times New Roman"/>
          <w:noProof/>
          <w:sz w:val="26"/>
        </w:rPr>
        <w:drawing>
          <wp:anchor distT="0" distB="0" distL="114300" distR="114300" simplePos="0" relativeHeight="251785216" behindDoc="1" locked="0" layoutInCell="1" allowOverlap="1" wp14:anchorId="5786CCAD" wp14:editId="6966E95A">
            <wp:simplePos x="0" y="0"/>
            <wp:positionH relativeFrom="column">
              <wp:posOffset>1617980</wp:posOffset>
            </wp:positionH>
            <wp:positionV relativeFrom="paragraph">
              <wp:posOffset>39370</wp:posOffset>
            </wp:positionV>
            <wp:extent cx="559435" cy="125095"/>
            <wp:effectExtent l="0" t="0" r="0" b="8255"/>
            <wp:wrapNone/>
            <wp:docPr id="18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F94024" w:rsidRPr="00F94024" w:rsidTr="00F94024">
        <w:trPr>
          <w:trHeight w:val="585"/>
        </w:trPr>
        <w:tc>
          <w:tcPr>
            <w:tcW w:w="155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7"/>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29"/>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330"/>
        </w:trPr>
        <w:tc>
          <w:tcPr>
            <w:tcW w:w="155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95"/>
        </w:trPr>
        <w:tc>
          <w:tcPr>
            <w:tcW w:w="1555" w:type="dxa"/>
          </w:tcPr>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C13201A" wp14:editId="74C34954">
                  <wp:extent cx="460278" cy="252412"/>
                  <wp:effectExtent l="0" t="0" r="0" b="0"/>
                  <wp:docPr id="187"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18" cstate="print"/>
                          <a:stretch>
                            <a:fillRect/>
                          </a:stretch>
                        </pic:blipFill>
                        <pic:spPr>
                          <a:xfrm>
                            <a:off x="0" y="0"/>
                            <a:ext cx="460278" cy="252412"/>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115"/>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02E10B17" wp14:editId="0E73104E">
                  <wp:extent cx="708125" cy="257175"/>
                  <wp:effectExtent l="0" t="0" r="0" b="0"/>
                  <wp:docPr id="188"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19" cstate="print"/>
                          <a:stretch>
                            <a:fillRect/>
                          </a:stretch>
                        </pic:blipFill>
                        <pic:spPr>
                          <a:xfrm>
                            <a:off x="0" y="0"/>
                            <a:ext cx="708125" cy="257175"/>
                          </a:xfrm>
                          <a:prstGeom prst="rect">
                            <a:avLst/>
                          </a:prstGeom>
                        </pic:spPr>
                      </pic:pic>
                    </a:graphicData>
                  </a:graphic>
                </wp:inline>
              </w:drawing>
            </w:r>
          </w:p>
        </w:tc>
        <w:tc>
          <w:tcPr>
            <w:tcW w:w="337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1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before="124" w:after="0" w:line="240" w:lineRule="auto"/>
        <w:ind w:left="852"/>
        <w:rPr>
          <w:rFonts w:ascii="Times New Roman" w:eastAsia="Times New Roman" w:hAnsi="Times New Roman" w:cs="Times New Roman"/>
        </w:rPr>
      </w:pPr>
      <w:r w:rsidRPr="00F94024">
        <w:rPr>
          <w:rFonts w:ascii="Times New Roman" w:eastAsia="Times New Roman" w:hAnsi="Times New Roman" w:cs="Times New Roman"/>
          <w:color w:val="231F20"/>
        </w:rPr>
        <w:t>* See Section III, Evaluation and Qualiﬁcation Criteria, Sub-Factor 3.2.</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0"/>
        </w:rPr>
      </w:pPr>
    </w:p>
    <w:p w:rsidR="00F94024" w:rsidRPr="00F94024" w:rsidRDefault="00F94024" w:rsidP="00F94024">
      <w:pPr>
        <w:widowControl w:val="0"/>
        <w:numPr>
          <w:ilvl w:val="0"/>
          <w:numId w:val="28"/>
        </w:numPr>
        <w:tabs>
          <w:tab w:val="left" w:pos="1405"/>
          <w:tab w:val="left" w:pos="1406"/>
        </w:tabs>
        <w:autoSpaceDE w:val="0"/>
        <w:autoSpaceDN w:val="0"/>
        <w:spacing w:before="1" w:after="0" w:line="240" w:lineRule="auto"/>
        <w:outlineLvl w:val="1"/>
        <w:rPr>
          <w:rFonts w:ascii="Times New Roman" w:eastAsia="Times New Roman" w:hAnsi="Times New Roman" w:cs="Times New Roman"/>
          <w:b/>
          <w:bCs/>
          <w:sz w:val="24"/>
          <w:szCs w:val="24"/>
        </w:rPr>
      </w:pPr>
      <w:bookmarkStart w:id="74" w:name="_TOC_250022"/>
      <w:r w:rsidRPr="00F94024">
        <w:rPr>
          <w:rFonts w:ascii="Times New Roman" w:eastAsia="Times New Roman" w:hAnsi="Times New Roman" w:cs="Times New Roman"/>
          <w:b/>
          <w:bCs/>
          <w:color w:val="231F20"/>
          <w:sz w:val="24"/>
          <w:szCs w:val="24"/>
        </w:rPr>
        <w:t>FORM FIN–</w:t>
      </w:r>
      <w:bookmarkEnd w:id="74"/>
      <w:r w:rsidRPr="00F94024">
        <w:rPr>
          <w:rFonts w:ascii="Times New Roman" w:eastAsia="Times New Roman" w:hAnsi="Times New Roman" w:cs="Times New Roman"/>
          <w:b/>
          <w:bCs/>
          <w:color w:val="231F20"/>
          <w:sz w:val="24"/>
          <w:szCs w:val="24"/>
        </w:rPr>
        <w:t>3.3:</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Financial Resources</w:t>
      </w:r>
    </w:p>
    <w:p w:rsidR="00F94024" w:rsidRPr="00F94024" w:rsidRDefault="00F94024" w:rsidP="00F94024">
      <w:pPr>
        <w:widowControl w:val="0"/>
        <w:autoSpaceDE w:val="0"/>
        <w:autoSpaceDN w:val="0"/>
        <w:spacing w:before="242" w:after="0" w:line="230" w:lineRule="auto"/>
        <w:ind w:left="850" w:right="849"/>
        <w:jc w:val="both"/>
        <w:rPr>
          <w:rFonts w:ascii="Times New Roman" w:eastAsia="Times New Roman" w:hAnsi="Times New Roman" w:cs="Times New Roman"/>
        </w:rPr>
      </w:pPr>
      <w:r w:rsidRPr="00F94024">
        <w:rPr>
          <w:rFonts w:ascii="Times New Roman" w:eastAsia="Times New Roman" w:hAnsi="Times New Roman" w:cs="Times New Roman"/>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F94024" w:rsidRPr="00F94024" w:rsidTr="00F94024">
        <w:trPr>
          <w:trHeight w:val="339"/>
        </w:trPr>
        <w:tc>
          <w:tcPr>
            <w:tcW w:w="10148" w:type="dxa"/>
            <w:gridSpan w:val="3"/>
            <w:tcBorders>
              <w:top w:val="nil"/>
              <w:left w:val="nil"/>
              <w:bottom w:val="nil"/>
              <w:right w:val="nil"/>
            </w:tcBorders>
            <w:shd w:val="clear" w:color="auto" w:fill="231F20"/>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53" w:lineRule="exact"/>
              <w:ind w:left="4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F45347C" wp14:editId="4CFB7A13">
                  <wp:extent cx="1195991" cy="97155"/>
                  <wp:effectExtent l="0" t="0" r="0" b="0"/>
                  <wp:docPr id="189"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0" cstate="print"/>
                          <a:stretch>
                            <a:fillRect/>
                          </a:stretch>
                        </pic:blipFill>
                        <pic:spPr>
                          <a:xfrm>
                            <a:off x="0" y="0"/>
                            <a:ext cx="1195991" cy="97155"/>
                          </a:xfrm>
                          <a:prstGeom prst="rect">
                            <a:avLst/>
                          </a:prstGeom>
                        </pic:spPr>
                      </pic:pic>
                    </a:graphicData>
                  </a:graphic>
                </wp:inline>
              </w:drawing>
            </w:r>
          </w:p>
        </w:tc>
      </w:tr>
      <w:tr w:rsidR="00F94024" w:rsidRPr="00F94024" w:rsidTr="00F94024">
        <w:trPr>
          <w:trHeight w:val="587"/>
        </w:trPr>
        <w:tc>
          <w:tcPr>
            <w:tcW w:w="504"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0" w:lineRule="exact"/>
              <w:ind w:left="7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86FCA6" wp14:editId="63974CA9">
                  <wp:extent cx="195433" cy="95250"/>
                  <wp:effectExtent l="0" t="0" r="0" b="0"/>
                  <wp:docPr id="190"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1" cstate="print"/>
                          <a:stretch>
                            <a:fillRect/>
                          </a:stretch>
                        </pic:blipFill>
                        <pic:spPr>
                          <a:xfrm>
                            <a:off x="0" y="0"/>
                            <a:ext cx="195433" cy="95250"/>
                          </a:xfrm>
                          <a:prstGeom prst="rect">
                            <a:avLst/>
                          </a:prstGeom>
                        </pic:spPr>
                      </pic:pic>
                    </a:graphicData>
                  </a:graphic>
                </wp:inline>
              </w:drawing>
            </w:r>
          </w:p>
        </w:tc>
        <w:tc>
          <w:tcPr>
            <w:tcW w:w="5644" w:type="dxa"/>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95" w:lineRule="exact"/>
              <w:ind w:left="44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3E64DFDD" wp14:editId="3EECED6A">
                  <wp:extent cx="1112721" cy="123825"/>
                  <wp:effectExtent l="0" t="0" r="0" b="0"/>
                  <wp:docPr id="19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2" cstate="print"/>
                          <a:stretch>
                            <a:fillRect/>
                          </a:stretch>
                        </pic:blipFill>
                        <pic:spPr>
                          <a:xfrm>
                            <a:off x="0" y="0"/>
                            <a:ext cx="1112721" cy="123825"/>
                          </a:xfrm>
                          <a:prstGeom prst="rect">
                            <a:avLst/>
                          </a:prstGeom>
                        </pic:spPr>
                      </pic:pic>
                    </a:graphicData>
                  </a:graphic>
                </wp:inline>
              </w:drawing>
            </w:r>
          </w:p>
        </w:tc>
        <w:tc>
          <w:tcPr>
            <w:tcW w:w="4000" w:type="dxa"/>
          </w:tcPr>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25CC3F7" wp14:editId="5BD6A702">
                  <wp:extent cx="1415358" cy="280987"/>
                  <wp:effectExtent l="0" t="0" r="0" b="0"/>
                  <wp:docPr id="1578"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3" cstate="print"/>
                          <a:stretch>
                            <a:fillRect/>
                          </a:stretch>
                        </pic:blipFill>
                        <pic:spPr>
                          <a:xfrm>
                            <a:off x="0" y="0"/>
                            <a:ext cx="1415358" cy="280987"/>
                          </a:xfrm>
                          <a:prstGeom prst="rect">
                            <a:avLst/>
                          </a:prstGeom>
                        </pic:spPr>
                      </pic:pic>
                    </a:graphicData>
                  </a:graphic>
                </wp:inline>
              </w:drawing>
            </w: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5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54D1CE1E" wp14:editId="0FDD3F4D">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6B40497"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TUscA&#10;AADcAAAADwAAAGRycy9kb3ducmV2LnhtbESPQWvCQBSE74X+h+UVvBTdVMRqmo0UQRAPQlMRe3tk&#10;n0kw+zZm1xj99d2C0OMwM98wyaI3teiodZVlBW+jCARxbnXFhYLd92o4A+E8ssbaMim4kYNF+vyU&#10;YKztlb+oy3whAoRdjApK75tYSpeXZNCNbEMcvKNtDfog20LqFq8Bbmo5jqKpNFhxWCixoWVJ+Sm7&#10;GAWdq/av2Xl3mMzlbesv5j7Z/NyVGrz0nx8gPPX+P/xor7WC+fsU/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x01L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48" w:lineRule="exact"/>
              <w:ind w:left="136"/>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5D21DC0" wp14:editId="58CC321B">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4D0F07B"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Rt8UA&#10;AADcAAAADwAAAGRycy9kb3ducmV2LnhtbESPUWvCMBSF3wf+h3CFvYw1dYJo1yhzIE7ci64/4NLc&#10;NWXJTWmirf9+EQZ7PJxzvsMpN6Oz4kp9aD0rmGU5COLa65YbBdXX7nkJIkRkjdYzKbhRgM168lBi&#10;of3AJ7qeYyMShEOBCkyMXSFlqA05DJnviJP37XuHMcm+kbrHIcGdlS95vpAOW04LBjt6N1T/nC9O&#10;gT1ut6vqUJm53x+G4+lpacfmU6nH6fj2CiLSGP/Df+0PrWC1mMH9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BG3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9"/>
        </w:trPr>
        <w:tc>
          <w:tcPr>
            <w:tcW w:w="50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150" w:lineRule="exact"/>
              <w:ind w:left="14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CAB0A1B" wp14:editId="38AF6E8C">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8A06F4C"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NO8QA&#10;AADcAAAADwAAAGRycy9kb3ducmV2LnhtbESPS4sCMRCE7wv+h9CCtzXjgq/RKCKr7tXHQW9N0s4M&#10;TjrjJOq4v36zIHgsquorajpvbCnuVPvCsYJeNwFBrJ0pOFNw2K8+RyB8QDZYOiYFT/Iwn7U+ppga&#10;9+At3XchExHCPkUFeQhVKqXXOVn0XVcRR+/saoshyjqTpsZHhNtSfiXJQFosOC7kWNEyJ33Z3ayC&#10;a4PJcHA8Dr/XVp97T42b39NVqU67WUxABGrCO/xq/xgF4/4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ZTTv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22"/>
        </w:trPr>
        <w:tc>
          <w:tcPr>
            <w:tcW w:w="50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64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400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24"/>
          <w:headerReference w:type="default" r:id="rId425"/>
          <w:pgSz w:w="11910" w:h="16840"/>
          <w:pgMar w:top="112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5"/>
          <w:tab w:val="left" w:pos="1416"/>
        </w:tabs>
        <w:autoSpaceDE w:val="0"/>
        <w:autoSpaceDN w:val="0"/>
        <w:spacing w:before="245" w:after="0" w:line="240" w:lineRule="auto"/>
        <w:ind w:left="1415" w:hanging="567"/>
        <w:outlineLvl w:val="1"/>
        <w:rPr>
          <w:rFonts w:ascii="Times New Roman" w:eastAsia="Times New Roman" w:hAnsi="Times New Roman" w:cs="Times New Roman"/>
          <w:b/>
          <w:bCs/>
          <w:sz w:val="24"/>
          <w:szCs w:val="24"/>
        </w:rPr>
      </w:pPr>
      <w:bookmarkStart w:id="75" w:name="_TOC_250021"/>
      <w:r w:rsidRPr="00F94024">
        <w:rPr>
          <w:rFonts w:ascii="Times New Roman" w:eastAsia="Times New Roman" w:hAnsi="Times New Roman" w:cs="Times New Roman"/>
          <w:b/>
          <w:bCs/>
          <w:color w:val="231F20"/>
          <w:sz w:val="24"/>
          <w:szCs w:val="24"/>
        </w:rPr>
        <w:t>FORMFIN–</w:t>
      </w:r>
      <w:bookmarkEnd w:id="75"/>
      <w:r w:rsidRPr="00F94024">
        <w:rPr>
          <w:rFonts w:ascii="Times New Roman" w:eastAsia="Times New Roman" w:hAnsi="Times New Roman" w:cs="Times New Roman"/>
          <w:b/>
          <w:bCs/>
          <w:color w:val="231F20"/>
          <w:sz w:val="24"/>
          <w:szCs w:val="24"/>
        </w:rPr>
        <w:t>3.4:</w:t>
      </w:r>
    </w:p>
    <w:p w:rsidR="00F94024" w:rsidRPr="00F94024" w:rsidRDefault="00F94024" w:rsidP="00F94024">
      <w:pPr>
        <w:widowControl w:val="0"/>
        <w:autoSpaceDE w:val="0"/>
        <w:autoSpaceDN w:val="0"/>
        <w:spacing w:before="234" w:after="0" w:line="240" w:lineRule="auto"/>
        <w:ind w:left="84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Current Contract Commitments / Works in Progress</w:t>
      </w:r>
    </w:p>
    <w:p w:rsidR="00F94024" w:rsidRPr="00F94024" w:rsidRDefault="00F94024" w:rsidP="00F94024">
      <w:pPr>
        <w:widowControl w:val="0"/>
        <w:autoSpaceDE w:val="0"/>
        <w:autoSpaceDN w:val="0"/>
        <w:spacing w:before="243" w:after="0" w:line="230" w:lineRule="auto"/>
        <w:ind w:left="848" w:right="856"/>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F94024" w:rsidRPr="00F94024" w:rsidTr="00F94024">
        <w:trPr>
          <w:trHeight w:val="446"/>
        </w:trPr>
        <w:tc>
          <w:tcPr>
            <w:tcW w:w="9371" w:type="dxa"/>
            <w:tcBorders>
              <w:left w:val="single" w:sz="4" w:space="0" w:color="231F20"/>
              <w:right w:val="single" w:sz="4" w:space="0" w:color="231F20"/>
            </w:tcBorders>
          </w:tcPr>
          <w:p w:rsidR="00F94024" w:rsidRPr="00F94024" w:rsidRDefault="00F94024" w:rsidP="00F94024">
            <w:pPr>
              <w:widowControl w:val="0"/>
              <w:autoSpaceDE w:val="0"/>
              <w:autoSpaceDN w:val="0"/>
              <w:spacing w:after="0" w:line="240" w:lineRule="auto"/>
              <w:ind w:left="108"/>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D30C84D" wp14:editId="13810AD7">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306F349D"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kKMUA&#10;AADdAAAADwAAAGRycy9kb3ducmV2LnhtbERPS2sCMRC+C/0PYQQvotmqFd0apVgqPXjxBR6HzXR3&#10;7WayJqmu/fWNIPQ2H99zZovGVOJCzpeWFTz3ExDEmdUl5wr2u4/eBIQPyBory6TgRh4W86fWDFNt&#10;r7yhyzbkIoawT1FBEUKdSumzggz6vq2JI/dlncEQoculdniN4aaSgyQZS4Mlx4YCa1oWlH1vf4yC&#10;39H76DDt7jZrmS9f6vPpWK7cUalOu3l7BRGoCf/ih/tTx/nJcAD3b+IJ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aQoxQAAAN0AAAAPAAAAAAAAAAAAAAAAAJgCAABkcnMv&#10;ZG93bnJldi54bWxQSwUGAAAAAAQABAD1AAAAigMAAAAA&#10;" fillcolor="#231f20" stroked="f"/>
                      <w10:anchorlock/>
                    </v:group>
                  </w:pict>
                </mc:Fallback>
              </mc:AlternateContent>
            </w:r>
          </w:p>
        </w:tc>
      </w:tr>
    </w:tbl>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F94024" w:rsidRPr="00F94024" w:rsidTr="00F94024">
        <w:trPr>
          <w:trHeight w:val="2059"/>
        </w:trPr>
        <w:tc>
          <w:tcPr>
            <w:tcW w:w="518" w:type="dxa"/>
            <w:tcBorders>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7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8899DEA" wp14:editId="327C029C">
                  <wp:extent cx="195433" cy="95250"/>
                  <wp:effectExtent l="0" t="0" r="0" b="0"/>
                  <wp:docPr id="157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26"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5A7CE406" wp14:editId="0444B3B8">
                  <wp:extent cx="1073168" cy="97154"/>
                  <wp:effectExtent l="0" t="0" r="0" b="0"/>
                  <wp:docPr id="1580"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27"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AAF3EC8" wp14:editId="10086D8E">
                  <wp:extent cx="1093889" cy="123825"/>
                  <wp:effectExtent l="0" t="0" r="0" b="0"/>
                  <wp:docPr id="158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28" cstate="print"/>
                          <a:stretch>
                            <a:fillRect/>
                          </a:stretch>
                        </pic:blipFill>
                        <pic:spPr>
                          <a:xfrm>
                            <a:off x="0" y="0"/>
                            <a:ext cx="1093889" cy="123825"/>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3"/>
              </w:rPr>
            </w:pPr>
          </w:p>
          <w:p w:rsidR="00F94024" w:rsidRPr="00F94024" w:rsidRDefault="00F94024" w:rsidP="00F94024">
            <w:pPr>
              <w:widowControl w:val="0"/>
              <w:autoSpaceDE w:val="0"/>
              <w:autoSpaceDN w:val="0"/>
              <w:spacing w:after="0" w:line="240" w:lineRule="auto"/>
              <w:ind w:left="8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E5F8D78" wp14:editId="22C306DE">
                  <wp:extent cx="1004420" cy="280987"/>
                  <wp:effectExtent l="0" t="0" r="0" b="0"/>
                  <wp:docPr id="1582"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29"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2EEB370F" wp14:editId="10AC0E13">
                  <wp:extent cx="340088" cy="95250"/>
                  <wp:effectExtent l="0" t="0" r="0" b="0"/>
                  <wp:docPr id="1583"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0" cstate="print"/>
                          <a:stretch>
                            <a:fillRect/>
                          </a:stretch>
                        </pic:blipFill>
                        <pic:spPr>
                          <a:xfrm>
                            <a:off x="0" y="0"/>
                            <a:ext cx="340088" cy="95250"/>
                          </a:xfrm>
                          <a:prstGeom prst="rect">
                            <a:avLst/>
                          </a:prstGeom>
                        </pic:spPr>
                      </pic:pic>
                    </a:graphicData>
                  </a:graphic>
                </wp:inline>
              </w:drawing>
            </w:r>
            <w:r w:rsidRPr="00F94024">
              <w:rPr>
                <w:rFonts w:ascii="Times New Roman" w:eastAsia="Times New Roman" w:hAnsi="Times New Roman" w:cs="Times New Roman"/>
                <w:noProof/>
                <w:spacing w:val="28"/>
                <w:position w:val="-2"/>
                <w:sz w:val="15"/>
              </w:rPr>
              <w:drawing>
                <wp:inline distT="0" distB="0" distL="0" distR="0" wp14:anchorId="33A4974A" wp14:editId="4C4CC80D">
                  <wp:extent cx="120518" cy="97154"/>
                  <wp:effectExtent l="0" t="0" r="0" b="0"/>
                  <wp:docPr id="1584"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1" cstate="print"/>
                          <a:stretch>
                            <a:fillRect/>
                          </a:stretch>
                        </pic:blipFill>
                        <pic:spPr>
                          <a:xfrm>
                            <a:off x="0" y="0"/>
                            <a:ext cx="120518" cy="97154"/>
                          </a:xfrm>
                          <a:prstGeom prst="rect">
                            <a:avLst/>
                          </a:prstGeom>
                        </pic:spPr>
                      </pic:pic>
                    </a:graphicData>
                  </a:graphic>
                </wp:inline>
              </w:drawing>
            </w:r>
          </w:p>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8A37037" wp14:editId="7114D17C">
                  <wp:extent cx="720079" cy="252412"/>
                  <wp:effectExtent l="0" t="0" r="0" b="0"/>
                  <wp:docPr id="1585"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2" cstate="print"/>
                          <a:stretch>
                            <a:fillRect/>
                          </a:stretch>
                        </pic:blipFill>
                        <pic:spPr>
                          <a:xfrm>
                            <a:off x="0" y="0"/>
                            <a:ext cx="720079" cy="252412"/>
                          </a:xfrm>
                          <a:prstGeom prst="rect">
                            <a:avLst/>
                          </a:prstGeom>
                        </pic:spPr>
                      </pic:pic>
                    </a:graphicData>
                  </a:graphic>
                </wp:inline>
              </w:drawing>
            </w:r>
          </w:p>
          <w:p w:rsidR="00F94024" w:rsidRPr="00F94024" w:rsidRDefault="00F94024" w:rsidP="00F94024">
            <w:pPr>
              <w:widowControl w:val="0"/>
              <w:autoSpaceDE w:val="0"/>
              <w:autoSpaceDN w:val="0"/>
              <w:spacing w:before="8" w:after="1" w:line="240" w:lineRule="auto"/>
              <w:rPr>
                <w:rFonts w:ascii="Times New Roman" w:eastAsia="Times New Roman" w:hAnsi="Times New Roman" w:cs="Times New Roman"/>
                <w:sz w:val="17"/>
              </w:rPr>
            </w:pPr>
          </w:p>
          <w:p w:rsidR="00F94024" w:rsidRPr="00F94024" w:rsidRDefault="00F94024" w:rsidP="00F94024">
            <w:pPr>
              <w:widowControl w:val="0"/>
              <w:autoSpaceDE w:val="0"/>
              <w:autoSpaceDN w:val="0"/>
              <w:spacing w:after="0" w:line="240" w:lineRule="auto"/>
              <w:ind w:left="79"/>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B56447" wp14:editId="37D4D6BA">
                  <wp:extent cx="849593" cy="419100"/>
                  <wp:effectExtent l="0" t="0" r="0" b="0"/>
                  <wp:docPr id="1586"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3" cstate="print"/>
                          <a:stretch>
                            <a:fillRect/>
                          </a:stretch>
                        </pic:blipFill>
                        <pic:spPr>
                          <a:xfrm>
                            <a:off x="0" y="0"/>
                            <a:ext cx="849593" cy="41910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195" w:lineRule="exact"/>
              <w:ind w:left="83"/>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3E7CBA" wp14:editId="2743DFA3">
                  <wp:extent cx="662520" cy="123825"/>
                  <wp:effectExtent l="0" t="0" r="0" b="0"/>
                  <wp:docPr id="1587"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4"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F94024" w:rsidRPr="00F94024" w:rsidRDefault="00F94024" w:rsidP="00F94024">
            <w:pPr>
              <w:widowControl w:val="0"/>
              <w:autoSpaceDE w:val="0"/>
              <w:autoSpaceDN w:val="0"/>
              <w:spacing w:before="9" w:after="1"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3" w:lineRule="exact"/>
              <w:ind w:left="8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1E731A0" wp14:editId="4D67B6EB">
                  <wp:extent cx="590444" cy="97154"/>
                  <wp:effectExtent l="0" t="0" r="0" b="0"/>
                  <wp:docPr id="1588"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5" cstate="print"/>
                          <a:stretch>
                            <a:fillRect/>
                          </a:stretch>
                        </pic:blipFill>
                        <pic:spPr>
                          <a:xfrm>
                            <a:off x="0" y="0"/>
                            <a:ext cx="590444" cy="97154"/>
                          </a:xfrm>
                          <a:prstGeom prst="rect">
                            <a:avLst/>
                          </a:prstGeom>
                        </pic:spPr>
                      </pic:pic>
                    </a:graphicData>
                  </a:graphic>
                </wp:inline>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EE12F83" wp14:editId="3FE87BC6">
                  <wp:extent cx="677124" cy="252412"/>
                  <wp:effectExtent l="0" t="0" r="0" b="0"/>
                  <wp:docPr id="1589"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36"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82"/>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54E123D5" wp14:editId="5C289877">
                  <wp:extent cx="1019743" cy="414337"/>
                  <wp:effectExtent l="0" t="0" r="0" b="0"/>
                  <wp:docPr id="1590"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37" cstate="print"/>
                          <a:stretch>
                            <a:fillRect/>
                          </a:stretch>
                        </pic:blipFill>
                        <pic:spPr>
                          <a:xfrm>
                            <a:off x="0" y="0"/>
                            <a:ext cx="1019743" cy="414337"/>
                          </a:xfrm>
                          <a:prstGeom prst="rect">
                            <a:avLst/>
                          </a:prstGeom>
                        </pic:spPr>
                      </pic:pic>
                    </a:graphicData>
                  </a:graphic>
                </wp:inline>
              </w:drawing>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240" w:lineRule="auto"/>
              <w:ind w:left="81"/>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1C6DF143" wp14:editId="40CD5D9F">
                  <wp:extent cx="892439" cy="285750"/>
                  <wp:effectExtent l="0" t="0" r="0" b="0"/>
                  <wp:docPr id="159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38" cstate="print"/>
                          <a:stretch>
                            <a:fillRect/>
                          </a:stretch>
                        </pic:blipFill>
                        <pic:spPr>
                          <a:xfrm>
                            <a:off x="0" y="0"/>
                            <a:ext cx="892439" cy="285750"/>
                          </a:xfrm>
                          <a:prstGeom prst="rect">
                            <a:avLst/>
                          </a:prstGeom>
                        </pic:spPr>
                      </pic:pic>
                    </a:graphicData>
                  </a:graphic>
                </wp:inline>
              </w:drawing>
            </w:r>
          </w:p>
        </w:tc>
      </w:tr>
      <w:tr w:rsidR="00F94024" w:rsidRPr="00F94024" w:rsidTr="00F94024">
        <w:trPr>
          <w:trHeight w:val="444"/>
        </w:trPr>
        <w:tc>
          <w:tcPr>
            <w:tcW w:w="518"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103"/>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18D8524" wp14:editId="4D396A87">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5E48F9"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qqccA&#10;AADcAAAADwAAAGRycy9kb3ducmV2LnhtbESPQWvCQBSE74X+h+UVvBSzUaytMauUgiA9CKYi7e2R&#10;fU2C2bcxu8bor+8KBY/DzHzDpMve1KKj1lWWFYyiGARxbnXFhYLd12r4BsJ5ZI21ZVJwIQfLxeND&#10;iom2Z95Sl/lCBAi7BBWU3jeJlC4vyaCLbEMcvF/bGvRBtoXULZ4D3NRyHMdTabDisFBiQx8l5Yfs&#10;ZBR0rto/Z8fd92QmLxt/MtfJ589VqcFT/z4H4an39/B/e60VzF5e4XY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IKqn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2EB89C94" wp14:editId="7B5BA3F1">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2B6DDB2"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dCcUA&#10;AADcAAAADwAAAGRycy9kb3ducmV2LnhtbESP0WoCMRRE34X+Q7gFX6RmtVh0NYoWpBX7ou4HXDbX&#10;zWJys2xSd/37plDo4zAzZ5jVpndW3KkNtWcFk3EGgrj0uuZKQXHZv8xBhIis0XomBQ8KsFk/DVaY&#10;a9/xie7nWIkE4ZCjAhNjk0sZSkMOw9g3xMm7+tZhTLKtpG6xS3Bn5TTL3qTDmtOCwYbeDZW387dT&#10;YI+73aI4FObVfxy642k0t331pdTwud8uQUTq43/4r/2pFSxm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0J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38"/>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50" w:lineRule="exact"/>
              <w:ind w:left="8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5AD4E03" wp14:editId="64968D7F">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60F3AB7"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60cQA&#10;AADcAAAADwAAAGRycy9kb3ducmV2LnhtbESPzW7CMBCE70h9B2sr9QYOVOUnYBBCtHCFcoDbyl6S&#10;iHgdYhcCT4+RkHoczcw3msmssaW4UO0Lxwq6nQQEsXam4EzB7ve7PQThA7LB0jEpuJGH2fStNcHU&#10;uCtv6LINmYgQ9ikqyEOoUim9zsmi77iKOHpHV1sMUdaZNDVeI9yWspckfWmx4LiQY0WLnPRp+2cV&#10;nBtMBv39frD8sfrYvWlc3Q9npT7em/kYRKAm/Idf7bVRMPr6hOeZe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etHEAAAA3AAAAA8AAAAAAAAAAAAAAAAAmAIAAGRycy9k&#10;b3ducmV2LnhtbFBLBQYAAAAABAAEAPUAAACJAw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8" w:lineRule="exact"/>
              <w:ind w:left="8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EBF3B1E" wp14:editId="094BE304">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72A783"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m3MQA&#10;AADcAAAADwAAAGRycy9kb3ducmV2LnhtbESPzU7DMBCE70i8g7VI3KjTH1AJdSuoFKkceqDwANt4&#10;G0fY6xBvm/D2GAmJ42hmvtGsNmPw6kJ9aiMbmE4KUMR1tC03Bj7eq7slqCTIFn1kMvBNCTbr66sV&#10;ljYO/EaXgzQqQziVaMCJdKXWqXYUME1iR5y9U+wDSpZ9o22PQ4YHr2dF8aADtpwXHHa0dVR/Hs7B&#10;gMjXwp/ms9f9MN/j0VeOXipnzO3N+PwESmiU//Bfe2cNPN5P4f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JtzEAAAA3AAAAA8AAAAAAAAAAAAAAAAAmAIAAGRycy9k&#10;b3ducmV2LnhtbFBLBQYAAAAABAAEAPUAAACJ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88"/>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F50C055" wp14:editId="17EF5958">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FD5F1B"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UZcUA&#10;AADcAAAADwAAAGRycy9kb3ducmV2LnhtbESPQWvCQBSE74L/YXmCN91YQjHRVYrYInixKpTentnX&#10;ZEn2bchuNf77rlDwOMzMN8xy3dtGXKnzxrGC2TQBQVw4bbhUcD69T+YgfEDW2DgmBXfysF4NB0vM&#10;tbvxJ12PoRQRwj5HBVUIbS6lLyqy6KeuJY7ej+sshii7UuoObxFuG/mSJK/SouG4UGFLm4qK+vhr&#10;FXwV+8Nmfm+N2aUf39lZbi91Vis1HvVvCxCB+vAM/7d3WkGWpv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Rl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45"/>
        </w:trPr>
        <w:tc>
          <w:tcPr>
            <w:tcW w:w="518"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03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129"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82"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227"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866" w:type="dxa"/>
            <w:tcBorders>
              <w:top w:val="single" w:sz="6" w:space="0" w:color="231F20"/>
              <w:left w:val="single" w:sz="6" w:space="0" w:color="231F20"/>
              <w:bottom w:val="single" w:sz="6" w:space="0" w:color="231F20"/>
              <w:right w:val="single" w:sz="6" w:space="0" w:color="231F20"/>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12"/>
          <w:tab w:val="left" w:pos="1413"/>
        </w:tabs>
        <w:autoSpaceDE w:val="0"/>
        <w:autoSpaceDN w:val="0"/>
        <w:spacing w:before="245" w:after="0" w:line="240" w:lineRule="auto"/>
        <w:ind w:left="1412" w:hanging="562"/>
        <w:outlineLvl w:val="1"/>
        <w:rPr>
          <w:rFonts w:ascii="Times New Roman" w:eastAsia="Times New Roman" w:hAnsi="Times New Roman" w:cs="Times New Roman"/>
          <w:b/>
          <w:bCs/>
          <w:sz w:val="24"/>
          <w:szCs w:val="24"/>
        </w:rPr>
      </w:pPr>
      <w:bookmarkStart w:id="76" w:name="_TOC_250020"/>
      <w:r w:rsidRPr="00F94024">
        <w:rPr>
          <w:rFonts w:ascii="Times New Roman" w:eastAsia="Times New Roman" w:hAnsi="Times New Roman" w:cs="Times New Roman"/>
          <w:b/>
          <w:bCs/>
          <w:color w:val="231F20"/>
          <w:sz w:val="24"/>
          <w:szCs w:val="24"/>
          <w:u w:val="single" w:color="231F20"/>
        </w:rPr>
        <w:t>FORM EXP-</w:t>
      </w:r>
      <w:bookmarkEnd w:id="76"/>
      <w:r w:rsidRPr="00F94024">
        <w:rPr>
          <w:rFonts w:ascii="Times New Roman" w:eastAsia="Times New Roman" w:hAnsi="Times New Roman" w:cs="Times New Roman"/>
          <w:b/>
          <w:bCs/>
          <w:color w:val="231F20"/>
          <w:sz w:val="24"/>
          <w:szCs w:val="24"/>
          <w:u w:val="single" w:color="231F20"/>
        </w:rPr>
        <w:t>4.1</w:t>
      </w:r>
    </w:p>
    <w:p w:rsidR="00F94024" w:rsidRPr="00F94024" w:rsidRDefault="00F94024" w:rsidP="00F94024">
      <w:pPr>
        <w:widowControl w:val="0"/>
        <w:autoSpaceDE w:val="0"/>
        <w:autoSpaceDN w:val="0"/>
        <w:spacing w:before="234"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Experience to the assignment</w:t>
      </w:r>
    </w:p>
    <w:p w:rsidR="00F94024" w:rsidRPr="00F94024" w:rsidRDefault="00F94024" w:rsidP="00F94024">
      <w:pPr>
        <w:widowControl w:val="0"/>
        <w:tabs>
          <w:tab w:val="left" w:pos="4016"/>
          <w:tab w:val="left" w:pos="5956"/>
          <w:tab w:val="left" w:pos="6720"/>
          <w:tab w:val="left" w:pos="6751"/>
        </w:tabs>
        <w:autoSpaceDE w:val="0"/>
        <w:autoSpaceDN w:val="0"/>
        <w:spacing w:before="64" w:after="0" w:line="302" w:lineRule="auto"/>
        <w:ind w:left="850" w:right="5146"/>
        <w:jc w:val="both"/>
        <w:rPr>
          <w:rFonts w:ascii="Times New Roman" w:eastAsia="Times New Roman" w:hAnsi="Times New Roman" w:cs="Times New Roman"/>
          <w:sz w:val="24"/>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sz w:val="24"/>
        </w:rPr>
        <w:t>Page</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of</w:t>
      </w:r>
      <w:r w:rsidRPr="00F94024">
        <w:rPr>
          <w:rFonts w:ascii="Times New Roman" w:eastAsia="Times New Roman" w:hAnsi="Times New Roman" w:cs="Times New Roman"/>
          <w:color w:val="231F20"/>
          <w:sz w:val="24"/>
          <w:u w:val="single" w:color="221E1F"/>
        </w:rPr>
        <w:tab/>
      </w:r>
      <w:r w:rsidRPr="00F94024">
        <w:rPr>
          <w:rFonts w:ascii="Times New Roman" w:eastAsia="Times New Roman" w:hAnsi="Times New Roman" w:cs="Times New Roman"/>
          <w:color w:val="231F20"/>
          <w:sz w:val="24"/>
        </w:rPr>
        <w:t>pages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1" w:line="240" w:lineRule="auto"/>
        <w:rPr>
          <w:rFonts w:ascii="Times New Roman" w:eastAsia="Times New Roman" w:hAnsi="Times New Roman" w:cs="Times New Roman"/>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F94024" w:rsidRPr="00F94024" w:rsidTr="00F94024">
        <w:trPr>
          <w:trHeight w:val="780"/>
        </w:trPr>
        <w:tc>
          <w:tcPr>
            <w:tcW w:w="1122"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7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4433DFD" wp14:editId="32ADF584">
                  <wp:extent cx="471939" cy="123825"/>
                  <wp:effectExtent l="0" t="0" r="0" b="0"/>
                  <wp:docPr id="1592"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39" cstate="print"/>
                          <a:stretch>
                            <a:fillRect/>
                          </a:stretch>
                        </pic:blipFill>
                        <pic:spPr>
                          <a:xfrm>
                            <a:off x="0" y="0"/>
                            <a:ext cx="471939"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6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6B0A44A" wp14:editId="519B94D5">
                  <wp:extent cx="290152" cy="93345"/>
                  <wp:effectExtent l="0" t="0" r="0" b="0"/>
                  <wp:docPr id="159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0" cstate="print"/>
                          <a:stretch>
                            <a:fillRect/>
                          </a:stretch>
                        </pic:blipFill>
                        <pic:spPr>
                          <a:xfrm>
                            <a:off x="0" y="0"/>
                            <a:ext cx="290152" cy="93345"/>
                          </a:xfrm>
                          <a:prstGeom prst="rect">
                            <a:avLst/>
                          </a:prstGeom>
                        </pic:spPr>
                      </pic:pic>
                    </a:graphicData>
                  </a:graphic>
                </wp:inline>
              </w:drawing>
            </w:r>
          </w:p>
        </w:tc>
        <w:tc>
          <w:tcPr>
            <w:tcW w:w="1079"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95" w:lineRule="exact"/>
              <w:ind w:left="85"/>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8A98313" wp14:editId="7A16459E">
                  <wp:extent cx="422363" cy="123825"/>
                  <wp:effectExtent l="0" t="0" r="0" b="0"/>
                  <wp:docPr id="1594"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1" cstate="print"/>
                          <a:stretch>
                            <a:fillRect/>
                          </a:stretch>
                        </pic:blipFill>
                        <pic:spPr>
                          <a:xfrm>
                            <a:off x="0" y="0"/>
                            <a:ext cx="422363" cy="123825"/>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7" w:lineRule="exact"/>
              <w:ind w:left="8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4379B6CF" wp14:editId="2F66F925">
                  <wp:extent cx="290156" cy="93345"/>
                  <wp:effectExtent l="0" t="0" r="0" b="0"/>
                  <wp:docPr id="1595"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2" cstate="print"/>
                          <a:stretch>
                            <a:fillRect/>
                          </a:stretch>
                        </pic:blipFill>
                        <pic:spPr>
                          <a:xfrm>
                            <a:off x="0" y="0"/>
                            <a:ext cx="290156" cy="93345"/>
                          </a:xfrm>
                          <a:prstGeom prst="rect">
                            <a:avLst/>
                          </a:prstGeom>
                        </pic:spPr>
                      </pic:pic>
                    </a:graphicData>
                  </a:graphic>
                </wp:inline>
              </w:drawing>
            </w:r>
          </w:p>
        </w:tc>
        <w:tc>
          <w:tcPr>
            <w:tcW w:w="5420"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39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C70C108" wp14:editId="2CAA196A">
                  <wp:extent cx="1378610" cy="97154"/>
                  <wp:effectExtent l="0" t="0" r="0" b="0"/>
                  <wp:docPr id="1596"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3" cstate="print"/>
                          <a:stretch>
                            <a:fillRect/>
                          </a:stretch>
                        </pic:blipFill>
                        <pic:spPr>
                          <a:xfrm>
                            <a:off x="0" y="0"/>
                            <a:ext cx="1378610" cy="97154"/>
                          </a:xfrm>
                          <a:prstGeom prst="rect">
                            <a:avLst/>
                          </a:prstGeom>
                        </pic:spPr>
                      </pic:pic>
                    </a:graphicData>
                  </a:graphic>
                </wp:inline>
              </w:drawing>
            </w:r>
          </w:p>
        </w:tc>
        <w:tc>
          <w:tcPr>
            <w:tcW w:w="2016" w:type="dxa"/>
          </w:tcPr>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3" w:lineRule="exact"/>
              <w:ind w:left="538"/>
              <w:rPr>
                <w:rFonts w:ascii="Times New Roman" w:eastAsia="Times New Roman" w:hAnsi="Times New Roman" w:cs="Times New Roman"/>
                <w:sz w:val="15"/>
              </w:rPr>
            </w:pPr>
            <w:r w:rsidRPr="00F94024">
              <w:rPr>
                <w:rFonts w:ascii="Times New Roman" w:eastAsia="Times New Roman" w:hAnsi="Times New Roman" w:cs="Times New Roman"/>
                <w:noProof/>
                <w:position w:val="-2"/>
                <w:sz w:val="14"/>
              </w:rPr>
              <w:drawing>
                <wp:inline distT="0" distB="0" distL="0" distR="0" wp14:anchorId="149DB241" wp14:editId="00CC2AAE">
                  <wp:extent cx="261208" cy="93345"/>
                  <wp:effectExtent l="0" t="0" r="0" b="0"/>
                  <wp:docPr id="1597"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4" cstate="print"/>
                          <a:stretch>
                            <a:fillRect/>
                          </a:stretch>
                        </pic:blipFill>
                        <pic:spPr>
                          <a:xfrm>
                            <a:off x="0" y="0"/>
                            <a:ext cx="261208" cy="93345"/>
                          </a:xfrm>
                          <a:prstGeom prst="rect">
                            <a:avLst/>
                          </a:prstGeom>
                        </pic:spPr>
                      </pic:pic>
                    </a:graphicData>
                  </a:graphic>
                </wp:inline>
              </w:drawing>
            </w:r>
            <w:r w:rsidRPr="00F94024">
              <w:rPr>
                <w:rFonts w:ascii="Times New Roman" w:eastAsia="Times New Roman" w:hAnsi="Times New Roman" w:cs="Times New Roman"/>
                <w:noProof/>
                <w:spacing w:val="36"/>
                <w:position w:val="-2"/>
                <w:sz w:val="15"/>
              </w:rPr>
              <w:drawing>
                <wp:inline distT="0" distB="0" distL="0" distR="0" wp14:anchorId="338DF821" wp14:editId="6874D630">
                  <wp:extent cx="120500" cy="97154"/>
                  <wp:effectExtent l="0" t="0" r="0" b="0"/>
                  <wp:docPr id="1598"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5" cstate="print"/>
                          <a:stretch>
                            <a:fillRect/>
                          </a:stretch>
                        </pic:blipFill>
                        <pic:spPr>
                          <a:xfrm>
                            <a:off x="0" y="0"/>
                            <a:ext cx="120500" cy="97154"/>
                          </a:xfrm>
                          <a:prstGeom prst="rect">
                            <a:avLst/>
                          </a:prstGeom>
                        </pic:spPr>
                      </pic:pic>
                    </a:graphicData>
                  </a:graphic>
                </wp:inline>
              </w:drawing>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147" w:lineRule="exact"/>
              <w:ind w:left="54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6549F0B9" wp14:editId="60A4E656">
                  <wp:extent cx="545612" cy="93345"/>
                  <wp:effectExtent l="0" t="0" r="0" b="0"/>
                  <wp:docPr id="159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46" cstate="print"/>
                          <a:stretch>
                            <a:fillRect/>
                          </a:stretch>
                        </pic:blipFill>
                        <pic:spPr>
                          <a:xfrm>
                            <a:off x="0" y="0"/>
                            <a:ext cx="545612" cy="93345"/>
                          </a:xfrm>
                          <a:prstGeom prst="rect">
                            <a:avLst/>
                          </a:prstGeom>
                        </pic:spPr>
                      </pic:pic>
                    </a:graphicData>
                  </a:graphic>
                </wp:inline>
              </w:drawing>
            </w:r>
          </w:p>
        </w:tc>
      </w:tr>
      <w:tr w:rsidR="00F94024" w:rsidRPr="00F94024" w:rsidTr="00F94024">
        <w:trPr>
          <w:trHeight w:val="1828"/>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3125581F" wp14:editId="00B25FCD">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47"/>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48"/>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w:pict>
                    <v:group w14:anchorId="407DF09E"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CHEAAAA3QAAAA8AAABkcnMvZG93bnJldi54bWxET9tqAjEQfS/4D2EEX6RmV6m1q1FKoSoU&#10;BC/g63Qz7oZuJttNquvfG0Ho2xzOdWaL1lbiTI03jhWkgwQEce604ULBYf/5PAHhA7LGyjEpuJKH&#10;xbzzNMNMuwtv6bwLhYgh7DNUUIZQZ1L6vCSLfuBq4sidXGMxRNgUUjd4ieG2ksMkGUuLhmNDiTV9&#10;lJT/7P6sArN0x/S3ejNj/F71Jy886m++jkr1uu37FESgNvyLH+61jvOT9BXu38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v+CHEAAAA3QAAAA8AAAAAAAAAAAAAAAAA&#10;nwIAAGRycy9kb3ducmV2LnhtbFBLBQYAAAAABAAEAPcAAACQAwAAAAA=&#10;">
                        <v:imagedata r:id="rId449" o:title=""/>
                      </v:shape>
                      <v:shape id="Picture 50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ByTHAAAA3QAAAA8AAABkcnMvZG93bnJldi54bWxEj09rwzAMxe+DfQejQS+jdbqxUrK6ZQwK&#10;6239s+0qYi3JYsshdpP021eHwm4S7+m9n1ab0TvVUxfrwAbmswwUcRFszaWB03E7XYKKCdmiC0wG&#10;LhRhs76/W2Fuw8B76g+pVBLCMUcDVUptrnUsKvIYZ6ElFu03dB6TrF2pbYeDhHunn7JsoT3WLA0V&#10;tvReUdEczt7Abhw+99/96euvefmJj3Xj2ueLM2byML69gko0pn/z7frDCn42F1z5Rkb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gByTHAAAA3QAAAA8AAAAAAAAAAAAA&#10;AAAAnwIAAGRycy9kb3ducmV2LnhtbFBLBQYAAAAABAAEAPcAAACTAwAAAAA=&#10;">
                        <v:imagedata r:id="rId450" o:title=""/>
                      </v:shape>
                      <v:line id="Line 508" o:spid="_x0000_s1029" style="position:absolute;visibility:visible;mso-wrap-style:square" from="1272,192" to="347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y8Qr8AAADdAAAADwAAAGRycy9kb3ducmV2LnhtbERPS4vCMBC+C/6HMII3Teui7HaNsgiC&#10;R41eehua6YNtJqXJ1u6/N4LgbT6+52z3o23FQL1vHCtIlwkI4sKZhisFt+tx8QnCB2SDrWNS8E8e&#10;9rvpZIuZcXe+0KBDJWII+wwV1CF0mZS+qMmiX7qOOHKl6y2GCPtKmh7vMdy2cpUkG2mx4dhQY0eH&#10;mopf/WcVHEz+sdbnjoY8TdmdvNS6LJWaz8afbxCBxvAWv9wnE+cn6Rc8v4knyN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dy8Qr8AAADdAAAADwAAAAAAAAAAAAAAAACh&#10;AgAAZHJzL2Rvd25yZXYueG1sUEsFBgAAAAAEAAQA+QAAAI0DAAAAAA==&#10;" strokecolor="#231f20" strokeweight=".15883mm"/>
                      <v:line id="Line 507" o:spid="_x0000_s1030" style="position:absolute;visibility:visible;mso-wrap-style:square" from="889,780" to="4084,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rfYsMAAADdAAAADwAAAGRycy9kb3ducmV2LnhtbESPT2vCQBDF7wW/wzKCt7qJUpHoKkUo&#10;eNRtL96G7OQPzc6G7DbGb985CN5meG/e+83+OPlOjTTENrCBfJmBIi6Da7k28PP99b4FFROywy4w&#10;GXhQhONh9rbHwoU7X2m0qVYSwrFAA01KfaF1LBvyGJehJxatCoPHJOtQazfgXcJ9p1dZttEeW5aG&#10;Bns6NVT+2j9v4ORu6w976Wm85TmHc9TWVpUxi/n0uQOVaEov8/P67AQ/Wwm/fCMj6M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K32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5611FA56" wp14:editId="0ABD9E4C">
                  <wp:extent cx="452174" cy="97154"/>
                  <wp:effectExtent l="0" t="0" r="0" b="0"/>
                  <wp:docPr id="224"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1" cstate="print"/>
                          <a:stretch>
                            <a:fillRect/>
                          </a:stretch>
                        </pic:blipFill>
                        <pic:spPr>
                          <a:xfrm>
                            <a:off x="0" y="0"/>
                            <a:ext cx="452174" cy="97154"/>
                          </a:xfrm>
                          <a:prstGeom prst="rect">
                            <a:avLst/>
                          </a:prstGeom>
                        </pic:spPr>
                      </pic:pic>
                    </a:graphicData>
                  </a:graphic>
                </wp:inline>
              </w:drawing>
            </w:r>
            <w:r w:rsidRPr="00F94024">
              <w:rPr>
                <w:rFonts w:ascii="Times New Roman" w:eastAsia="Times New Roman" w:hAnsi="Times New Roman" w:cs="Times New Roman"/>
                <w:noProof/>
                <w:spacing w:val="21"/>
                <w:sz w:val="15"/>
              </w:rPr>
              <w:drawing>
                <wp:inline distT="0" distB="0" distL="0" distR="0" wp14:anchorId="276E7B83" wp14:editId="54852961">
                  <wp:extent cx="124255" cy="99059"/>
                  <wp:effectExtent l="0" t="0" r="0" b="0"/>
                  <wp:docPr id="225"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2" cstate="print"/>
                          <a:stretch>
                            <a:fillRect/>
                          </a:stretch>
                        </pic:blipFill>
                        <pic:spPr>
                          <a:xfrm>
                            <a:off x="0" y="0"/>
                            <a:ext cx="124255" cy="99059"/>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13915172" wp14:editId="48EE48C6">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3"/>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w:pict>
                    <v:group w14:anchorId="0B44A134"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gNPEAAAA3QAAAA8AAABkcnMvZG93bnJldi54bWxET01rwkAQvRf8D8sIvdVdSxGJrtJaWorV&#10;g4mKxzE7JsHsbMhuNf333YLgbR7vc6bzztbiQq2vHGsYDhQI4tyZigsN2+zjaQzCB2SDtWPS8Ese&#10;5rPewxQT4668oUsaChFD2CeooQyhSaT0eUkW/cA1xJE7udZiiLAtpGnxGsNtLZ+VGkmLFceGEhta&#10;lJSf0x+rQe6zDN8Ou3dcF9+fx2q3UulypfVjv3udgAjUhbv45v4ycb4avsD/N/EE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SgNPEAAAA3QAAAA8AAAAAAAAAAAAAAAAA&#10;nwIAAGRycy9kb3ducmV2LnhtbFBLBQYAAAAABAAEAPcAAACQAwAAAAA=&#10;">
                        <v:imagedata r:id="rId454" o:title=""/>
                      </v:shape>
                      <v:line id="Line 50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c54r0AAADdAAAADwAAAGRycy9kb3ducmV2LnhtbERPSwrCMBDdC94hjOBGNK2gSDWKCIo7&#10;v6DLoRnbYjMpTdR6eyMI7ubxvjNbNKYUT6pdYVlBPIhAEKdWF5wpOJ/W/QkI55E1lpZJwZscLObt&#10;1gwTbV98oOfRZyKEsEtQQe59lUjp0pwMuoGtiAN3s7VBH2CdSV3jK4SbUg6jaCwNFhwacqxolVN6&#10;Pz6MAn2Qjsxll/V4v0mvNIrfGx8r1e00yykIT43/i3/urQ7zo3gE32/CCX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JHOeK9AAAA3QAAAA8AAAAAAAAAAAAAAAAAoQIA&#10;AGRycy9kb3ducmV2LnhtbFBLBQYAAAAABAAEAPkAAACLAwAAAAA=&#10;" strokecolor="#231f20" strokeweight=".15892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786A9CE8" wp14:editId="2D126D57">
                  <wp:extent cx="321023" cy="93345"/>
                  <wp:effectExtent l="0" t="0" r="0" b="0"/>
                  <wp:docPr id="226"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5" cstate="print"/>
                          <a:stretch>
                            <a:fillRect/>
                          </a:stretch>
                        </pic:blipFill>
                        <pic:spPr>
                          <a:xfrm>
                            <a:off x="0" y="0"/>
                            <a:ext cx="321023"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36F95C3A" wp14:editId="1753EAB3">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767322E"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VTsUA&#10;AADcAAAADwAAAGRycy9kb3ducmV2LnhtbESPT2vCQBTE7wW/w/IK3upGhVJTVylCJVBqUXPo8ZF9&#10;JsHs23R386ff3i0UPA4z8xtmvR1NI3pyvrasYD5LQBAXVtdcKsjP708vIHxA1thYJgW/5GG7mTys&#10;MdV24CP1p1CKCGGfooIqhDaV0hcVGfQz2xJH72KdwRClK6V2OES4aeQiSZ6lwZrjQoUt7SoqrqfO&#10;KMi+9ud5nn90XqP71j+Hz1YutVLTx/HtFUSgMdzD/+1MK1gtF/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RVOxQAAANwAAAAPAAAAAAAAAAAAAAAAAJgCAABkcnMv&#10;ZG93bnJldi54bWxQSwUGAAAAAAQABAD1AAAAigM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5FMYA&#10;AADcAAAADwAAAGRycy9kb3ducmV2LnhtbESPQWsCMRSE7wX/Q3iCt5pVUdqtUUqhWCpK3ZZKb4/N&#10;62bt5mVJUl3/fSMIPQ4z3wwzX3a2EUfyoXasYDTMQBCXTtdcKfh4f769AxEissbGMSk4U4Dloncz&#10;x1y7E+/oWMRKpBIOOSowMba5lKE0ZDEMXUucvG/nLcYkfSW1x1Mqt40cZ9lMWqw5LRhs6clQ+VP8&#10;WgX3hylvZ19+vdl/vhU787pqzXiv1KDfPT6AiNTF//CVftGJm0zgci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5FM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tsQA&#10;AADcAAAADwAAAGRycy9kb3ducmV2LnhtbESPy2rDMBBF94H+g5hCd7HcPEriRjYl1BDoKmlLt4M1&#10;sU2lkbEUx8nXR4VAl5f7ONxNMVojBup961jBc5KCIK6cbrlW8PVZTlcgfEDWaByTggt5KPKHyQYz&#10;7c68p+EQahFH2GeooAmhy6T0VUMWfeI64ugdXW8xRNnXUvd4juPWyFmavkiLLUdCgx1tG6p+Dycb&#10;IXM/LMM3+5+VuX7Yxd6c3stSqafH8e0VRKAx/Ifv7Z1WsJ4v4O9MPAI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frbEAAAA3AAAAA8AAAAAAAAAAAAAAAAAmAIAAGRycy9k&#10;b3ducmV2LnhtbFBLBQYAAAAABAAEAPUAAACJAw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uv8cA&#10;AADcAAAADwAAAGRycy9kb3ducmV2LnhtbESPQWvCQBSE74X+h+UVvNVNlbSaukoRFdFDqdVDb4/s&#10;azZN9m3IrjH+e7dQ6HGYmW+Y2aK3teio9aVjBU/DBARx7nTJhYLj5/pxAsIHZI21Y1JwJQ+L+f3d&#10;DDPtLvxB3SEUIkLYZ6jAhNBkUvrckEU/dA1x9L5dazFE2RZSt3iJcFvLUZI8S4slxwWDDS0N5dXh&#10;bBX4l3ez+/qp0lW63+BkmnbFqeqUGjz0b68gAvXhP/zX3moF03E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d7r/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TTcMA&#10;AADcAAAADwAAAGRycy9kb3ducmV2LnhtbESPQYvCMBSE78L+h/AWvGmqgrhdoywLiiAqqz3s8dE8&#10;22LzUpOo9d8bQfA4zMw3zHTemlpcyfnKsoJBPwFBnFtdcaEgOyx6ExA+IGusLZOCO3mYzz46U0y1&#10;vfEfXfehEBHCPkUFZQhNKqXPSzLo+7Yhjt7ROoMhSldI7fAW4aaWwyQZS4MVx4USG/otKT/tL0bB&#10;arc8DLJsffEa3b8+bzeNHGmlup/tzzeIQG14h1/tlVbwNRrD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ITTcMAAADcAAAADwAAAAAAAAAAAAAAAACYAgAAZHJzL2Rv&#10;d25yZXYueG1sUEsFBgAAAAAEAAQA9QAAAIgD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hbsQA&#10;AADcAAAADwAAAGRycy9kb3ducmV2LnhtbESPS4sCMRCE7wv+h9DCXkQzuouP0SiyIHgTHS/emknP&#10;A5POOIk6/nuzsLDHoqq+olabzhrxoNbXjhWMRwkI4tzpmksF52w3nIPwAVmjcUwKXuRhs+59rDDV&#10;7slHepxCKSKEfYoKqhCaVEqfV2TRj1xDHL3CtRZDlG0pdYvPCLdGTpJkKi3WHBcqbOinovx6ulsF&#10;xc1ml+3he2/Gxc4ccDAZZEer1Ge/2y5BBOrCf/ivvdcKFl8z+D0Tj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A4W7EAAAA3AAAAA8AAAAAAAAAAAAAAAAAmAIAAGRycy9k&#10;b3ducmV2LnhtbFBLBQYAAAAABAAEAPUAAACJAw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Oi8AA&#10;AADcAAAADwAAAGRycy9kb3ducmV2LnhtbERPPW/CMBDdK/U/WIfEVhyKqCBgECpCdKSBhe0UH07a&#10;+BzFVwj/vh6QGJ/e93Ld+0ZdqYt1YAPjUQaKuAy2ZmfgdNy9zUBFQbbYBCYDd4qwXr2+LDG34cbf&#10;dC3EqRTCMUcDlUibax3LijzGUWiJE3cJnUdJsHPadnhL4b7R71n2oT3WnBoqbOmzovK3+PMGuJj9&#10;nA7Ts2x2Irjv3fZ8cVtjhoN+swAl1MtT/HB/WQPzSVqbzqQj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uOi8AAAADcAAAADwAAAAAAAAAAAAAAAACYAgAAZHJzL2Rvd25y&#10;ZXYueG1sUEsFBgAAAAAEAAQA9QAAAIU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kuscA&#10;AADcAAAADwAAAGRycy9kb3ducmV2LnhtbESPT0vDQBTE70K/w/IKvdmNSmwTuy0iVqQ9lP47eHtk&#10;n9mY7NuQXdP47buC4HGYmd8wi9VgG9FT5yvHCu6mCQjiwumKSwWn4/p2DsIHZI2NY1LwQx5Wy9HN&#10;AnPtLryn/hBKESHsc1RgQmhzKX1hyKKfupY4ep+usxii7EqpO7xEuG3kfZI8SosVxwWDLb0YKurD&#10;t1XgZzuz+fiq09d0+4bzLO3Lc90rNRkPz08gAg3hP/zXftcKsocMf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5LrHAAAA3AAAAA8AAAAAAAAAAAAAAAAAmAIAAGRy&#10;cy9kb3ducmV2LnhtbFBLBQYAAAAABAAEAPUAAACMAw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nGsIA&#10;AADcAAAADwAAAGRycy9kb3ducmV2LnhtbERPz2vCMBS+C/sfwhvspumKiKtGGUNlF2FqDzs+m2dT&#10;17yUJLPd/vrlMPD48f1ergfbihv50DhW8DzJQBBXTjdcKyhP2/EcRIjIGlvHpOCHAqxXD6MlFtr1&#10;fKDbMdYihXAoUIGJsSukDJUhi2HiOuLEXZy3GBP0tdQe+xRuW5ln2UxabDg1GOzozVD1dfy2CnZt&#10;9jH9/DVYXqvNvudd7s9drtTT4/C6ABFpiHfxv/tdK3iZpvnpTDo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qca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I5cIA&#10;AADcAAAADwAAAGRycy9kb3ducmV2LnhtbESPQYvCMBSE7wv+h/AEb2uqSNmtRhFhQfDUuoc9Pppn&#10;U2xeapKt9d8bYWGPw8x8w2x2o+3EQD60jhUs5hkI4trplhsF3+ev9w8QISJr7ByTggcF2G0nbxss&#10;tLtzSUMVG5EgHApUYGLsCylDbchimLueOHkX5y3GJH0jtcd7gttOLrMslxZbTgsGezoYqq/Vr02U&#10;+pY3Bn9oPA6+KvNT6c/LUqnZdNyvQUQa43/4r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gjl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2/cYA&#10;AADcAAAADwAAAGRycy9kb3ducmV2LnhtbESPT2vCQBTE70K/w/IK3nQTK6WJrmJLBb0o/jl4fGaf&#10;Sdrs25BdTfz2rlDocZiZ3zDTeWcqcaPGlZYVxMMIBHFmdcm5guNhOfgA4TyyxsoyKbiTg/nspTfF&#10;VNuWd3Tb+1wECLsUFRTe16mULivIoBvamjh4F9sY9EE2udQNtgFuKjmKondpsOSwUGBNXwVlv/ur&#10;UdB+rxeUXN6SnziWm/P29NkdaadU/7VbTEB46vx/+K+90gqS8Q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62/cYAAADcAAAADwAAAAAAAAAAAAAAAACYAgAAZHJz&#10;L2Rvd25yZXYueG1sUEsFBgAAAAAEAAQA9QAAAIsD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95F8F66" wp14:editId="320D02A3">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56"/>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w:pict>
                    <v:group w14:anchorId="55CBC62B"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6d/FAAAA3AAAAA8AAABkcnMvZG93bnJldi54bWxEj0Frg0AUhO+F/IflBXJr1vQg1WQjIUlB&#10;KD00FkpuD/dFRfetuKsx/75bKPQ4zMw3zC6bTScmGlxjWcFmHYEgLq1uuFLwVbw9v4JwHlljZ5kU&#10;PMhBtl887TDV9s6fNF18JQKEXYoKau/7VEpX1mTQrW1PHLybHQz6IIdK6gHvAW46+RJFsTTYcFio&#10;sadjTWV7GY2CNp6cuXbjd4zv+alqTZGfPwqlVsv5sAXhafb/4b92rhUkSQK/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nfxQAAANwAAAAPAAAAAAAAAAAAAAAA&#10;AJ8CAABkcnMvZG93bnJldi54bWxQSwUGAAAAAAQABAD3AAAAkQMAAAAA&#10;">
                        <v:imagedata r:id="rId457" o:title=""/>
                      </v:shape>
                      <v:line id="Line 489" o:spid="_x0000_s1028" style="position:absolute;visibility:visible;mso-wrap-style:square" from="632,195" to="284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DAsMAAADdAAAADwAAAGRycy9kb3ducmV2LnhtbESPT2vDMAzF74N+B6PCbqudjY6S1S2l&#10;MOhx83bJTcTKHxbLIXbT7NtXh8FuEu/pvZ/2xyUMaqYp9ZEtFBsDiriOvufWwvfX+9MOVMrIHofI&#10;ZOGXEhwPq4c9lj7e+JNml1slIZxKtNDlPJZap7qjgGkTR2LRmjgFzLJOrfYT3iQ8DPrZmFcdsGdp&#10;6HCkc0f1j7sGC2dfvWzdx0hzVRQcL0k71zTWPq6X0xuoTEv+N/9dX7zgGyP88o2MoA9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gwLDAAAA3QAAAA8AAAAAAAAAAAAA&#10;AAAAoQIAAGRycy9kb3ducmV2LnhtbFBLBQYAAAAABAAEAPkAAACR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82B051A" wp14:editId="656F80C6">
                  <wp:extent cx="469183" cy="98012"/>
                  <wp:effectExtent l="0" t="0" r="0" b="0"/>
                  <wp:docPr id="22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58" cstate="print"/>
                          <a:stretch>
                            <a:fillRect/>
                          </a:stretch>
                        </pic:blipFill>
                        <pic:spPr>
                          <a:xfrm>
                            <a:off x="0" y="0"/>
                            <a:ext cx="469183"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01AC0CF7" wp14:editId="407A1BD3">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w:pict>
                    <v:group w14:anchorId="1BFF1A1A"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7usMAAADcAAAADwAAAGRycy9kb3ducmV2LnhtbESPUUvDQBCE34X+h2MLvtlLo6iNvZZS&#10;EAyIaBWfl9yaC+b2wt2axH/vCYKPw8x8w2z3s+/VSDF1gQ2sVwUo4ibYjlsDb6/3F7egkiBb7AOT&#10;gW9KsN8tzrZY2TDxC40naVWGcKrQgBMZKq1T48hjWoWBOHsfIXqULGOrbcQpw32vy6K41h47zgsO&#10;Bzo6aj5PX95A9xjjeCk14lrqunRPz+/l1WTM+XI+3IESmuU//Nd+sAY2mxv4PZOPgN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H+7rDAAAA3AAAAA8AAAAAAAAAAAAA&#10;AAAAoQIAAGRycy9kb3ducmV2LnhtbFBLBQYAAAAABAAEAPkAAACRAwAAAAA=&#10;" strokecolor="#231f20" strokeweight=".15889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45"/>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278A3B0F" wp14:editId="7D086AEA">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59"/>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0"/>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w:pict>
                    <v:group w14:anchorId="754D4CD3"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3uuLFAAAA3AAAAA8AAABkcnMvZG93bnJldi54bWxEj0FrwkAUhO8F/8PyhN7qJlqKSV0lapV6&#10;KRiFXh/ZZxLMvg27W03/fbdQ6HGYmW+YxWownbiR861lBekkAUFcWd1yreB82j3NQfiArLGzTAq+&#10;ycNqOXpYYK7tnY90K0MtIoR9jgqaEPpcSl81ZNBPbE8cvYt1BkOUrpba4T3CTSenSfIiDbYcFxrs&#10;adNQdS2/jAJKT59uj9x9HNaH8+559rbfFolSj+OheAURaAj/4b/2u1aQZV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7rixQAAANwAAAAPAAAAAAAAAAAAAAAA&#10;AJ8CAABkcnMvZG93bnJldi54bWxQSwUGAAAAAAQABAD3AAAAkQMAAAAA&#10;">
                        <v:imagedata r:id="rId461" o:title=""/>
                      </v:shape>
                      <v:shape id="Picture 484"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H//vEAAAA3AAAAA8AAABkcnMvZG93bnJldi54bWxEj0FrAjEUhO9C/0N4BW+abS2iq1G0xdKL&#10;iNtevD02r5vFzcuySdf47xtB8DjMzDfMch1tI3rqfO1Ywcs4A0FcOl1zpeDnezeagfABWWPjmBRc&#10;ycN69TRYYq7dhY/UF6ESCcI+RwUmhDaX0peGLPqxa4mT9+s6iyHJrpK6w0uC20a+ZtlUWqw5LRhs&#10;6d1QeS7+rIL97PDRt+ZtdzbX7DTdfmIsIio1fI6bBYhAMTzC9/aXVjCfT+B2Jh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H//vEAAAA3AAAAA8AAAAAAAAAAAAAAAAA&#10;nwIAAGRycy9kb3ducmV2LnhtbFBLBQYAAAAABAAEAPcAAACQAwAAAAA=&#10;">
                        <v:imagedata r:id="rId462" o:title=""/>
                      </v:shape>
                      <v:line id="Line 483" o:spid="_x0000_s1029" style="position:absolute;visibility:visible;mso-wrap-style:square" from="1272,192" to="4027,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y1pMQAAADcAAAADwAAAGRycy9kb3ducmV2LnhtbESPQWsCMRSE7wX/Q3iCt5pVx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LWkxAAAANwAAAAPAAAAAAAAAAAA&#10;AAAAAKECAABkcnMvZG93bnJldi54bWxQSwUGAAAAAAQABAD5AAAAkgMAAAAA&#10;" strokecolor="#231f20" strokeweight=".15878mm"/>
                      <v:line id="Line 482" o:spid="_x0000_s1030" style="position:absolute;visibility:visible;mso-wrap-style:square" from="889,779" to="408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QP8QAAADcAAAADwAAAGRycy9kb3ducmV2LnhtbESPQWsCMRSE7wX/Q3iCt5pV0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BA/xAAAANwAAAAPAAAAAAAAAAAA&#10;AAAAAKECAABkcnMvZG93bnJldi54bWxQSwUGAAAAAAQABAD5AAAAkgMAAAAA&#10;" strokecolor="#231f20" strokeweight=".15878mm"/>
                      <w10:anchorlock/>
                    </v:group>
                  </w:pict>
                </mc:Fallback>
              </mc:AlternateConten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4"/>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46FA8340" wp14:editId="138A0BFD">
                  <wp:extent cx="452156" cy="97154"/>
                  <wp:effectExtent l="0" t="0" r="0" b="0"/>
                  <wp:docPr id="228"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3"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sz w:val="15"/>
              </w:rPr>
              <w:drawing>
                <wp:inline distT="0" distB="0" distL="0" distR="0" wp14:anchorId="31FAA54E" wp14:editId="77A4643E">
                  <wp:extent cx="124254" cy="99060"/>
                  <wp:effectExtent l="0" t="0" r="0" b="0"/>
                  <wp:docPr id="229"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4" cstate="print"/>
                          <a:stretch>
                            <a:fillRect/>
                          </a:stretch>
                        </pic:blipFill>
                        <pic:spPr>
                          <a:xfrm>
                            <a:off x="0" y="0"/>
                            <a:ext cx="124254" cy="99060"/>
                          </a:xfrm>
                          <a:prstGeom prst="rect">
                            <a:avLst/>
                          </a:prstGeom>
                        </pic:spPr>
                      </pic:pic>
                    </a:graphicData>
                  </a:graphic>
                </wp:inline>
              </w:drawing>
            </w:r>
            <w:r w:rsidRPr="00F94024">
              <w:rPr>
                <w:rFonts w:ascii="Times New Roman" w:eastAsia="Times New Roman" w:hAnsi="Times New Roman" w:cs="Times New Roman"/>
                <w:noProof/>
                <w:spacing w:val="-4"/>
                <w:position w:val="-3"/>
                <w:sz w:val="17"/>
              </w:rPr>
              <mc:AlternateContent>
                <mc:Choice Requires="wpg">
                  <w:drawing>
                    <wp:inline distT="0" distB="0" distL="0" distR="0" wp14:anchorId="78A6A697" wp14:editId="2C51E9AA">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5"/>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w:pict>
                    <v:group w14:anchorId="5F8231D6"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VvjCAAAA3AAAAA8AAABkcnMvZG93bnJldi54bWxEj81qwzAQhO+FvoPYQi6lkRtosN0oIZgW&#10;Qm9J+wCLtP6h1kpIquO+fRQI5DjMzDfMZjfbUUwU4uBYweuyAEGsnRm4U/Dz/flSgogJ2eDomBT8&#10;U4Td9vFhg7VxZz7SdEqdyBCONSroU/K1lFH3ZDEunSfOXuuCxZRl6KQJeM5wO8pVUaylxYHzQo+e&#10;mp707+nPKrDPzTFUe/n10XgZUU++teFNqcXTvH8HkWhO9/CtfTAKqrKC65l8BO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4Fb4wgAAANwAAAAPAAAAAAAAAAAAAAAAAJ8C&#10;AABkcnMvZG93bnJldi54bWxQSwUGAAAAAAQABAD3AAAAjgMAAAAA&#10;">
                        <v:imagedata r:id="rId466" o:title=""/>
                      </v:shape>
                      <v:line id="Line 479"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zp8AAAADcAAAADwAAAGRycy9kb3ducmV2LnhtbERPPW/CMBDdK/EfrENiKw4M0KQYhCJR&#10;sTBAUeeTfSSB+BzZbgj8ejxU6vj0vlebwbaiJx8axwpm0wwEsXam4UrB+Xv3/gEiRGSDrWNS8KAA&#10;m/XobYWFcXc+Un+KlUghHApUUMfYFVIGXZPFMHUdceIuzluMCfpKGo/3FG5bOc+yhbTYcGqosaOy&#10;Jn07/VoF5ezHG971h/yidXn9WjbD+flQajIetp8gIg3xX/zn3hsFeZ7mpzPpCM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3s6f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8"/>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D7DED82" wp14:editId="430D6A65">
                  <wp:extent cx="320988" cy="93345"/>
                  <wp:effectExtent l="0" t="0" r="0" b="0"/>
                  <wp:docPr id="230"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67" cstate="print"/>
                          <a:stretch>
                            <a:fillRect/>
                          </a:stretch>
                        </pic:blipFill>
                        <pic:spPr>
                          <a:xfrm>
                            <a:off x="0" y="0"/>
                            <a:ext cx="320988"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74B77A2F" wp14:editId="3DD74094">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289FD1"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4f8EA&#10;AADcAAAADwAAAGRycy9kb3ducmV2LnhtbERPTYvCMBC9C/6HMII3m6og2jXKIuwiiCtqDx6HZrYt&#10;20xqErX++81B8Ph438t1ZxpxJ+drywrGSQqCuLC65lJBfv4azUH4gKyxsUwKnuRhver3lphp++Aj&#10;3U+hFDGEfYYKqhDaTEpfVGTQJ7YljtyvdQZDhK6U2uEjhptGTtJ0Jg3WHBsqbGlTUfF3uhkF28P3&#10;eZznu5vX6C76+rNv5VQrNRx0nx8gAnXhLX65t1rBYhL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OuH/BAAAA3AAAAA8AAAAAAAAAAAAAAAAAmAIAAGRycy9kb3du&#10;cmV2LnhtbFBLBQYAAAAABAAEAPUAAACGAw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UJcYA&#10;AADcAAAADwAAAGRycy9kb3ducmV2LnhtbESPQWsCMRSE70L/Q3iF3jTrQqWuRimCtLS01FUUb4/N&#10;62Z187IkqW7/fVMo9DjMfDPMfNnbVlzIh8axgvEoA0FcOd1wrWC3XQ8fQISIrLF1TAq+KcBycTOY&#10;Y6HdlTd0KWMtUgmHAhWYGLtCylAZshhGriNO3qfzFmOSvpba4zWV21bmWTaRFhtOCwY7WhmqzuWX&#10;VTA93fP75Ohf3w77j3JjXp46kx+UurvtH2cgIvXxP/xHP+vE5WP4PZ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5UJc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VhMMA&#10;AADcAAAADwAAAGRycy9kb3ducmV2LnhtbESPX2vCMBTF3wd+h3AF32ZqdeI6o4hYGPikbuz10ty1&#10;xeSmNLHWfXojDHw8nD8/znLdWyM6an3tWMFknIAgLpyuuVTwdcpfFyB8QNZoHJOCG3lYrwYvS8y0&#10;u/KBumMoRRxhn6GCKoQmk9IXFVn0Y9cQR+/XtRZDlG0pdYvXOG6NTJNkLi3WHAkVNrStqDgfLzZC&#10;pr57C9/sfxbmb29nB3PZ5blSo2G/+QARqA/P8H/7Uyt4T1N4nI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nVhMMAAADcAAAADwAAAAAAAAAAAAAAAACYAgAAZHJzL2Rv&#10;d25yZXYueG1sUEsFBgAAAAAEAAQA9QAAAIgD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FjccA&#10;AADcAAAADwAAAGRycy9kb3ducmV2LnhtbESPQWvCQBSE7wX/w/IK3uqmllRNXaWUKkUPoq0Hb4/s&#10;azYm+zZk15j+e7dQ6HGYmW+Y+bK3teio9aVjBY+jBARx7nTJhYKvz9XDFIQPyBprx6TghzwsF4O7&#10;OWbaXXlP3SEUIkLYZ6jAhNBkUvrckEU/cg1x9L5dazFE2RZSt3iNcFvLcZI8S4slxwWDDb0ZyqvD&#10;xSrwk53ZnM5V+p5u1zidpV1xrDqlhvf96wuIQH34D/+1P7SC2fgJfs/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hRY3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fMUA&#10;AADcAAAADwAAAGRycy9kb3ducmV2LnhtbESPQWvCQBSE74L/YXmF3upGW4qN2YgILUKxYsyhx0f2&#10;mYRm38bdVdN/3xUKHoeZ+YbJloPpxIWcby0rmE4SEMSV1S3XCsrD+9MchA/IGjvLpOCXPCzz8SjD&#10;VNsr7+lShFpECPsUFTQh9KmUvmrIoJ/Ynjh6R+sMhihdLbXDa4SbTs6S5FUabDkuNNjTuqHqpzgb&#10;BZvdx2Falp9nr9F969PXtpfPWqnHh2G1ABFoCPfwf3ujFbzNXuB2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b58xQAAANwAAAAPAAAAAAAAAAAAAAAAAJgCAABkcnMv&#10;ZG93bnJldi54bWxQSwUGAAAAAAQABAD1AAAAigM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MX8MA&#10;AADcAAAADwAAAGRycy9kb3ducmV2LnhtbESPT4vCMBTE78J+h/AWvMiaWlTcahQRBG+i9eLt0bz+&#10;weSl22S1++03guBxmJnfMKtNb424U+cbxwom4wQEceF0w5WCS77/WoDwAVmjcUwK/sjDZv0xWGGm&#10;3YNPdD+HSkQI+wwV1CG0mZS+qMmiH7uWOHql6yyGKLtK6g4fEW6NTJNkLi02HBdqbGlXU3E7/1oF&#10;5Y/Nr9vj9GAm5d4ccZSO8pNVavjZb5cgAvXhHX61D1rBdzq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dMX8MAAADcAAAADwAAAAAAAAAAAAAAAACYAgAAZHJzL2Rv&#10;d25yZXYueG1sUEsFBgAAAAAEAAQA9QAAAIgD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pv8IA&#10;AADcAAAADwAAAGRycy9kb3ducmV2LnhtbESPQWvCQBSE74X+h+UVvNVNBcWmriIV0WONXrw9ss9N&#10;2uzbkH1q/PddQfA4zMw3zGzR+0ZdqIt1YAMfwwwUcRlszc7AYb9+n4KKgmyxCUwGbhRhMX99mWFu&#10;w5V3dCnEqQThmKOBSqTNtY5lRR7jMLTEyTuFzqMk2TltO7wmuG/0KMsm2mPNaaHClr4rKv+KszfA&#10;xfT38DM+ynItgpverY4ntzJm8NYvv0AJ9fIMP9pba+BzNIH7mXQE9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Sm/wgAAANwAAAAPAAAAAAAAAAAAAAAAAJgCAABkcnMvZG93&#10;bnJldi54bWxQSwUGAAAAAAQABAD1AAAAhwM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DjsYA&#10;AADcAAAADwAAAGRycy9kb3ducmV2LnhtbESPQWvCQBSE74L/YXkFb7qpkKrRVaRUKfZQatuDt0f2&#10;NZsm+zZk1xj/vSsUehxm5htmteltLTpqfelYweMkAUGcO11yoeDrczeeg/ABWWPtmBRcycNmPRys&#10;MNPuwh/UHUMhIoR9hgpMCE0mpc8NWfQT1xBH78e1FkOUbSF1i5cIt7WcJsmTtFhyXDDY0LOhvDqe&#10;rQI/ezeH02+VvqRve5wv0q74rjqlRg/9dgkiUB/+w3/tV61gMZ3B/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pDjsYAAADcAAAADwAAAAAAAAAAAAAAAACYAgAAZHJz&#10;L2Rvd25yZXYueG1sUEsFBgAAAAAEAAQA9QAAAIsD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OvMIA&#10;AADcAAAADwAAAGRycy9kb3ducmV2LnhtbERPz2vCMBS+D/wfwhO8zXRFxuyMMkTFy8Cphx3fmrem&#10;W/NSkmirf705CB4/vt+zRW8bcSYfascKXsYZCOLS6ZorBcfD+vkNRIjIGhvHpOBCARbzwdMMC+06&#10;/qLzPlYihXAoUIGJsS2kDKUhi2HsWuLE/TpvMSboK6k9dincNjLPsldpsebUYLClpaHyf3+yCjZN&#10;tpt8Xw0e/8rVZ8eb3P+0uVKjYf/xDiJSHx/iu3urFUzztDadS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g068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hQ8IA&#10;AADcAAAADwAAAGRycy9kb3ducmV2LnhtbESPwWrDMBBE74H8g9hAb7FcH0ziRAmlUAj0ZCeHHBdr&#10;Y5lYK1dSHffvq0Ihx2Fm3jD742wHMZEPvWMFr1kOgrh1uudOweX8sd6ACBFZ4+CYFPxQgONhudhj&#10;pd2Da5qa2IkE4VChAhPjWEkZWkMWQ+ZG4uTdnLcYk/Sd1B4fCW4HWeR5KS32nBYMjvRuqL033zZR&#10;2q+yM3il+TT5pi4/a38uaqVeVvPbDkSkOT7D/+2TVrAttvB3Jh0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FD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bMMA&#10;AADcAAAADwAAAGRycy9kb3ducmV2LnhtbERPTW+CQBC9m/Q/bKZJb7KgSSPoamxjk/ZSA+XQ48iO&#10;QMvOEnYr+O/dQxOPL+97s5tMJy40uNaygiSKQRBXVrdcKyi/3uYrEM4ja+wsk4IrOdhtH2YbzLQd&#10;OadL4WsRQthlqKDxvs+kdFVDBl1ke+LAne1g0Ac41FIPOIZw08lFHD9Lgy2HhgZ7em2o+i3+jILx&#10;8LGn9LxMf5JEfp6O3y9TSblST4/Tfg3C0+Tv4n/3u1aQLsP8cCYcAb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b+bM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05D55000" wp14:editId="636AC87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68"/>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w:pict>
                    <v:group w14:anchorId="24E56EC8"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aUbHAAAA3AAAAA8AAABkcnMvZG93bnJldi54bWxEj09rAjEUxO+C3yE8wZtmW1ptt0aRQtEe&#10;imil0ttj87rZdvOybLJ//PamIHgcZuY3zGLV21K0VPvCsYK7aQKCOHO64FzB8fNt8gTCB2SNpWNS&#10;cCYPq+VwsMBUu4731B5CLiKEfYoKTAhVKqXPDFn0U1cRR+/H1RZDlHUudY1dhNtS3ifJTFosOC4Y&#10;rOjVUPZ3aKyCzeO7/urMxzZZ/za7+ffx1HB7Umo86tcvIAL14Ra+trdawfP8Af7PxCM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XaUbHAAAA3AAAAA8AAAAAAAAAAAAA&#10;AAAAnwIAAGRycy9kb3ducmV2LnhtbFBLBQYAAAAABAAEAPcAAACTAwAAAAA=&#10;">
                        <v:imagedata r:id="rId469" o:title=""/>
                      </v:shape>
                      <v:line id="Line 464"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mrMMAAADcAAAADwAAAGRycy9kb3ducmV2LnhtbESPX0vEMBDE34X7DmEF37z06t+rlzsO&#10;QbAgoqfc89KsTbHZlGRt67c3guDjMDO/YTa72fdqpJi6wAZWywIUcRNsx62B97eH81tQSZAt9oHJ&#10;wDcl2G0XJxusbJj4lcaDtCpDOFVowIkMldapceQxLcNAnL2PED1KlrHVNuKU4b7XZVFca48d5wWH&#10;A907aj4PX95A9xTjeCE14krqunTPL8fycjLm7HTe34ESmuU//Nd+tAbWN1fweyYfAb3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JqzDAAAA3AAAAA8AAAAAAAAAAAAA&#10;AAAAoQIAAGRycy9kb3ducmV2LnhtbFBLBQYAAAAABAAEAPkAAACRAwAAAAA=&#10;" strokecolor="#231f20" strokeweight=".15889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4"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29A8855" wp14:editId="4D6CD056">
                  <wp:extent cx="469177" cy="98012"/>
                  <wp:effectExtent l="0" t="0" r="0" b="0"/>
                  <wp:docPr id="23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0" cstate="print"/>
                          <a:stretch>
                            <a:fillRect/>
                          </a:stretch>
                        </pic:blipFill>
                        <pic:spPr>
                          <a:xfrm>
                            <a:off x="0" y="0"/>
                            <a:ext cx="469177" cy="98012"/>
                          </a:xfrm>
                          <a:prstGeom prst="rect">
                            <a:avLst/>
                          </a:prstGeom>
                        </pic:spPr>
                      </pic:pic>
                    </a:graphicData>
                  </a:graphic>
                </wp:inline>
              </w:drawing>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62815A91" wp14:editId="177C5906">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w:pict>
                    <v:group w14:anchorId="19460065"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uscMAAADcAAAADwAAAGRycy9kb3ducmV2LnhtbESPQWsCMRSE7wX/Q3iCt5rVg9bVKGVB&#10;8eKhVjw/kufu2s3LksR19debQqHHYWa+YVab3jaiIx9qxwom4wwEsXam5lLB6Xv7/gEiRGSDjWNS&#10;8KAAm/XgbYW5cXf+ou4YS5EgHHJUUMXY5lIGXZHFMHYtcfIuzluMSfpSGo/3BLeNnGbZTFqsOS1U&#10;2FJRkf453qyCYnL2hrfdYXHRurju5nV/ej6UGg37zyWISH38D/+190bBYj6F3zPpCM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lbrHDAAAA3AAAAA8AAAAAAAAAAAAA&#10;AAAAoQIAAGRycy9kb3ducmV2LnhtbFBLBQYAAAAABAAEAPkAAACRAwAAAAA=&#10;" strokecolor="#231f20" strokeweight=".15878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860"/>
        </w:trPr>
        <w:tc>
          <w:tcPr>
            <w:tcW w:w="112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79"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20"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385"/>
              <w:rPr>
                <w:rFonts w:ascii="Times New Roman" w:eastAsia="Times New Roman" w:hAnsi="Times New Roman" w:cs="Times New Roman"/>
                <w:sz w:val="20"/>
              </w:rPr>
            </w:pPr>
            <w:r w:rsidRPr="00F94024">
              <w:rPr>
                <w:rFonts w:ascii="Times New Roman" w:eastAsia="Times New Roman" w:hAnsi="Times New Roman" w:cs="Times New Roman"/>
                <w:noProof/>
                <w:sz w:val="20"/>
              </w:rPr>
              <mc:AlternateContent>
                <mc:Choice Requires="wpg">
                  <w:drawing>
                    <wp:inline distT="0" distB="0" distL="0" distR="0" wp14:anchorId="187007AF" wp14:editId="1CE38983">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1"/>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2"/>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w:pict>
                    <v:group w14:anchorId="431ADF40"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vLsHGAAAA3AAAAA8AAABkcnMvZG93bnJldi54bWxEj0FrwkAUhO+C/2F5gjfdtAdTo6sUsSgt&#10;RbRF8faafU2i2bchu03iv+8WCh6HmfmGmS87U4qGaldYVvAwjkAQp1YXnCn4/HgZPYFwHlljaZkU&#10;3MjBctHvzTHRtuU9NQefiQBhl6CC3PsqkdKlORl0Y1sRB+/b1gZ9kHUmdY1tgJtSPkbRRBosOCzk&#10;WNEqp/R6+DEKdpf35mw3x9vbaa3JxF/t6ybOlBoOuucZCE+dv4f/21utYDqJ4e9MO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8uwcYAAADcAAAADwAAAAAAAAAAAAAA&#10;AACfAgAAZHJzL2Rvd25yZXYueG1sUEsFBgAAAAAEAAQA9wAAAJIDAAAAAA==&#10;">
                        <v:imagedata r:id="rId473" o:title=""/>
                      </v:shape>
                      <v:shape id="Picture 45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UHCAAAA3AAAAA8AAABkcnMvZG93bnJldi54bWxET89rwjAUvg/8H8ITdpvphDntmooIMi9F&#10;pjvs+GjekrLmpTZZW/97cxjs+PH9LraTa8VAfWg8K3heZCCIa68bNgo+L4enNYgQkTW2nknBjQJs&#10;y9lDgbn2I3/QcI5GpBAOOSqwMXa5lKG25DAsfEecuG/fO4wJ9kbqHscU7lq5zLKVdNhwarDY0d5S&#10;/XP+dQreX/cXO22qF+O/blV1uprhVI1KPc6n3RuISFP8F/+5j1rBZpXWpjPpCMj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mIlBwgAAANwAAAAPAAAAAAAAAAAAAAAAAJ8C&#10;AABkcnMvZG93bnJldi54bWxQSwUGAAAAAAQABAD3AAAAjgMAAAAA&#10;">
                        <v:imagedata r:id="rId474" o:title=""/>
                      </v:shape>
                      <v:line id="Line 458" o:spid="_x0000_s1029" style="position:absolute;visibility:visible;mso-wrap-style:square" from="1272,192" to="391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2VsIAAADcAAAADwAAAGRycy9kb3ducmV2LnhtbESPQYvCMBSE7wv+h/AEL4umFVa0aywi&#10;WLytVsE9Ppq3bdnmpTRR6783guBxmJlvmGXam0ZcqXO1ZQXxJAJBXFhdc6ngdNyO5yCcR9bYWCYF&#10;d3KQrgYfS0y0vfGBrrkvRYCwS1BB5X2bSOmKigy6iW2Jg/dnO4M+yK6UusNbgJtGTqNoJg3WHBYq&#10;bGlTUfGfX4wCfZCOzPmn/OR9VvzSV3zPfKzUaNivv0F46v07/GrvtILFbAH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2VsIAAADcAAAADwAAAAAAAAAAAAAA&#10;AAChAgAAZHJzL2Rvd25yZXYueG1sUEsFBgAAAAAEAAQA+QAAAJADAAAAAA==&#10;" strokecolor="#231f20" strokeweight=".15892mm"/>
                      <v:line id="Line 457" o:spid="_x0000_s1030" style="position:absolute;visibility:visible;mso-wrap-style:square" from="889,779" to="375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VXcAAAADcAAAADwAAAGRycy9kb3ducmV2LnhtbERPPW/CMBDdK/EfrENiKw4MUAIGoUhU&#10;XRhKEfPJPpJAfI5sEwK/vh6QGJ/e92rT20Z05EPtWMFknIEg1s7UXCo4/u0+v0CEiGywcUwKHhRg&#10;sx58rDA37s6/1B1iKVIIhxwVVDG2uZRBV2QxjF1LnLiz8xZjgr6UxuM9hdtGTrNsJi3WnBoqbKmo&#10;SF8PN6ugmJy84V23X5y1Li7f87o/Ph9KjYb9dgkiUh/f4pf7xyhYzNP8dCYdAb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7VV3AAAAA3AAAAA8AAAAAAAAAAAAAAAAA&#10;oQIAAGRycy9kb3ducmV2LnhtbFBLBQYAAAAABAAEAPkAAACOAwAAAAA=&#10;" strokecolor="#231f20" strokeweight=".15878mm"/>
                      <w10:anchorlock/>
                    </v:group>
                  </w:pict>
                </mc:Fallback>
              </mc:AlternateConten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5"/>
              </w:rPr>
            </w:pPr>
          </w:p>
          <w:p w:rsidR="00F94024" w:rsidRPr="00F94024" w:rsidRDefault="00F94024" w:rsidP="00F94024">
            <w:pPr>
              <w:widowControl w:val="0"/>
              <w:autoSpaceDE w:val="0"/>
              <w:autoSpaceDN w:val="0"/>
              <w:spacing w:after="0" w:line="200" w:lineRule="exact"/>
              <w:ind w:left="383"/>
              <w:rPr>
                <w:rFonts w:ascii="Times New Roman" w:eastAsia="Times New Roman" w:hAnsi="Times New Roman" w:cs="Times New Roman"/>
                <w:sz w:val="17"/>
              </w:rPr>
            </w:pPr>
            <w:r w:rsidRPr="00F94024">
              <w:rPr>
                <w:rFonts w:ascii="Times New Roman" w:eastAsia="Times New Roman" w:hAnsi="Times New Roman" w:cs="Times New Roman"/>
                <w:noProof/>
                <w:sz w:val="15"/>
              </w:rPr>
              <w:drawing>
                <wp:inline distT="0" distB="0" distL="0" distR="0" wp14:anchorId="601F1E43" wp14:editId="24D8C89B">
                  <wp:extent cx="452156" cy="97154"/>
                  <wp:effectExtent l="0" t="0" r="0" b="0"/>
                  <wp:docPr id="233"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5" cstate="print"/>
                          <a:stretch>
                            <a:fillRect/>
                          </a:stretch>
                        </pic:blipFill>
                        <pic:spPr>
                          <a:xfrm>
                            <a:off x="0" y="0"/>
                            <a:ext cx="452156" cy="97154"/>
                          </a:xfrm>
                          <a:prstGeom prst="rect">
                            <a:avLst/>
                          </a:prstGeom>
                        </pic:spPr>
                      </pic:pic>
                    </a:graphicData>
                  </a:graphic>
                </wp:inline>
              </w:drawing>
            </w:r>
            <w:r w:rsidRPr="00F94024">
              <w:rPr>
                <w:rFonts w:ascii="Times New Roman" w:eastAsia="Times New Roman" w:hAnsi="Times New Roman" w:cs="Times New Roman"/>
                <w:noProof/>
                <w:spacing w:val="22"/>
                <w:position w:val="1"/>
                <w:sz w:val="15"/>
              </w:rPr>
              <w:drawing>
                <wp:inline distT="0" distB="0" distL="0" distR="0" wp14:anchorId="2B94BB1A" wp14:editId="03DA914B">
                  <wp:extent cx="122939" cy="98012"/>
                  <wp:effectExtent l="0" t="0" r="0" b="0"/>
                  <wp:docPr id="235"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76" cstate="print"/>
                          <a:stretch>
                            <a:fillRect/>
                          </a:stretch>
                        </pic:blipFill>
                        <pic:spPr>
                          <a:xfrm>
                            <a:off x="0" y="0"/>
                            <a:ext cx="122939" cy="98012"/>
                          </a:xfrm>
                          <a:prstGeom prst="rect">
                            <a:avLst/>
                          </a:prstGeom>
                        </pic:spPr>
                      </pic:pic>
                    </a:graphicData>
                  </a:graphic>
                </wp:inline>
              </w:drawing>
            </w:r>
            <w:r w:rsidRPr="00F94024">
              <w:rPr>
                <w:rFonts w:ascii="Times New Roman" w:eastAsia="Times New Roman" w:hAnsi="Times New Roman" w:cs="Times New Roman"/>
                <w:noProof/>
                <w:spacing w:val="-2"/>
                <w:position w:val="-3"/>
                <w:sz w:val="17"/>
              </w:rPr>
              <mc:AlternateContent>
                <mc:Choice Requires="wpg">
                  <w:drawing>
                    <wp:inline distT="0" distB="0" distL="0" distR="0" wp14:anchorId="73048A3D" wp14:editId="10383582">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77"/>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w:pict>
                    <v:group w14:anchorId="789C1796"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8PTEAAAA3AAAAA8AAABkcnMvZG93bnJldi54bWxEj0+LwjAUxO/CfofwFrwsmq6If6pRFkER&#10;3Iu1eH40z7bavJQm1vrtzcKCx2HmN8Ms152pREuNKy0r+B5GIIgzq0vOFaSn7WAGwnlkjZVlUvAk&#10;B+vVR2+JsbYPPlKb+FyEEnYxKii8r2MpXVaQQTe0NXHwLrYx6INscqkbfIRyU8lRFE2kwZLDQoE1&#10;bQrKbsndKJhHm8ScMfXTr9kuS9vDycx/r0r1P7ufBQhPnX+H/+m9DtxkDH9nw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18PTEAAAA3AAAAA8AAAAAAAAAAAAAAAAA&#10;nwIAAGRycy9kb3ducmV2LnhtbFBLBQYAAAAABAAEAPcAAACQAwAAAAA=&#10;">
                        <v:imagedata r:id="rId478" o:title=""/>
                      </v:shape>
                      <v:line id="Line 45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1sIAAADcAAAADwAAAGRycy9kb3ducmV2LnhtbESPzWrDMBCE74W+g9hCbrXsFIfWtRJK&#10;IOBjq+Ti22Ktf6i1MpbquG8fFQo5DjPzDVMeVjuKhWY/OFaQJSkI4saZgTsFl/Pp+RWED8gGR8ek&#10;4Jc8HPaPDyUWxl35ixYdOhEh7AtU0IcwFVL6pieLPnETcfRaN1sMUc6dNDNeI9yOcpumO2lx4LjQ&#10;40THnppv/WMVHE39kuvPiZY6y9hVXmrdtkptntaPdxCB1nAP/7cro+Btl8PfmXgE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Pf1sIAAADcAAAADwAAAAAAAAAAAAAA&#10;AAChAgAAZHJzL2Rvd25yZXYueG1sUEsFBgAAAAAEAAQA+QAAAJADA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00" w:lineRule="exact"/>
              <w:ind w:left="381"/>
              <w:rPr>
                <w:rFonts w:ascii="Times New Roman" w:eastAsia="Times New Roman" w:hAnsi="Times New Roman" w:cs="Times New Roman"/>
                <w:sz w:val="20"/>
              </w:rPr>
            </w:pPr>
            <w:r w:rsidRPr="00F94024">
              <w:rPr>
                <w:rFonts w:ascii="Times New Roman" w:eastAsia="Times New Roman" w:hAnsi="Times New Roman" w:cs="Times New Roman"/>
                <w:noProof/>
                <w:position w:val="1"/>
                <w:sz w:val="14"/>
              </w:rPr>
              <w:drawing>
                <wp:inline distT="0" distB="0" distL="0" distR="0" wp14:anchorId="57696CB4" wp14:editId="027C233D">
                  <wp:extent cx="320997" cy="93345"/>
                  <wp:effectExtent l="0" t="0" r="0" b="0"/>
                  <wp:docPr id="237"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79" cstate="print"/>
                          <a:stretch>
                            <a:fillRect/>
                          </a:stretch>
                        </pic:blipFill>
                        <pic:spPr>
                          <a:xfrm>
                            <a:off x="0" y="0"/>
                            <a:ext cx="320997" cy="93345"/>
                          </a:xfrm>
                          <a:prstGeom prst="rect">
                            <a:avLst/>
                          </a:prstGeom>
                        </pic:spPr>
                      </pic:pic>
                    </a:graphicData>
                  </a:graphic>
                </wp:inline>
              </w:drawing>
            </w:r>
            <w:r w:rsidRPr="00F94024">
              <w:rPr>
                <w:rFonts w:ascii="Times New Roman" w:eastAsia="Times New Roman" w:hAnsi="Times New Roman" w:cs="Times New Roman"/>
                <w:noProof/>
                <w:spacing w:val="28"/>
                <w:position w:val="-3"/>
                <w:sz w:val="19"/>
              </w:rPr>
              <mc:AlternateContent>
                <mc:Choice Requires="wpg">
                  <w:drawing>
                    <wp:inline distT="0" distB="0" distL="0" distR="0" wp14:anchorId="6F609993" wp14:editId="67F08201">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04177"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oGcAA&#10;AADcAAAADwAAAGRycy9kb3ducmV2LnhtbERPTYvCMBC9L/gfwgje1lQF2a1GEUERRJfVHjwOzdgW&#10;m0lNotZ/bw6Cx8f7ns5bU4s7OV9ZVjDoJyCIc6srLhRkx9X3DwgfkDXWlknBkzzMZ52vKabaPvif&#10;7odQiBjCPkUFZQhNKqXPSzLo+7YhjtzZOoMhQldI7fARw00th0kylgYrjg0lNrQsKb8cbkbB5m99&#10;HGTZ9uY1upO+7neNHGmlet12MQERqA0f8du90Qp+k7g2nolHQM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3oGcAAAADcAAAADwAAAAAAAAAAAAAAAACYAgAAZHJzL2Rvd25y&#10;ZXYueG1sUEsFBgAAAAAEAAQA9QAAAIUD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EQ8YA&#10;AADcAAAADwAAAGRycy9kb3ducmV2LnhtbESPQWsCMRSE7wX/Q3gFbzVboVJXo0ihtCgtdRXF22Pz&#10;3KzdvCxJ1O2/bwoFj8PMN8NM551txIV8qB0reBxkIIhLp2uuFGw3rw/PIEJE1tg4JgU/FGA+691N&#10;Mdfuymu6FLESqYRDjgpMjG0uZSgNWQwD1xIn7+i8xZikr6T2eE3ltpHDLBtJizWnBYMtvRgqv4uz&#10;VTA+PfHn6OBXH/vdV7E2y7fWDPdK9e+7xQREpC7ewv/0u05cNoa/M+k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0EQ8YAAADcAAAADwAAAAAAAAAAAAAAAACYAgAAZHJz&#10;L2Rvd25yZXYueG1sUEsFBgAAAAAEAAQA9QAAAIsD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sk1cEA&#10;AADcAAAADwAAAGRycy9kb3ducmV2LnhtbERPTWvCQBC9F/oflhF6qxtrFY2uUoqBQk9qi9chOybB&#10;3dmQXWPaX985FDw+3vd6O3ineupiE9jAZJyBIi6Dbbgy8HUsnhegYkK26AKTgR+KsN08Pqwxt+HG&#10;e+oPqVISwjFHA3VKba51LGvyGMehJRbuHDqPSWBXadvhTcK90y9ZNtceG5aGGlt6r6m8HK5eSqax&#10;n6VvjqeF+/30r3t33RWFMU+j4W0FKtGQ7uJ/94c1sJzI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LJNXBAAAA3AAAAA8AAAAAAAAAAAAAAAAAmAIAAGRycy9kb3du&#10;cmV2LnhtbFBLBQYAAAAABAAEAPUAAACGAw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03McA&#10;AADcAAAADwAAAGRycy9kb3ducmV2LnhtbESPzWrDMBCE74W8g9hCb43sgNPEjRJCaEtpDyF/h9wW&#10;a2u5tlbGUh3n7atCIcdhZr5hFqvBNqKnzleOFaTjBARx4XTFpYLj4fVxBsIHZI2NY1JwJQ+r5ehu&#10;gbl2F95Rvw+liBD2OSowIbS5lL4wZNGPXUscvS/XWQxRdqXUHV4i3DZykiRTabHiuGCwpY2hot7/&#10;WAX+aWs+zt919pJ9vuFsnvXlqe6Vergf1s8gAg3hFv5vv2sF8zSFv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TtNzHAAAA3AAAAA8AAAAAAAAAAAAAAAAAmAIAAGRy&#10;cy9kb3ducmV2LnhtbFBLBQYAAAAABAAEAPUAAACMAw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JLsQA&#10;AADcAAAADwAAAGRycy9kb3ducmV2LnhtbESPQWvCQBSE7wX/w/IEb3UThVKjq4jQIkhb1Bw8PrLP&#10;JJh9G3dXjf++Kwgeh5n5hpktOtOIKzlfW1aQDhMQxIXVNZcK8v3X+ycIH5A1NpZJwZ08LOa9txlm&#10;2t54S9ddKEWEsM9QQRVCm0npi4oM+qFtiaN3tM5giNKVUju8Rbhp5ChJPqTBmuNChS2tKipOu4tR&#10;sP773qd5vrl4je6gz78/rRxrpQb9bjkFEagLr/CzvdYKJukIH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8SS7EAAAA3AAAAA8AAAAAAAAAAAAAAAAAmAIAAGRycy9k&#10;b3ducmV2LnhtbFBLBQYAAAAABAAEAPUAAACJAw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67DcMA&#10;AADcAAAADwAAAGRycy9kb3ducmV2LnhtbESPT4vCMBTE78J+h/AWvMiaVkXcahQRBG+i9eLt0bz+&#10;weSl22S1++03guBxmJnfMKtNb424U+cbxwrScQKCuHC64UrBJd9/LUD4gKzROCYFf+Rhs/4YrDDT&#10;7sEnup9DJSKEfYYK6hDaTEpf1GTRj11LHL3SdRZDlF0ldYePCLdGTpJkLi02HBdqbGlXU3E7/1oF&#10;5Y/Nr9vj7GDScm+OOJqM8pNVavjZb5cgAvXhHX61D1rBdzqF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67DcMAAADcAAAADwAAAAAAAAAAAAAAAACYAgAAZHJzL2Rv&#10;d25yZXYueG1sUEsFBgAAAAAEAAQA9QAAAIgD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7sMA&#10;AADcAAAADwAAAGRycy9kb3ducmV2LnhtbESPQWvCQBSE74X+h+UVvNWNRYtNXUUqokcbvXh7ZJ+b&#10;aPZtyD41/fddodDjMDPfMLNF7xt1oy7WgQ2Mhhko4jLYmp2Bw379OgUVBdliE5gM/FCExfz5aYa5&#10;DXf+plshTiUIxxwNVCJtrnUsK/IYh6ElTt4pdB4lyc5p2+E9wX2j37LsXXusOS1U2NJXReWluHoD&#10;XEzPh93kKMu1CG56tzqe3MqYwUu//AQl1Mt/+K+9tQY+RmN4nElH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Y7sMAAADcAAAADwAAAAAAAAAAAAAAAACYAgAAZHJzL2Rv&#10;d25yZXYueG1sUEsFBgAAAAAEAAQA9QAAAIg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y38YA&#10;AADcAAAADwAAAGRycy9kb3ducmV2LnhtbESPT2vCQBTE74V+h+UJ3urGQqymrlJKW4o9iP8O3h7Z&#10;12xM9m3IrjF+e7dQ8DjMzG+Y+bK3teio9aVjBeNRAoI4d7rkQsF+9/k0BeEDssbaMSm4kofl4vFh&#10;jpl2F95Qtw2FiBD2GSowITSZlD43ZNGPXEMcvV/XWgxRtoXULV4i3NbyOUkm0mLJccFgQ++G8mp7&#10;tgr8y9qsjqcq/Uh/vnA6S7viUHVKDQf92yuIQH24h//b31rBbJzC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y38YAAADcAAAADwAAAAAAAAAAAAAAAACYAgAAZHJz&#10;L2Rvd25yZXYueG1sUEsFBgAAAAAEAAQA9QAAAIsD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16MUA&#10;AADcAAAADwAAAGRycy9kb3ducmV2LnhtbESPQWsCMRSE7wX/Q3iCt5p1EamrUUSs9FJorQePz81z&#10;s7p5WZLU3fbXN4VCj8PMfMMs171txJ18qB0rmIwzEMSl0zVXCo4fz49PIEJE1tg4JgVfFGC9Gjws&#10;sdCu43e6H2IlEoRDgQpMjG0hZSgNWQxj1xIn7+K8xZikr6T22CW4bWSeZTNpsea0YLClraHydvi0&#10;CvZN9jY9fRs8Xsvda8f73J/bXKnRsN8sQETq43/4r/2iFcwnM/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LXoxQAAANwAAAAPAAAAAAAAAAAAAAAAAJgCAABkcnMv&#10;ZG93bnJldi54bWxQSwUGAAAAAAQABAD1AAAAig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aF8IA&#10;AADcAAAADwAAAGRycy9kb3ducmV2LnhtbESPQYvCMBSE7wv+h/AEb2uqh+5uNYoIC4Kn1j3s8dE8&#10;m2LzUpNsrf/eCMIeh5n5hllvR9uJgXxoHStYzDMQxLXTLTcKfk7f758gQkTW2DkmBXcKsN1M3tZY&#10;aHfjkoYqNiJBOBSowMTYF1KG2pDFMHc9cfLOzluMSfpGao+3BLedXGZZLi22nBYM9rQ3VF+qP5so&#10;9TVvDP7SeBh8VebH0p+WpVKz6bhbgYg0xv/wq33QCr4WH/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BoX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uCsMA&#10;AADcAAAADwAAAGRycy9kb3ducmV2LnhtbERPz2vCMBS+D/wfwhN2m2k3GGs1io4N3GWjnQePz+bZ&#10;VpuXkkRb/3tzGOz48f1erEbTiSs531pWkM4SEMSV1S3XCna/n09vIHxA1thZJgU38rBaTh4WmGs7&#10;cEHXMtQihrDPUUETQp9L6auGDPqZ7Ykjd7TOYIjQ1VI7HGK46eRzkrxKgy3HhgZ7em+oOpcXo2D4&#10;+FpTdnzJTmkqvw8/+824o0Kpx+m4noMINIZ/8Z97qxVka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WuCs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F94024">
              <w:rPr>
                <w:rFonts w:ascii="Times New Roman" w:eastAsia="Times New Roman" w:hAnsi="Times New Roman" w:cs="Times New Roman"/>
                <w:noProof/>
                <w:spacing w:val="-7"/>
                <w:position w:val="-3"/>
                <w:sz w:val="20"/>
              </w:rPr>
              <mc:AlternateContent>
                <mc:Choice Requires="wpg">
                  <w:drawing>
                    <wp:inline distT="0" distB="0" distL="0" distR="0" wp14:anchorId="10B85CF9" wp14:editId="0BD3728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0"/>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w:pict>
                    <v:group w14:anchorId="56BAD863"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DLEAAAA3AAAAA8AAABkcnMvZG93bnJldi54bWxEj0FrAjEUhO8F/0N4Qm81a5Wiq1GkICjt&#10;pVvR62Pz3F1NXtZN1Pjvm0Khx2FmvmHmy2iNuFHnG8cKhoMMBHHpdMOVgt33+mUCwgdkjcYxKXiQ&#10;h+Wi9zTHXLs7f9GtCJVIEPY5KqhDaHMpfVmTRT9wLXHyjq6zGJLsKqk7vCe4NfI1y96kxYbTQo0t&#10;vddUnourVXA5xc+i+Jhsm63Zjx7jg4lXGir13I+rGYhAMfyH/9obrWA6nsLvmXQ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GDLEAAAA3AAAAA8AAAAAAAAAAAAAAAAA&#10;nwIAAGRycy9kb3ducmV2LnhtbFBLBQYAAAAABAAEAPcAAACQAwAAAAA=&#10;">
                        <v:imagedata r:id="rId481" o:title=""/>
                      </v:shape>
                      <v:line id="Line 439"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2870AAADcAAAADwAAAGRycy9kb3ducmV2LnhtbERPy4rCMBTdC/5DuII7TTuiaDWKCAMu&#10;x+jG3aW5fWBzU5pY69+bxYDLw3nvDoNtRE+drx0rSOcJCOLcmZpLBbfr72wNwgdkg41jUvAmD4f9&#10;eLTDzLgXX6jXoRQxhH2GCqoQ2kxKn1dk0c9dSxy5wnUWQ4RdKU2HrxhuG/mTJCtpsebYUGFLp4ry&#10;h35aBSdzXyz1X0v9PU3Znb3UuiiUmk6G4xZEoCF8xf/us1GwWcb58Uw8An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AItvO9AAAA3AAAAA8AAAAAAAAAAAAAAAAAoQIA&#10;AGRycy9kb3ducmV2LnhtbFBLBQYAAAAABAAEAPkAAACLAwAAAAA=&#10;" strokecolor="#231f20" strokeweight=".15883mm"/>
                      <w10:anchorlock/>
                    </v:group>
                  </w:pict>
                </mc:Fallback>
              </mc:AlternateConten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6" w:lineRule="exact"/>
              <w:ind w:left="38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9DE90F8" wp14:editId="7A6C5CB2">
                  <wp:extent cx="474193" cy="99060"/>
                  <wp:effectExtent l="0" t="0" r="0" b="0"/>
                  <wp:docPr id="239"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2" cstate="print"/>
                          <a:stretch>
                            <a:fillRect/>
                          </a:stretch>
                        </pic:blipFill>
                        <pic:spPr>
                          <a:xfrm>
                            <a:off x="0" y="0"/>
                            <a:ext cx="474193"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3"/>
              </w:rPr>
            </w:pPr>
          </w:p>
          <w:p w:rsidR="00F94024" w:rsidRPr="00F94024" w:rsidRDefault="00F94024" w:rsidP="00F94024">
            <w:pPr>
              <w:widowControl w:val="0"/>
              <w:autoSpaceDE w:val="0"/>
              <w:autoSpaceDN w:val="0"/>
              <w:spacing w:after="0" w:line="20" w:lineRule="exact"/>
              <w:ind w:left="1198"/>
              <w:rPr>
                <w:rFonts w:ascii="Times New Roman" w:eastAsia="Times New Roman" w:hAnsi="Times New Roman" w:cs="Times New Roman"/>
                <w:sz w:val="2"/>
              </w:rPr>
            </w:pPr>
            <w:r w:rsidRPr="00F94024">
              <w:rPr>
                <w:rFonts w:ascii="Times New Roman" w:eastAsia="Times New Roman" w:hAnsi="Times New Roman" w:cs="Times New Roman"/>
                <w:noProof/>
                <w:sz w:val="2"/>
              </w:rPr>
              <mc:AlternateContent>
                <mc:Choice Requires="wpg">
                  <w:drawing>
                    <wp:inline distT="0" distB="0" distL="0" distR="0" wp14:anchorId="2A2D1A5E" wp14:editId="1F594BD0">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w:pict>
                    <v:group w14:anchorId="0EC7FE8A"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i4WsMAAADcAAAADwAAAGRycy9kb3ducmV2LnhtbESPT2vCQBTE7wW/w/IEb3UTbW2buglF&#10;EDy2qxdvj+zLH8y+DdltjN++Kwg9DjPzG2ZbTLYTIw2+dawgXSYgiEtnWq4VnI7753cQPiAb7ByT&#10;ght5KPLZ0xYz4678Q6MOtYgQ9hkqaELoMyl92ZBFv3Q9cfQqN1gMUQ61NANeI9x2cpUkG2mx5bjQ&#10;YE+7hsqL/rUKdua8ftXfPY3nNGV38FLrqlJqMZ++PkEEmsJ/+NE+GAUfL29wPx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4uFrDAAAA3AAAAA8AAAAAAAAAAAAA&#10;AAAAoQIAAGRycy9kb3ducmV2LnhtbFBLBQYAAAAABAAEAPkAAACRAwAAAAA=&#10;" strokecolor="#231f20" strokeweight=".15883mm"/>
                      <w10:anchorlock/>
                    </v:group>
                  </w:pict>
                </mc:Fallback>
              </mc:AlternateContent>
            </w:r>
          </w:p>
        </w:tc>
        <w:tc>
          <w:tcPr>
            <w:tcW w:w="2016"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headerReference w:type="even" r:id="rId483"/>
          <w:headerReference w:type="default" r:id="rId484"/>
          <w:pgSz w:w="11910" w:h="16840"/>
          <w:pgMar w:top="360" w:right="0" w:bottom="640" w:left="0" w:header="0" w:footer="441" w:gutter="0"/>
          <w:cols w:space="720"/>
        </w:sect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29"/>
        </w:rPr>
      </w:pPr>
    </w:p>
    <w:p w:rsidR="00F94024" w:rsidRPr="00F94024" w:rsidRDefault="00F94024" w:rsidP="00F94024">
      <w:pPr>
        <w:widowControl w:val="0"/>
        <w:numPr>
          <w:ilvl w:val="0"/>
          <w:numId w:val="28"/>
        </w:numPr>
        <w:tabs>
          <w:tab w:val="left" w:pos="1419"/>
          <w:tab w:val="left" w:pos="1420"/>
        </w:tabs>
        <w:autoSpaceDE w:val="0"/>
        <w:autoSpaceDN w:val="0"/>
        <w:spacing w:before="130" w:after="0" w:line="240" w:lineRule="auto"/>
        <w:ind w:left="1419" w:hanging="564"/>
        <w:outlineLvl w:val="1"/>
        <w:rPr>
          <w:rFonts w:ascii="Times New Roman" w:eastAsia="Times New Roman" w:hAnsi="Times New Roman" w:cs="Times New Roman"/>
          <w:b/>
          <w:bCs/>
          <w:sz w:val="24"/>
          <w:szCs w:val="24"/>
        </w:rPr>
      </w:pPr>
      <w:bookmarkStart w:id="77" w:name="_TOC_250019"/>
      <w:r w:rsidRPr="00F94024">
        <w:rPr>
          <w:rFonts w:ascii="Times New Roman" w:eastAsia="Times New Roman" w:hAnsi="Times New Roman" w:cs="Times New Roman"/>
          <w:b/>
          <w:bCs/>
          <w:color w:val="231F20"/>
          <w:sz w:val="24"/>
          <w:szCs w:val="24"/>
        </w:rPr>
        <w:t>FORM EXP -</w:t>
      </w:r>
      <w:bookmarkEnd w:id="77"/>
      <w:r w:rsidRPr="00F94024">
        <w:rPr>
          <w:rFonts w:ascii="Times New Roman" w:eastAsia="Times New Roman" w:hAnsi="Times New Roman" w:cs="Times New Roman"/>
          <w:b/>
          <w:bCs/>
          <w:color w:val="231F20"/>
          <w:sz w:val="24"/>
          <w:szCs w:val="24"/>
        </w:rPr>
        <w:t>4.2(a)</w:t>
      </w:r>
    </w:p>
    <w:p w:rsidR="00F94024" w:rsidRPr="00F94024" w:rsidRDefault="00F94024" w:rsidP="00F94024">
      <w:pPr>
        <w:widowControl w:val="0"/>
        <w:autoSpaceDE w:val="0"/>
        <w:autoSpaceDN w:val="0"/>
        <w:spacing w:before="234" w:after="0" w:line="240" w:lineRule="auto"/>
        <w:ind w:left="85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Speciﬁc experience and Contract Management Experience</w:t>
      </w:r>
    </w:p>
    <w:p w:rsidR="00F94024" w:rsidRPr="00F94024" w:rsidRDefault="00F94024" w:rsidP="00F94024">
      <w:pPr>
        <w:widowControl w:val="0"/>
        <w:tabs>
          <w:tab w:val="left" w:pos="8485"/>
          <w:tab w:val="left" w:pos="8516"/>
        </w:tabs>
        <w:autoSpaceDE w:val="0"/>
        <w:autoSpaceDN w:val="0"/>
        <w:spacing w:before="234" w:after="40" w:line="463" w:lineRule="auto"/>
        <w:ind w:left="855" w:right="3381"/>
        <w:jc w:val="both"/>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JV Member's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F94024" w:rsidRPr="00F94024" w:rsidTr="00F94024">
        <w:trPr>
          <w:trHeight w:val="740"/>
        </w:trPr>
        <w:tc>
          <w:tcPr>
            <w:tcW w:w="398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15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BE1EDD" wp14:editId="7BB2D5E1">
                  <wp:extent cx="1298371" cy="97154"/>
                  <wp:effectExtent l="0" t="0" r="0" b="0"/>
                  <wp:docPr id="24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5" cstate="print"/>
                          <a:stretch>
                            <a:fillRect/>
                          </a:stretch>
                        </pic:blipFill>
                        <pic:spPr>
                          <a:xfrm>
                            <a:off x="0" y="0"/>
                            <a:ext cx="1298371" cy="97154"/>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3" w:lineRule="exact"/>
              <w:ind w:left="243"/>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16C41187" wp14:editId="7AE11406">
                  <wp:extent cx="752442" cy="97154"/>
                  <wp:effectExtent l="0" t="0" r="0" b="0"/>
                  <wp:docPr id="24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86" cstate="print"/>
                          <a:stretch>
                            <a:fillRect/>
                          </a:stretch>
                        </pic:blipFill>
                        <pic:spPr>
                          <a:xfrm>
                            <a:off x="0" y="0"/>
                            <a:ext cx="752442" cy="97154"/>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7152" behindDoc="1" locked="0" layoutInCell="1" allowOverlap="1" wp14:anchorId="27CA1BEC" wp14:editId="0F9DFC63">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2BBDC"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07/FAAAA3AAAAA8AAABkcnMvZG93bnJldi54bWxEj0FrAjEUhO9C/0N4BS+lZpVi29UorrTo&#10;xUNtD/X22Lxulm5eliRq+u+NUPA4zMw3zHyZbCdO5EPrWMF4VIAgrp1uuVHw9fn++AIiRGSNnWNS&#10;8EcBlou7wRxL7c78Qad9bESGcChRgYmxL6UMtSGLYeR64uz9OG8xZukbqT2eM9x2clIUU2mx5bxg&#10;sKe1ofp3f7QKHiqz+fbHhH2Y7t4wVKl6OlRKDe/TagYiUoq38H97qxU8j1/heiYfAb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tO/xQAAANwAAAAPAAAAAAAAAAAAAAAA&#10;AJ8CAABkcnMvZG93bnJldi54bWxQSwUGAAAAAAQABAD3AAAAkQMAAAAA&#10;">
                        <v:imagedata r:id="rId508" o:title=""/>
                      </v:shape>
                      <v:shape id="Picture 433" o:spid="_x0000_s1028" type="#_x0000_t75" style="position:absolute;left:1005;top:3526;width:92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Gy3CAAAA3AAAAA8AAABkcnMvZG93bnJldi54bWxEj0GLwjAUhO+C/yE8wUvRtB7WpRpFhAUP&#10;e1l174/m2VSbl9LEWP+9WVjwOMzMN8x6O9hWROp941hBMc9BEFdON1wrOJ++Zp8gfEDW2DomBU/y&#10;sN2MR2sstXvwD8VjqEWCsC9RgQmhK6X0lSGLfu464uRdXG8xJNnXUvf4SHDbykWef0iLDacFgx3t&#10;DVW3490qyL5PXGTLcxazw2/zvNoojYxKTSfDbgUi0BDe4f/2QStYLgr4O5OOgN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uBstwgAAANwAAAAPAAAAAAAAAAAAAAAAAJ8C&#10;AABkcnMvZG93bnJldi54bWxQSwUGAAAAAAQABAD3AAAAjgMAAAAA&#10;">
                        <v:imagedata r:id="rId509" o:title=""/>
                      </v:shape>
                      <v:shape id="Picture 432" o:spid="_x0000_s1029" type="#_x0000_t75" style="position:absolute;left:1011;top:3930;width:138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x7THAAAA3AAAAA8AAABkcnMvZG93bnJldi54bWxEj0FrAjEUhO8F/0N4gpei2Sq0shqlFESh&#10;Ba0V9PjYvG623bysSdStv74RCj0OM/MNM523thZn8qFyrOBhkIEgLpyuuFSw+1j0xyBCRNZYOyYF&#10;PxRgPuvcTTHX7sLvdN7GUiQIhxwVmBibXMpQGLIYBq4hTt6n8xZjkr6U2uMlwW0th1n2KC1WnBYM&#10;NvRiqPjenqyCgxkdq/rrunlb7dfN/TL4NZ9elep12+cJiEht/A//tVdawdNwBLcz6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Fx7THAAAA3AAAAA8AAAAAAAAAAAAA&#10;AAAAnwIAAGRycy9kb3ducmV2LnhtbFBLBQYAAAAABAAEAPcAAACTAwAAAAA=&#10;">
                        <v:imagedata r:id="rId510" o:title=""/>
                      </v:shape>
                      <v:shape id="Picture 431" o:spid="_x0000_s1030" type="#_x0000_t75" style="position:absolute;left:1007;top:4348;width:138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56LCAAAA3AAAAA8AAABkcnMvZG93bnJldi54bWxEj92KwjAUhO8F3yGcBe80XWXtbjWKCMKC&#10;V/48wLE5NqXNSUmi1rffCAteDjPzDbNc97YVd/Khdqzgc5KBIC6drrlScD7txt8gQkTW2DomBU8K&#10;sF4NB0sstHvwge7HWIkE4VCgAhNjV0gZSkMWw8R1xMm7Om8xJukrqT0+Ety2cpplc2mx5rRgsKOt&#10;obI53qyCffiZ+cY028stPAnz3GQ7fVBq9NFvFiAi9fEd/m//agX59AteZ9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eeiwgAAANwAAAAPAAAAAAAAAAAAAAAAAJ8C&#10;AABkcnMvZG93bnJldi54bWxQSwUGAAAAAAQABAD3AAAAjgMAAAAA&#10;">
                        <v:imagedata r:id="rId511" o:title=""/>
                      </v:shape>
                      <v:shape id="Picture 430" o:spid="_x0000_s1031" type="#_x0000_t75" style="position:absolute;left:4946;top:4341;width:903;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Wf3EAAAA3AAAAA8AAABkcnMvZG93bnJldi54bWxEj0FrwkAUhO8F/8PyBC9FN4aiEl1FhKIg&#10;CE3t/Zl9JsHs27C7NfHfuwWhx2FmvmFWm9404k7O15YVTCcJCOLC6ppLBefvz/EChA/IGhvLpOBB&#10;HjbrwdsKM207/qJ7HkoRIewzVFCF0GZS+qIig35iW+LoXa0zGKJ0pdQOuwg3jUyTZCYN1hwXKmxp&#10;V1Fxy3+NgtN7v0+PF7l7HH+msy5x5/xD3pQaDfvtEkSgPvyHX+2DVjBP5/B3Jh4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Wf3EAAAA3AAAAA8AAAAAAAAAAAAAAAAA&#10;nwIAAGRycy9kb3ducmV2LnhtbFBLBQYAAAAABAAEAPcAAACQAwAAAAA=&#10;">
                        <v:imagedata r:id="rId512" o:title=""/>
                      </v:shape>
                      <v:shape id="Picture 429" o:spid="_x0000_s1032" type="#_x0000_t75" style="position:absolute;left:6456;top:4341;width:937;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BxYDGAAAA3AAAAA8AAABkcnMvZG93bnJldi54bWxEj09rAjEUxO8Fv0N4Qm81q/SPrkaRQmlp&#10;vXQtFG+PzXOzuHlZk7iufvqmUOhxmJnfMItVbxvRkQ+1YwXjUQaCuHS65krB1/blbgoiRGSNjWNS&#10;cKEAq+XgZoG5dmf+pK6IlUgQDjkqMDG2uZShNGQxjFxLnLy98xZjkr6S2uM5wW0jJ1n2KC3WnBYM&#10;tvRsqDwUJ6vgu7h/vZ6Om124Plywlu/etN2HUrfDfj0HEamP/+G/9ptW8DSZwe+Zd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HFgMYAAADcAAAADwAAAAAAAAAAAAAA&#10;AACfAgAAZHJzL2Rvd25yZXYueG1sUEsFBgAAAAAEAAQA9wAAAJIDAAAAAA==&#10;">
                        <v:imagedata r:id="rId513" o:title=""/>
                      </v:shape>
                      <v:line id="Line 428" o:spid="_x0000_s1033" style="position:absolute;visibility:visible;mso-wrap-style:square" from="6471,4962" to="6630,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nuisYAAADcAAAADwAAAGRycy9kb3ducmV2LnhtbESP0WrCQBRE34X+w3ILfRHdaKBIdJUi&#10;CNIHtcYPuGavSeju3ZhdTdqvdwsFH4eZOcMsVr014k6trx0rmIwTEMSF0zWXCk75ZjQD4QOyRuOY&#10;FPyQh9XyZbDATLuOv+h+DKWIEPYZKqhCaDIpfVGRRT92DXH0Lq61GKJsS6lb7CLcGjlNkndpsea4&#10;UGFD64qK7+PNKsivw2AO+0/T5ftzKs/XXfp72yn19tp/zEEE6sMz/N/eagWzdAp/Z+IR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J7orGAAAA3AAAAA8AAAAAAAAA&#10;AAAAAAAAoQIAAGRycy9kb3ducmV2LnhtbFBLBQYAAAAABAAEAPkAAACUAwAAAAA=&#10;" strokecolor="#231f20" strokeweight=".5pt"/>
                      <v:rect id="Rectangle 427" o:spid="_x0000_s1034" style="position:absolute;left:6470;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3scA&#10;AADcAAAADwAAAGRycy9kb3ducmV2LnhtbESPT2sCMRTE74LfITyhF6nZ+g+7GqVYWjx4UVvw+Ng8&#10;d1c3L2uS6tZP3xQEj8PM/IaZLRpTiQs5X1pW8NJLQBBnVpecK/jafTxPQPiArLGyTAp+ycNi3m7N&#10;MNX2yhu6bEMuIoR9igqKEOpUSp8VZND3bE0cvYN1BkOULpfa4TXCTSX7STKWBkuOCwXWtCwoO21/&#10;jILb8H34/drdbdYyX47q83Fffrq9Uk+d5m0KIlATHuF7e6UVTAYD+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9d7HAAAA3AAAAA8AAAAAAAAAAAAAAAAAmAIAAGRy&#10;cy9kb3ducmV2LnhtbFBLBQYAAAAABAAEAPUAAACMAwAAAAA=&#10;" fillcolor="#231f20" stroked="f"/>
                      <v:line id="Line 426" o:spid="_x0000_s1035" style="position:absolute;visibility:visible;mso-wrap-style:square" from="6471,4823" to="6630,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ZKPMQAAADcAAAADwAAAGRycy9kb3ducmV2LnhtbESPQWvCQBSE74L/YXlCb7qxtiKpq0hF&#10;6UWotlCPj+wzCWbfxuxTU3+9Wyh4HGbmG2Y6b12lLtSE0rOB4SABRZx5W3Ju4Ptr1Z+ACoJssfJM&#10;Bn4pwHzW7Uwxtf7KW7rsJFcRwiFFA4VInWodsoIchoGviaN38I1DibLJtW3wGuGu0s9JMtYOS44L&#10;Bdb0XlB23J2dgf1GbicR/2M3a9mfXylfL/HTmKdeu3gDJdTKI/zf/rAGJqMX+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xko8xAAAANwAAAAPAAAAAAAAAAAA&#10;AAAAAKECAABkcnMvZG93bnJldi54bWxQSwUGAAAAAAQABAD5AAAAkgMAAAAA&#10;" strokecolor="#231f20" strokeweight=".8pt"/>
                      <v:rect id="Rectangle 425" o:spid="_x0000_s1036" style="position:absolute;left:6614;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IMccA&#10;AADcAAAADwAAAGRycy9kb3ducmV2LnhtbESPT2sCMRTE70K/Q3iCF6nZ1j/YrVGKonjworbg8bF5&#10;3V27edkmUVc/vSkUPA4z8xtmMmtMJc7kfGlZwUsvAUGcWV1yruBzv3weg/ABWWNlmRRcycNs+tSa&#10;YKrthbd03oVcRAj7FBUUIdSplD4ryKDv2Zo4et/WGQxRulxqh5cIN5V8TZKRNFhyXCiwpnlB2c/u&#10;ZBTcBovB11t3v93IfD6sf4+HcuUOSnXazcc7iEBNeIT/22utYNwfwt+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yDHHAAAA3AAAAA8AAAAAAAAAAAAAAAAAmAIAAGRy&#10;cy9kb3ducmV2LnhtbFBLBQYAAAAABAAEAPUAAACMAwAAAAA=&#10;" fillcolor="#231f20" stroked="f"/>
                      <v:shape id="Picture 424" o:spid="_x0000_s1037" type="#_x0000_t75" style="position:absolute;left:7985;top:4348;width:1102;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jfFAAAA3AAAAA8AAABkcnMvZG93bnJldi54bWxEj0FrwkAUhO8F/8PyBC9SN2pJbXQVEdTi&#10;SaMeentkn0kw+zZkV43/vlsoeBxm5htmtmhNJe7UuNKyguEgAkGcWV1yruB0XL9PQDiPrLGyTAqe&#10;5GAx77zNMNH2wQe6pz4XAcIuQQWF93UipcsKMugGtiYO3sU2Bn2QTS51g48AN5UcRVEsDZYcFgqs&#10;aVVQdk1vRkF/udMfP+fDcVPH+9Ru+/6ZfX4p1eu2yykIT61/hf/b31rBZBzD35lw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Yo3xQAAANwAAAAPAAAAAAAAAAAAAAAA&#10;AJ8CAABkcnMvZG93bnJldi54bWxQSwUGAAAAAAQABAD3AAAAkQMAAAAA&#10;">
                        <v:imagedata r:id="rId514" o:title=""/>
                      </v:shape>
                      <v:line id="Line 423" o:spid="_x0000_s1038" style="position:absolute;visibility:visible;mso-wrap-style:square" from="7989,4995" to="8148,4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l27cUAAADcAAAADwAAAGRycy9kb3ducmV2LnhtbESP3WrCQBSE7wu+w3KE3jWbWm0kdRUV&#10;xJ+CoPYBDrvHJDR7NmRXjW/vCoVeDjPzDTOZdbYWV2p95VjBe5KCINbOVFwo+Dmt3sYgfEA2WDsm&#10;BXfyMJv2XiaYG3fjA12PoRARwj5HBWUITS6l1yVZ9IlriKN3dq3FEGVbSNPiLcJtLQdp+iktVhwX&#10;SmxoWZL+PV6sAj3KzplZ3Pd6OPrWu/WpGdr1VqnXfjf/AhGoC//hv/bGKBh/ZPA8E4+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l27cUAAADcAAAADwAAAAAAAAAA&#10;AAAAAAChAgAAZHJzL2Rvd25yZXYueG1sUEsFBgAAAAAEAAQA+QAAAJMDAAAAAA==&#10;" strokecolor="#231f20" strokeweight=".4pt"/>
                      <v:rect id="Rectangle 422" o:spid="_x0000_s1039" style="position:absolute;left:7988;top:4863;width:16;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nr8UA&#10;AADcAAAADwAAAGRycy9kb3ducmV2LnhtbERPu27CMBTdkfgH6yKxoMaBQkVDDKqoWnVg4SUxXsW3&#10;SSC+Tm0X0n59PVRiPDrvfNWZRlzJ+dqygnGSgiAurK65VHDYvz3MQfiArLGxTAp+yMNq2e/lmGl7&#10;4y1dd6EUMYR9hgqqENpMSl9UZNAntiWO3Kd1BkOErpTa4S2Gm0ZO0vRJGqw5NlTY0rqi4rL7Ngp+&#10;p6/T4/Nov93Icj1rv86n+t2dlBoOupcFiEBduIv/3R9awfwxro1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2evxQAAANwAAAAPAAAAAAAAAAAAAAAAAJgCAABkcnMv&#10;ZG93bnJldi54bWxQSwUGAAAAAAQABAD1AAAAigMAAAAA&#10;" fillcolor="#231f20" stroked="f"/>
                      <v:line id="Line 421" o:spid="_x0000_s1040" style="position:absolute;visibility:visible;mso-wrap-style:square" from="7989,4855" to="8148,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pn8AAAADcAAAADwAAAGRycy9kb3ducmV2LnhtbERPS4vCMBC+C/sfwix409QFRapRxGXF&#10;i+BjYT0OzdgWm0m3GbX6681B8Pjxvafz1lXqSk0oPRsY9BNQxJm3JecGfg8/vTGoIMgWK89k4E4B&#10;5rOPzhRT62+8o+techVDOKRooBCpU61DVpDD0Pc1ceROvnEoETa5tg3eYrir9FeSjLTDkmNDgTUt&#10;C8rO+4szcNzI41/E/9nNSo6XIeWrb9wa0/1sFxNQQq28xS/32hoYD+P8eCYeAT1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iqZ/AAAAA3AAAAA8AAAAAAAAAAAAAAAAA&#10;oQIAAGRycy9kb3ducmV2LnhtbFBLBQYAAAAABAAEAPkAAACOAwAAAAA=&#10;" strokecolor="#231f20" strokeweight=".8pt"/>
                      <v:rect id="Rectangle 420" o:spid="_x0000_s1041" style="position:absolute;left:8131;top:486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rkscA&#10;AADcAAAADwAAAGRycy9kb3ducmV2LnhtbESPQWvCQBSE7wX/w/KEXkrdWFRsdBPE0tKDF7UFj4/s&#10;M0mbfRt3t5r6611B8DjMzDfMPO9MI47kfG1ZwXCQgCAurK65VPC1fX+egvABWWNjmRT8k4c86z3M&#10;MdX2xGs6bkIpIoR9igqqENpUSl9UZNAPbEscvb11BkOUrpTa4SnCTSNfkmQiDdYcFypsaVlR8bv5&#10;MwrOo7fR9+vTdr2S5XLcHn529YfbKfXY7xYzEIG6cA/f2p9awXQ8hOuZeARk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K5LHAAAA3AAAAA8AAAAAAAAAAAAAAAAAmAIAAGRy&#10;cy9kb3ducmV2LnhtbFBLBQYAAAAABAAEAPUAAACMAwAAAAA=&#10;" fillcolor="#231f20" stroked="f"/>
                      <v:line id="Line 419" o:spid="_x0000_s1042" style="position:absolute;visibility:visible;mso-wrap-style:square" from="9861,4981" to="10020,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ySc8MAAADcAAAADwAAAGRycy9kb3ducmV2LnhtbESPQWvCQBSE70L/w/IK3ppNBUWiq0hL&#10;pRfBqqDHR/aZBLNv0+xTo7/eLRQ8DjPzDTOdd65WF2pD5dnAe5KCIs69rbgwsNt+vY1BBUG2WHsm&#10;AzcKMJ+99KaYWX/lH7pspFARwiFDA6VIk2kd8pIchsQ3xNE7+tahRNkW2rZ4jXBX60GajrTDiuNC&#10;iQ19lJSfNmdn4LCS+6+I39vVUg7nIRXLT1wb03/tFhNQQp08w//tb2tgPBzA35l4BP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8knPDAAAA3AAAAA8AAAAAAAAAAAAA&#10;AAAAoQIAAGRycy9kb3ducmV2LnhtbFBLBQYAAAAABAAEAPkAAACRAwAAAAA=&#10;" strokecolor="#231f20" strokeweight=".8pt"/>
                      <v:rect id="Rectangle 418" o:spid="_x0000_s1043" style="position:absolute;left:9860;top:484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fscA&#10;AADcAAAADwAAAGRycy9kb3ducmV2LnhtbESPT2sCMRTE70K/Q3iCF6nZ1j/YrVGKonjworbg8bF5&#10;3V27edkmUVc/vSkUPA4z8xtmMmtMJc7kfGlZwUsvAUGcWV1yruBzv3weg/ABWWNlmRRcycNs+tSa&#10;YKrthbd03oVcRAj7FBUUIdSplD4ryKDv2Zo4et/WGQxRulxqh5cIN5V8TZKRNFhyXCiwpnlB2c/u&#10;ZBTcBovB11t3v93IfD6sf4+HcuUOSnXazcc7iEBNeIT/22utYDzsw9+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gEH7HAAAA3AAAAA8AAAAAAAAAAAAAAAAAmAIAAGRy&#10;cy9kb3ducmV2LnhtbFBLBQYAAAAABAAEAPUAAACMAwAAAAA=&#10;" fillcolor="#231f20" stroked="f"/>
                      <v:line id="Line 417" o:spid="_x0000_s1044" style="position:absolute;visibility:visible;mso-wrap-style:square" from="9861,4839" to="10020,4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mvnMQAAADcAAAADwAAAGRycy9kb3ducmV2LnhtbESPX2vCQBDE34V+h2MLvumlUouknlKU&#10;ii+C/6A+LrltEprbi7lVo5/eEwo+DjPzG2Y8bV2lztSE0rOBt34CijjztuTcwH733RuBCoJssfJM&#10;Bq4UYDp56Ywxtf7CGzpvJVcRwiFFA4VInWodsoIchr6viaP36xuHEmWTa9vgJcJdpQdJ8qEdlhwX&#10;CqxpVlD2tz05A4eV3I4i/seuFnI4DSlfzHFtTPe1/foEJdTKM/zfXloDo+E7PM7EI6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a+cxAAAANwAAAAPAAAAAAAAAAAA&#10;AAAAAKECAABkcnMvZG93bnJldi54bWxQSwUGAAAAAAQABAD5AAAAkgMAAAAA&#10;" strokecolor="#231f20" strokeweight=".8pt"/>
                      <v:rect id="Rectangle 416" o:spid="_x0000_s1045" style="position:absolute;left:10003;top:4846;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tkccA&#10;AADcAAAADwAAAGRycy9kb3ducmV2LnhtbESPQWsCMRSE7wX/Q3iFXopmK27R1SiiKD14USt4fGxe&#10;d7fdvGyTVLf+eiMIHoeZ+YaZzFpTixM5X1lW8NZLQBDnVldcKPjcr7pDED4ga6wtk4J/8jCbdp4m&#10;mGl75i2ddqEQEcI+QwVlCE0mpc9LMuh7tiGO3pd1BkOUrpDa4TnCTS37SfIuDVYcF0psaFFS/rP7&#10;Mwoug+XgMHrdbzeyWKTN7/exWrujUi/P7XwMIlAbHuF7+0MrGKYp3M7E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LZHHAAAA3AAAAA8AAAAAAAAAAAAAAAAAmAIAAGRy&#10;cy9kb3ducmV2LnhtbFBLBQYAAAAABAAEAPUAAACMAwAAAAA=&#10;" fillcolor="#231f20" stroked="f"/>
                      <v:shape id="Picture 415" o:spid="_x0000_s1046" type="#_x0000_t75" style="position:absolute;left:1003;top:5191;width:182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S87FAAAA3AAAAA8AAABkcnMvZG93bnJldi54bWxEj81qAkEQhO+C7zB0wIvobARFN45iFhJy&#10;SA7+PECz09nduNOzzHR0k6d3AgGPRVV9Ra23vWvVhUJsPBt4nGagiEtvG64MnI4vkyWoKMgWW89k&#10;4IcibDfDwRpz66+8p8tBKpUgHHM0UIt0udaxrMlhnPqOOHmfPjiUJEOlbcBrgrtWz7JsoR02nBZq&#10;7KioqTwfvp2Bj+4UVq/vz8U44Dn+4pcQFmLM6KHfPYES6uUe/m+/WQPL+QL+zqQjo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UvOxQAAANwAAAAPAAAAAAAAAAAAAAAA&#10;AJ8CAABkcnMvZG93bnJldi54bWxQSwUGAAAAAAQABAD3AAAAkQMAAAAA&#10;">
                        <v:imagedata r:id="rId515" o:title=""/>
                      </v:shape>
                      <v:shape id="Picture 414" o:spid="_x0000_s1047" type="#_x0000_t75" style="position:absolute;left:7939;top:5194;width:1324;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9L07FAAAA3AAAAA8AAABkcnMvZG93bnJldi54bWxEj0FrAjEUhO+F/ofwCt5qthbrshqlShWh&#10;iGgLXh+b52YxeVk2Ubf99aZQ8DjMzDfMZNY5Ky7Uhtqzgpd+BoK49LrmSsH31/I5BxEiskbrmRT8&#10;UIDZ9PFhgoX2V97RZR8rkSAcClRgYmwKKUNpyGHo+4Y4eUffOoxJtpXULV4T3Fk5yLI36bDmtGCw&#10;oYWh8rQ/OwXHw2fu/KjZHF6r+fDjdzXfWmuU6j1172MQkbp4D/+311pBPhzB35l0BO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S9OxQAAANwAAAAPAAAAAAAAAAAAAAAA&#10;AJ8CAABkcnMvZG93bnJldi54bWxQSwUGAAAAAAQABAD3AAAAkQMAAAAA&#10;">
                        <v:imagedata r:id="rId516" o:title=""/>
                      </v:shape>
                      <v:shape id="Picture 413" o:spid="_x0000_s1048" type="#_x0000_t75" style="position:absolute;left:1049;top:5602;width:3284;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rl7CAAAA3AAAAA8AAABkcnMvZG93bnJldi54bWxET89rwjAUvg/2P4Q38DZTh45SjSJlooiX&#10;dZt4fDZvbVnzUpJY639vDsKOH9/vxWowrejJ+caygsk4AUFcWt1wpeD7a/OagvABWWNrmRTcyMNq&#10;+fy0wEzbK39SX4RKxBD2GSqoQ+gyKX1Zk0E/th1x5H6tMxgidJXUDq8x3LTyLUnepcGGY0ONHeU1&#10;lX/FxSjI7b7/KPL0dKTtjzvs8rPZTJ1So5dhPQcRaAj/4od7pxWks7g2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Qa5ewgAAANwAAAAPAAAAAAAAAAAAAAAAAJ8C&#10;AABkcnMvZG93bnJldi54bWxQSwUGAAAAAAQABAD3AAAAjgMAAAAA&#10;">
                        <v:imagedata r:id="rId517" o:title=""/>
                      </v:shape>
                      <v:shape id="Picture 412" o:spid="_x0000_s1049" type="#_x0000_t75" style="position:absolute;left:1047;top:6529;width:220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clTEAAAA3AAAAA8AAABkcnMvZG93bnJldi54bWxEj0FrwkAUhO+C/2F5Qm+6qdCiqZtQpAXp&#10;oTRRen5kn9nF7Ns0u2r677sFweMwM98wm3J0nbjQEKxnBY+LDARx47XlVsFh/z5fgQgRWWPnmRT8&#10;UoCymE42mGt/5YoudWxFgnDIUYGJsc+lDI0hh2Hhe+LkHf3gMCY5tFIPeE1w18lllj1Lh5bTgsGe&#10;toaaU312CrxtbVV97rbm4+vtxyzPdRe+rVIPs/H1BUSkMd7Dt/ZOK1g9reH/TDoC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VclTEAAAA3AAAAA8AAAAAAAAAAAAAAAAA&#10;nwIAAGRycy9kb3ducmV2LnhtbFBLBQYAAAAABAAEAPcAAACQAwAAAAA=&#10;">
                        <v:imagedata r:id="rId518" o:title=""/>
                      </v:shape>
                      <v:shape id="Picture 411" o:spid="_x0000_s1050" type="#_x0000_t75" style="position:absolute;left:1041;top:6947;width:75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1BjEAAAA3AAAAA8AAABkcnMvZG93bnJldi54bWxEj0uLwkAQhO/C/oehF7zpRIUgWUdZhIU9&#10;+oiPY2+mTeJmekJmjNFf7wiCx6KqvqJmi85UoqXGlZYVjIYRCOLM6pJzBen2ZzAF4TyyxsoyKbiR&#10;g8X8ozfDRNsrr6nd+FwECLsEFRTe14mULivIoBvamjh4J9sY9EE2udQNXgPcVHIcRbE0WHJYKLCm&#10;ZUHZ/+ZiFBx2rTnu7vczTnRsV3/H1O+XqVL9z+77C4Snzr/Dr/avVjCN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1BjEAAAA3AAAAA8AAAAAAAAAAAAAAAAA&#10;nwIAAGRycy9kb3ducmV2LnhtbFBLBQYAAAAABAAEAPcAAACQAwAAAAA=&#10;">
                        <v:imagedata r:id="rId519" o:title=""/>
                      </v:shape>
                      <v:shape id="Picture 410" o:spid="_x0000_s1051" type="#_x0000_t75" style="position:absolute;left:1046;top:7280;width:1992;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Jb3FAAAA3AAAAA8AAABkcnMvZG93bnJldi54bWxEj0FrAjEUhO9C/0N4hd40Ww+yrEYRZaH0&#10;0FIVwdtz89ysbl62Sarbf98UBI/DzHzDzBa9bcWVfGgcK3gdZSCIK6cbrhXstuUwBxEissbWMSn4&#10;pQCL+dNghoV2N/6i6ybWIkE4FKjAxNgVUobKkMUwch1x8k7OW4xJ+lpqj7cEt60cZ9lEWmw4LRjs&#10;aGWoumx+rIL9+9GfTV626/57me8OpTx8uE+lXp775RREpD4+wvf2m1aQT8bwfy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SW9xQAAANwAAAAPAAAAAAAAAAAAAAAA&#10;AJ8CAABkcnMvZG93bnJldi54bWxQSwUGAAAAAAQABAD3AAAAkQMAAAAA&#10;">
                        <v:imagedata r:id="rId520" o:title=""/>
                      </v:shape>
                      <v:shape id="Picture 409" o:spid="_x0000_s1052" type="#_x0000_t75" style="position:absolute;left:1044;top:7606;width:63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VObEAAAA3AAAAA8AAABkcnMvZG93bnJldi54bWxEj9FqAjEURN8L/YdwC32r2WoRWY1itS31&#10;ra5+wGVzTVY3N2ETdfv3jSD0cZiZM8xs0btWXKiLjWcFr4MCBHHtdcNGwX73+TIBEROyxtYzKfil&#10;CIv548MMS+2vvKVLlYzIEI4lKrAphVLKWFtyGAc+EGfv4DuHKcvOSN3hNcNdK4dFMZYOG84LFgOt&#10;LNWn6uwUHM3mPXw0K1uZ4jDc/azD1+hto9TzU7+cgkjUp//wvf2tFUzGI7idy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iVObEAAAA3AAAAA8AAAAAAAAAAAAAAAAA&#10;nwIAAGRycy9kb3ducmV2LnhtbFBLBQYAAAAABAAEAPcAAACQAwAAAAA=&#10;">
                        <v:imagedata r:id="rId521" o:title=""/>
                      </v:shape>
                      <v:shape id="Picture 408" o:spid="_x0000_s1053" type="#_x0000_t75" style="position:absolute;left:1038;top:8024;width:3301;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oWXDAAAA3AAAAA8AAABkcnMvZG93bnJldi54bWxEj1FrwjAUhd+F/Ydwhb1pqswqnVFkoPgm&#10;a/cDLs216dbc1CZq/PdmMNjj4ZzzHc56G20nbjT41rGC2TQDQVw73XKj4KvaT1YgfEDW2DkmBQ/y&#10;sN28jNZYaHfnT7qVoREJwr5ABSaEvpDS14Ys+qnriZN3doPFkOTQSD3gPcFtJ+dZlkuLLacFgz19&#10;GKp/yqtVcL2YpcvpcTrEXX0uD5fvuFhWSr2O4+4dRKAY/sN/7aNWsMrf4PdMOg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ChZcMAAADcAAAADwAAAAAAAAAAAAAAAACf&#10;AgAAZHJzL2Rvd25yZXYueG1sUEsFBgAAAAAEAAQA9wAAAI8DAAAAAA==&#10;">
                        <v:imagedata r:id="rId522" o:title=""/>
                      </v:shape>
                      <v:shape id="AutoShape 407" o:spid="_x0000_s1054" style="position:absolute;left:1026;top:8956;width:128;height:152;visibility:visible;mso-wrap-style:square;v-text-anchor:top" coordsize="12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5jH8QA&#10;AADcAAAADwAAAGRycy9kb3ducmV2LnhtbESPQWsCMRSE74L/ITzBm2YrKHZrlCIIHqzQtVvw9ti8&#10;bpZuXpYk6vbfm4LgcZiZb5jVpretuJIPjWMFL9MMBHHldMO1gq/TbrIEESKyxtYxKfijAJv1cLDC&#10;XLsbf9K1iLVIEA45KjAxdrmUoTJkMUxdR5y8H+ctxiR9LbXHW4LbVs6ybCEtNpwWDHa0NVT9Fher&#10;4PW8vaA+F4eD/4i63JnZ/lh+KzUe9e9vICL18Rl+tPdawXIxh/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Yx/EAAAA3AAAAA8AAAAAAAAAAAAAAAAAmAIAAGRycy9k&#10;b3ducmV2LnhtbFBLBQYAAAAABAAEAPUAAACJAw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IKnFAAAA3AAAAA8AAABkcnMvZG93bnJldi54bWxEj0tvwjAQhO+V+A/WIvVWHDhEUcAgQAL1&#10;0qrlceC2xJsHxOvIdkP67+tKlXoczcw3msVqMK3oyfnGsoLpJAFBXFjdcKXgdNy9ZCB8QNbYWiYF&#10;3+RhtRw9LTDX9sGf1B9CJSKEfY4K6hC6XEpf1GTQT2xHHL3SOoMhSldJ7fAR4aaVsyRJpcGG40KN&#10;HW1rKu6HL6NgU35oumbvl33/5m7a4/lSpjulnsfDeg4i0BD+w3/tV60gS1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4yCpxQAAANwAAAAPAAAAAAAAAAAAAAAA&#10;AJ8CAABkcnMvZG93bnJldi54bWxQSwUGAAAAAAQABAD3AAAAkQMAAAAA&#10;">
                        <v:imagedata r:id="rId523" o:title=""/>
                      </v:shape>
                      <v:shape id="Picture 405" o:spid="_x0000_s1056" type="#_x0000_t75" style="position:absolute;left:1025;top:9367;width:14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q/XEAAAA3AAAAA8AAABkcnMvZG93bnJldi54bWxEj0FrwkAUhO+C/2F5gjfdqDTa6CoiFCxC&#10;QWvuz+xrEpp9G3a3Jv33XaHgcZiZb5jNrjeNuJPztWUFs2kCgriwuuZSwfXzbbIC4QOyxsYyKfgl&#10;D7vtcLDBTNuOz3S/hFJECPsMFVQhtJmUvqjIoJ/aljh6X9YZDFG6UmqHXYSbRs6TJJUGa44LFbZ0&#10;qKj4vvwYBfn1eHan1H68ly+zNL91i33+ykqNR/1+DSJQH57h//ZRK1ilS3iciUd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Uq/XEAAAA3AAAAA8AAAAAAAAAAAAAAAAA&#10;nwIAAGRycy9kb3ducmV2LnhtbFBLBQYAAAAABAAEAPcAAACQAwAAAAA=&#10;">
                        <v:imagedata r:id="rId524" o:title=""/>
                      </v:shape>
                      <v:shape id="Picture 404" o:spid="_x0000_s1057" type="#_x0000_t75" style="position:absolute;left:1351;top:9363;width:2760;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XFaS9AAAA3AAAAA8AAABkcnMvZG93bnJldi54bWxET0sKwjAQ3QveIYzgTlNFilSjiCAUQcTP&#10;AYZmbKvNpDSprbc3C8Hl4/3X295U4k2NKy0rmE0jEMSZ1SXnCu63w2QJwnlkjZVlUvAhB9vNcLDG&#10;RNuOL/S++lyEEHYJKii8rxMpXVaQQTe1NXHgHrYx6ANscqkb7EK4qeQ8imJpsOTQUGBN+4Ky17U1&#10;Cp7ytOhui/M+7eZPe6rbOGrTo1LjUb9bgfDU+7/45061gmUc1oYz4Qj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hcVpL0AAADcAAAADwAAAAAAAAAAAAAAAACfAgAAZHJz&#10;L2Rvd25yZXYueG1sUEsFBgAAAAAEAAQA9wAAAIkDAAAAAA==&#10;">
                        <v:imagedata r:id="rId525" o:title=""/>
                      </v:shape>
                      <v:shape id="AutoShape 403" o:spid="_x0000_s1058" style="position:absolute;left:989;top:1004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57wsYA&#10;AADcAAAADwAAAGRycy9kb3ducmV2LnhtbESPQWvCQBSE74X+h+UJvenGUCSNriJFsYcUWvXi7bH7&#10;TKLZtyG7auqv7xaEHoeZ+YaZLXrbiCt1vnasYDxKQBBrZ2ouFex362EGwgdkg41jUvBDHhbz56cZ&#10;5sbd+Juu21CKCGGfo4IqhDaX0uuKLPqRa4mjd3SdxRBlV0rT4S3CbSPTJJlIizXHhQpbeq9In7cX&#10;q6B8Xdk0+yr0/aSPm/RzX9zNoVDqZdAvpyAC9eE//Gh/GAXZ5A3+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57wsYAAADcAAAADwAAAAAAAAAAAAAAAACYAgAAZHJz&#10;L2Rvd25yZXYueG1sUEsFBgAAAAAEAAQA9QAAAIsD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XJ2/AAAA3AAAAA8AAABkcnMvZG93bnJldi54bWxET02LwjAQvQv+hzCCN01dUEvXKIusIL3p&#10;CnocmtmmbDMpSbT135uDsMfH+97sBtuKB/nQOFawmGcgiCunG64VXH4OsxxEiMgaW8ek4EkBdtvx&#10;aIOFdj2f6HGOtUghHApUYGLsCilDZchimLuOOHG/zluMCfpaao99Cret/MiylbTYcGow2NHeUPV3&#10;vlsF/VDK1dr60/eyzBt5LW8m0E2p6WT4+gQRaYj/4rf7qBXk6zQ/nUlHQG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V1ydvwAAANwAAAAPAAAAAAAAAAAAAAAAAJ8CAABk&#10;cnMvZG93bnJldi54bWxQSwUGAAAAAAQABAD3AAAAiwMAAAAA&#10;">
                        <v:imagedata r:id="rId526" o:title=""/>
                      </v:shape>
                      <v:shape id="Picture 401" o:spid="_x0000_s1060" type="#_x0000_t75" style="position:absolute;left:984;top:10465;width:150;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FbFAAAA3AAAAA8AAABkcnMvZG93bnJldi54bWxEj9FqwkAURN+F/sNyBd/qRotpiK5SBKGU&#10;Wq36AdfsNQnu3g3ZVePfu4WCj8PMnGFmi84acaXW144VjIYJCOLC6ZpLBYf96jUD4QOyRuOYFNzJ&#10;w2L+0pthrt2Nf+m6C6WIEPY5KqhCaHIpfVGRRT90DXH0Tq61GKJsS6lbvEW4NXKcJKm0WHNcqLCh&#10;ZUXFeXexCtaF6Y7H1GwmX+mdxz/f27d1XSo16HcfUxCBuvAM/7c/tYLsfQR/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JfhWxQAAANwAAAAPAAAAAAAAAAAAAAAA&#10;AJ8CAABkcnMvZG93bnJldi54bWxQSwUGAAAAAAQABAD3AAAAkQMAAAAA&#10;">
                        <v:imagedata r:id="rId527" o:title=""/>
                      </v:shape>
                      <v:shape id="Picture 400" o:spid="_x0000_s1061" type="#_x0000_t75" style="position:absolute;left:1327;top:10461;width:187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9GHfDAAAA3AAAAA8AAABkcnMvZG93bnJldi54bWxEj81qwzAQhO+BvIPYQG+x3BDc1rUcQkmg&#10;16QhvS7W+odaK0dSbeftq0Khx2FmvmGK3Wx6MZLznWUFj0kKgriyuuNGweXjuH4G4QOyxt4yKbiT&#10;h125XBSYazvxicZzaESEsM9RQRvCkEvpq5YM+sQOxNGrrTMYonSN1A6nCDe93KRpJg12HBdaHOit&#10;perr/G0UfGbejVd/eAqn6X651ocM5+1NqYfVvH8FEWgO/+G/9rtW8JJu4PdMPAK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Yd8MAAADcAAAADwAAAAAAAAAAAAAAAACf&#10;AgAAZHJzL2Rvd25yZXYueG1sUEsFBgAAAAAEAAQA9wAAAI8DAAAAAA==&#10;">
                        <v:imagedata r:id="rId528" o:title=""/>
                      </v:shape>
                      <v:line id="Line 399" o:spid="_x0000_s1062" style="position:absolute;visibility:visible;mso-wrap-style:square" from="4959,4962" to="5118,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OMcYAAADcAAAADwAAAGRycy9kb3ducmV2LnhtbESP3WrCQBSE7wt9h+UUelN0owGx0VVE&#10;EKQX/qUPcMyeJqG7Z2N2NWmf3hUKvRxm5htmvuytETdqfe1YwWiYgCAunK65VPCZbwZTED4gazSO&#10;ScEPeVgunp/mmGnX8ZFup1CKCGGfoYIqhCaT0hcVWfRD1xBH78u1FkOUbSl1i12EWyPHSTKRFmuO&#10;CxU2tK6o+D5drYL88hbMYf9hunx/TuX5skt/rzulXl/61QxEoD78h//aW63gPUnhcSYe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jjHGAAAA3AAAAA8AAAAAAAAA&#10;AAAAAAAAoQIAAGRycy9kb3ducmV2LnhtbFBLBQYAAAAABAAEAPkAAACUAwAAAAA=&#10;" strokecolor="#231f20" strokeweight=".5pt"/>
                      <v:rect id="Rectangle 398" o:spid="_x0000_s1063" style="position:absolute;left:4959;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oiscA&#10;AADcAAAADwAAAGRycy9kb3ducmV2LnhtbESPQWvCQBSE70L/w/IKvYhuWtJSo6sUpeLBi6aCx0f2&#10;maTNvo27W43+elco9DjMzDfMZNaZRpzI+dqygudhAoK4sLrmUsFX/jl4B+EDssbGMim4kIfZ9KE3&#10;wUzbM2/otA2liBD2GSqoQmgzKX1RkUE/tC1x9A7WGQxRulJqh+cIN418SZI3abDmuFBhS/OKip/t&#10;r1FwTRfpbtTPN2tZzl/b4/e+Xrq9Uk+P3ccYRKAu/If/2iutYJSkcD8Tj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qIrHAAAA3AAAAA8AAAAAAAAAAAAAAAAAmAIAAGRy&#10;cy9kb3ducmV2LnhtbFBLBQYAAAAABAAEAPUAAACMAwAAAAA=&#10;" fillcolor="#231f20" stroked="f"/>
                      <v:line id="Line 397" o:spid="_x0000_s1064" style="position:absolute;visibility:visible;mso-wrap-style:square" from="4959,4823" to="5118,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qh8QAAADcAAAADwAAAGRycy9kb3ducmV2LnhtbESPQWvCQBSE7wX/w/KE3uqmQopG11Aq&#10;FS9CawU9PrLPJJh9m2afGvvruwWhx2FmvmHmee8adaEu1J4NPI8SUMSFtzWXBnZf708TUEGQLTae&#10;ycCNAuSLwcMcM+uv/EmXrZQqQjhkaKASaTOtQ1GRwzDyLXH0jr5zKFF2pbYdXiPcNXqcJC/aYc1x&#10;ocKW3ioqTtuzM3DYyM+3iN/bzUoO55TK1RI/jHkc9q8zUEK9/Ifv7bU1ME1S+Ds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yqHxAAAANwAAAAPAAAAAAAAAAAA&#10;AAAAAKECAABkcnMvZG93bnJldi54bWxQSwUGAAAAAAQABAD5AAAAkgMAAAAA&#10;" strokecolor="#231f20" strokeweight=".8pt"/>
                      <v:rect id="Rectangle 396" o:spid="_x0000_s1065" style="position:absolute;left:5102;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TZsYA&#10;AADcAAAADwAAAGRycy9kb3ducmV2LnhtbESPQWsCMRSE74X+h/AKXopmFRVdjVIUpQcvagWPj81z&#10;d+3mZU2ibv31plDocZiZb5jpvDGVuJHzpWUF3U4CgjizuuRcwdd+1R6B8AFZY2WZFPyQh/ns9WWK&#10;qbZ33tJtF3IRIexTVFCEUKdS+qwgg75ja+LonawzGKJ0udQO7xFuKtlLkqE0WHJcKLCmRUHZ9+5q&#10;FDz6y/5h/L7fbmS+GNSX87Fcu6NSrbfmYwIiUBP+w3/tT61gnAzh90w8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TZsYAAADcAAAADwAAAAAAAAAAAAAAAACYAgAAZHJz&#10;L2Rvd25yZXYueG1sUEsFBgAAAAAEAAQA9QAAAIsDAAAAAA==&#10;" fillcolor="#231f20" stroked="f"/>
                      <w10:wrap anchorx="page"/>
                    </v:group>
                  </w:pict>
                </mc:Fallback>
              </mc:AlternateContent>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84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412"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533"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945"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061"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AE818AA" wp14:editId="7506FC29">
                  <wp:extent cx="237365" cy="98012"/>
                  <wp:effectExtent l="0" t="0" r="0" b="0"/>
                  <wp:docPr id="24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29" cstate="print"/>
                          <a:stretch>
                            <a:fillRect/>
                          </a:stretch>
                        </pic:blipFill>
                        <pic:spPr>
                          <a:xfrm>
                            <a:off x="0" y="0"/>
                            <a:ext cx="237365" cy="98012"/>
                          </a:xfrm>
                          <a:prstGeom prst="rect">
                            <a:avLst/>
                          </a:prstGeom>
                        </pic:spPr>
                      </pic:pic>
                    </a:graphicData>
                  </a:graphic>
                </wp:inline>
              </w:drawing>
            </w:r>
          </w:p>
          <w:p w:rsidR="00F94024" w:rsidRPr="00F94024" w:rsidRDefault="00F94024" w:rsidP="00F94024">
            <w:pPr>
              <w:widowControl w:val="0"/>
              <w:autoSpaceDE w:val="0"/>
              <w:autoSpaceDN w:val="0"/>
              <w:spacing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32" w:lineRule="exact"/>
              <w:ind w:left="104"/>
              <w:rPr>
                <w:rFonts w:ascii="Times New Roman" w:eastAsia="Times New Roman" w:hAnsi="Times New Roman" w:cs="Times New Roman"/>
                <w:sz w:val="13"/>
              </w:rPr>
            </w:pPr>
            <w:r w:rsidRPr="00F94024">
              <w:rPr>
                <w:rFonts w:ascii="Times New Roman" w:eastAsia="Times New Roman" w:hAnsi="Times New Roman" w:cs="Times New Roman"/>
                <w:noProof/>
                <w:position w:val="-2"/>
                <w:sz w:val="13"/>
              </w:rPr>
              <w:drawing>
                <wp:inline distT="0" distB="0" distL="0" distR="0" wp14:anchorId="280498E6" wp14:editId="536A6786">
                  <wp:extent cx="533978" cy="84010"/>
                  <wp:effectExtent l="0" t="0" r="0" b="0"/>
                  <wp:docPr id="245"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0" cstate="print"/>
                          <a:stretch>
                            <a:fillRect/>
                          </a:stretch>
                        </pic:blipFill>
                        <pic:spPr>
                          <a:xfrm>
                            <a:off x="0" y="0"/>
                            <a:ext cx="533978" cy="84010"/>
                          </a:xfrm>
                          <a:prstGeom prst="rect">
                            <a:avLst/>
                          </a:prstGeom>
                        </pic:spPr>
                      </pic:pic>
                    </a:graphicData>
                  </a:graphic>
                </wp:inline>
              </w:drawing>
            </w:r>
          </w:p>
        </w:tc>
      </w:tr>
      <w:tr w:rsidR="00F94024" w:rsidRPr="00F94024" w:rsidTr="00F94024">
        <w:trPr>
          <w:trHeight w:val="400"/>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945" w:type="dxa"/>
            <w:gridSpan w:val="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32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1625"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3006"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1066"/>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91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55"/>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7"/>
        </w:trPr>
        <w:tc>
          <w:tcPr>
            <w:tcW w:w="398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662"/>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240" w:lineRule="auto"/>
              <w:ind w:left="120"/>
              <w:rPr>
                <w:rFonts w:ascii="Times New Roman" w:eastAsia="Times New Roman" w:hAnsi="Times New Roman" w:cs="Times New Roman"/>
                <w:sz w:val="20"/>
              </w:rPr>
            </w:pPr>
            <w:r w:rsidRPr="00F94024">
              <w:rPr>
                <w:rFonts w:ascii="Times New Roman" w:eastAsia="Times New Roman" w:hAnsi="Times New Roman" w:cs="Times New Roman"/>
                <w:noProof/>
                <w:position w:val="26"/>
                <w:sz w:val="20"/>
              </w:rPr>
              <mc:AlternateContent>
                <mc:Choice Requires="wpg">
                  <w:drawing>
                    <wp:inline distT="0" distB="0" distL="0" distR="0" wp14:anchorId="341273D2" wp14:editId="42F207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C2D579"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XmMUA&#10;AADcAAAADwAAAGRycy9kb3ducmV2LnhtbESPT2vCQBTE74V+h+UVequbSgkmuopILUIv/gPx9sw+&#10;kyXZtyG71fjtu4LgcZiZ3zCTWW8bcaHOG8cKPgcJCOLCacOlgv1u+TEC4QOyxsYxKbiRh9n09WWC&#10;uXZX3tBlG0oRIexzVFCF0OZS+qIii37gWuLonV1nMUTZlVJ3eI1w28hhkqTSouG4UGFLi4qKevtn&#10;FRyK3/VidGuNWX39HLO9/D7VWa3U+1s/H4MI1Idn+NFeaQVplsL9TDw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leY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FG8AA&#10;AADcAAAADwAAAGRycy9kb3ducmV2LnhtbERPy4rCMBTdD/gP4Qqz01QR0WoUHyMouPGFuLs017bY&#10;3JQm2vr3ZiHM8nDe03ljCvGiyuWWFfS6EQjixOqcUwXn06YzAuE8ssbCMil4k4P5rPUzxVjbmg/0&#10;OvpUhBB2MSrIvC9jKV2SkUHXtSVx4O62MugDrFKpK6xDuClkP4qG0mDOoSHDklYZJY/j0yggu8rX&#10;f+ve7ra78mCg6/1lySOlftvNYgLCU+P/xV/3VisYjsPacCYcATn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2FG8AAAADcAAAADwAAAAAAAAAAAAAAAACYAgAAZHJzL2Rvd25y&#10;ZXYueG1sUEsFBgAAAAAEAAQA9QAAAIUD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F94024">
              <w:rPr>
                <w:rFonts w:ascii="Times New Roman" w:eastAsia="Times New Roman" w:hAnsi="Times New Roman" w:cs="Times New Roman"/>
                <w:noProof/>
                <w:spacing w:val="112"/>
                <w:sz w:val="20"/>
              </w:rPr>
              <w:drawing>
                <wp:inline distT="0" distB="0" distL="0" distR="0" wp14:anchorId="5A1A36EC" wp14:editId="3AB9DA5F">
                  <wp:extent cx="1414981" cy="262318"/>
                  <wp:effectExtent l="0" t="0" r="0" b="0"/>
                  <wp:docPr id="246"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1" cstate="print"/>
                          <a:stretch>
                            <a:fillRect/>
                          </a:stretch>
                        </pic:blipFill>
                        <pic:spPr>
                          <a:xfrm>
                            <a:off x="0" y="0"/>
                            <a:ext cx="1414981" cy="262318"/>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400"/>
        </w:trPr>
        <w:tc>
          <w:tcPr>
            <w:tcW w:w="398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4" w:lineRule="exact"/>
              <w:ind w:left="11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06FB31CD" wp14:editId="6DB23D4B">
                  <wp:extent cx="90298" cy="95250"/>
                  <wp:effectExtent l="0" t="0" r="0" b="0"/>
                  <wp:docPr id="24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2" cstate="print"/>
                          <a:stretch>
                            <a:fillRect/>
                          </a:stretch>
                        </pic:blipFill>
                        <pic:spPr>
                          <a:xfrm>
                            <a:off x="0" y="0"/>
                            <a:ext cx="90298" cy="95250"/>
                          </a:xfrm>
                          <a:prstGeom prst="rect">
                            <a:avLst/>
                          </a:prstGeom>
                        </pic:spPr>
                      </pic:pic>
                    </a:graphicData>
                  </a:graphic>
                </wp:inline>
              </w:drawing>
            </w:r>
            <w:r w:rsidRPr="00F94024">
              <w:rPr>
                <w:rFonts w:ascii="Times New Roman" w:eastAsia="Times New Roman" w:hAnsi="Times New Roman" w:cs="Times New Roman"/>
                <w:noProof/>
                <w:spacing w:val="147"/>
                <w:position w:val="-2"/>
                <w:sz w:val="15"/>
              </w:rPr>
              <w:drawing>
                <wp:inline distT="0" distB="0" distL="0" distR="0" wp14:anchorId="69E64C72" wp14:editId="430FA853">
                  <wp:extent cx="1164785" cy="98012"/>
                  <wp:effectExtent l="0" t="0" r="0" b="0"/>
                  <wp:docPr id="248"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3" cstate="print"/>
                          <a:stretch>
                            <a:fillRect/>
                          </a:stretch>
                        </pic:blipFill>
                        <pic:spPr>
                          <a:xfrm>
                            <a:off x="0" y="0"/>
                            <a:ext cx="1164785" cy="98012"/>
                          </a:xfrm>
                          <a:prstGeom prst="rect">
                            <a:avLst/>
                          </a:prstGeom>
                        </pic:spPr>
                      </pic:pic>
                    </a:graphicData>
                  </a:graphic>
                </wp:inline>
              </w:drawing>
            </w:r>
          </w:p>
        </w:tc>
        <w:tc>
          <w:tcPr>
            <w:tcW w:w="5951"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numPr>
          <w:ilvl w:val="0"/>
          <w:numId w:val="28"/>
        </w:numPr>
        <w:tabs>
          <w:tab w:val="left" w:pos="1407"/>
          <w:tab w:val="left" w:pos="1408"/>
        </w:tabs>
        <w:autoSpaceDE w:val="0"/>
        <w:autoSpaceDN w:val="0"/>
        <w:spacing w:before="249" w:after="0" w:line="240" w:lineRule="auto"/>
        <w:ind w:left="1407" w:hanging="557"/>
        <w:outlineLvl w:val="1"/>
        <w:rPr>
          <w:rFonts w:ascii="Times New Roman" w:eastAsia="Times New Roman" w:hAnsi="Times New Roman" w:cs="Times New Roman"/>
          <w:b/>
          <w:bCs/>
          <w:sz w:val="24"/>
          <w:szCs w:val="24"/>
        </w:rPr>
      </w:pPr>
      <w:bookmarkStart w:id="78" w:name="_TOC_250018"/>
      <w:r w:rsidRPr="00F94024">
        <w:rPr>
          <w:rFonts w:ascii="Times New Roman" w:eastAsia="Times New Roman" w:hAnsi="Times New Roman" w:cs="Times New Roman"/>
          <w:b/>
          <w:bCs/>
          <w:color w:val="231F20"/>
          <w:sz w:val="24"/>
          <w:szCs w:val="24"/>
        </w:rPr>
        <w:t>FORMEXP-</w:t>
      </w:r>
      <w:bookmarkEnd w:id="78"/>
      <w:r w:rsidRPr="00F94024">
        <w:rPr>
          <w:rFonts w:ascii="Times New Roman" w:eastAsia="Times New Roman" w:hAnsi="Times New Roman" w:cs="Times New Roman"/>
          <w:b/>
          <w:bCs/>
          <w:color w:val="231F20"/>
          <w:sz w:val="24"/>
          <w:szCs w:val="24"/>
        </w:rPr>
        <w:t>4.2(b)</w:t>
      </w:r>
    </w:p>
    <w:p w:rsidR="00F94024" w:rsidRPr="00F94024" w:rsidRDefault="00F94024" w:rsidP="00F94024">
      <w:pPr>
        <w:widowControl w:val="0"/>
        <w:autoSpaceDE w:val="0"/>
        <w:autoSpaceDN w:val="0"/>
        <w:spacing w:before="235" w:after="0" w:line="240" w:lineRule="auto"/>
        <w:ind w:left="85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Experience in Key Activities</w:t>
      </w:r>
    </w:p>
    <w:p w:rsidR="00F94024" w:rsidRPr="00F94024" w:rsidRDefault="00F94024" w:rsidP="00F94024">
      <w:pPr>
        <w:widowControl w:val="0"/>
        <w:tabs>
          <w:tab w:val="left" w:pos="8586"/>
          <w:tab w:val="left" w:pos="8622"/>
          <w:tab w:val="left" w:pos="8693"/>
        </w:tabs>
        <w:autoSpaceDE w:val="0"/>
        <w:autoSpaceDN w:val="0"/>
        <w:spacing w:before="234" w:after="0" w:line="460" w:lineRule="auto"/>
        <w:ind w:left="850" w:right="3199"/>
        <w:rPr>
          <w:rFonts w:ascii="Times New Roman" w:eastAsia="Times New Roman" w:hAnsi="Times New Roman" w:cs="Times New Roman"/>
        </w:rPr>
      </w:pPr>
      <w:r w:rsidRPr="00F94024">
        <w:rPr>
          <w:rFonts w:ascii="Times New Roman" w:eastAsia="Times New Roman" w:hAnsi="Times New Roman" w:cs="Times New Roman"/>
          <w:color w:val="231F20"/>
        </w:rPr>
        <w:t>Tenderer's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Tenderer's JV Member Name: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Sub-contractor's Name</w:t>
      </w:r>
      <w:r w:rsidRPr="00F94024">
        <w:rPr>
          <w:rFonts w:ascii="Times New Roman" w:eastAsia="Times New Roman" w:hAnsi="Times New Roman" w:cs="Times New Roman"/>
          <w:color w:val="231F20"/>
          <w:position w:val="11"/>
          <w:sz w:val="11"/>
        </w:rPr>
        <w:t xml:space="preserve">3 </w:t>
      </w:r>
      <w:r w:rsidRPr="00F94024">
        <w:rPr>
          <w:rFonts w:ascii="Times New Roman" w:eastAsia="Times New Roman" w:hAnsi="Times New Roman" w:cs="Times New Roman"/>
          <w:color w:val="231F20"/>
        </w:rPr>
        <w:t>(as perITT35):</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ITT No. and title: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9" w:after="0" w:line="230" w:lineRule="auto"/>
        <w:ind w:left="850" w:right="778"/>
        <w:rPr>
          <w:rFonts w:ascii="Times New Roman" w:eastAsia="Times New Roman" w:hAnsi="Times New Roman" w:cs="Times New Roman"/>
        </w:rPr>
      </w:pPr>
      <w:r w:rsidRPr="00F94024">
        <w:rPr>
          <w:rFonts w:ascii="Times New Roman" w:eastAsia="Times New Roman" w:hAnsi="Times New Roman" w:cs="Times New Roman"/>
          <w:color w:val="231F20"/>
        </w:rPr>
        <w:t>All Sub-contractors for key activities must complete the information in this form as per ITT 34 and Section III, Evaluation and Qualiﬁcation Criteria, Sub-Factor 4.2.</w:t>
      </w:r>
    </w:p>
    <w:p w:rsidR="00F94024" w:rsidRPr="00F94024" w:rsidRDefault="00F94024" w:rsidP="00F94024">
      <w:pPr>
        <w:widowControl w:val="0"/>
        <w:numPr>
          <w:ilvl w:val="0"/>
          <w:numId w:val="27"/>
        </w:numPr>
        <w:tabs>
          <w:tab w:val="left" w:pos="1407"/>
          <w:tab w:val="left" w:pos="1408"/>
          <w:tab w:val="left" w:pos="8538"/>
        </w:tabs>
        <w:autoSpaceDE w:val="0"/>
        <w:autoSpaceDN w:val="0"/>
        <w:spacing w:before="237" w:after="0" w:line="240" w:lineRule="auto"/>
        <w:ind w:firstLine="2"/>
        <w:rPr>
          <w:rFonts w:ascii="Times New Roman" w:eastAsia="Times New Roman" w:hAnsi="Times New Roman" w:cs="Times New Roman"/>
        </w:rPr>
      </w:pPr>
      <w:r w:rsidRPr="00F94024">
        <w:rPr>
          <w:rFonts w:ascii="Times New Roman" w:eastAsia="Times New Roman" w:hAnsi="Times New Roman" w:cs="Times New Roman"/>
          <w:noProof/>
        </w:rPr>
        <mc:AlternateContent>
          <mc:Choice Requires="wpg">
            <w:drawing>
              <wp:anchor distT="0" distB="0" distL="114300" distR="114300" simplePos="0" relativeHeight="251698176" behindDoc="1" locked="0" layoutInCell="1" allowOverlap="1" wp14:anchorId="4AB95C1B" wp14:editId="440F5D7D">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4"/>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5"/>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36"/>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37"/>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38"/>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A55676B"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5K+zCAAAA3AAAAA8AAABkcnMvZG93bnJldi54bWxEj0FrwkAUhO8F/8PyhN7qRoVWo6vYgqW3&#10;0rSgx0f2mQSzb8O+Nab/vlsQPA4z3wyz3g6uVT0FaTwbmE4yUMSltw1XBn6+908LUBKRLbaeycAv&#10;CWw3o4c15tZf+Yv6IlYqlbDkaKCOscu1lrImhzLxHXHyTj44jEmGStuA11TuWj3LsmftsOG0UGNH&#10;bzWV5+LiDCxm8yLMRb8K+feAn8c+ykEb8zgeditQkYZ4D9/oD5u45Qv8n0lH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SvswgAAANwAAAAPAAAAAAAAAAAAAAAAAJ8C&#10;AABkcnMvZG93bnJldi54bWxQSwUGAAAAAAQABAD3AAAAjgMAAAAA&#10;">
                  <v:imagedata r:id="rId539" o:title=""/>
                </v:shape>
                <v:shape id="Picture 390" o:spid="_x0000_s1028" type="#_x0000_t75" style="position:absolute;left:856;top:1121;width:1017;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f7LCAAAA3AAAAA8AAABkcnMvZG93bnJldi54bWxET89rwjAUvg/2P4Q38GZTBUetjeIGG8JO&#10;U8fw9tY827LmpTbRNv/9chB2/Ph+F5vRtOJGvWssK5glKQji0uqGKwXHw9s0A+E8ssbWMikI5GCz&#10;fnwoMNd24E+67X0lYgi7HBXU3ne5lK6syaBLbEccubPtDfoI+0rqHocYblo5T9NnabDh2FBjR681&#10;lb/7q1Hgvn/Cy1f1jull4YIOH914DielJk/jdgXC0+j/xXf3TivIlnFt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In+ywgAAANwAAAAPAAAAAAAAAAAAAAAAAJ8C&#10;AABkcnMvZG93bnJldi54bWxQSwUGAAAAAAQABAD3AAAAjgMAAAAA&#10;">
                  <v:imagedata r:id="rId540" o:title=""/>
                </v:shape>
                <v:shape id="Picture 389" o:spid="_x0000_s1029" type="#_x0000_t75" style="position:absolute;left:856;top:1532;width:1520;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7pDPEAAAA3AAAAA8AAABkcnMvZG93bnJldi54bWxEj0FrwkAUhO+C/2F5hd50o6QSo6uIWNqr&#10;UWyPj+wz2Zp9G7JbTf99VxA8DjPzDbNc97YRV+q8caxgMk5AEJdOG64UHA/vowyED8gaG8ek4I88&#10;rFfDwRJz7W68p2sRKhEh7HNUUIfQ5lL6siaLfuxa4uidXWcxRNlVUnd4i3DbyGmSzKRFw3Ghxpa2&#10;NZWX4tcq+E4/0kmRpu3h63LC7OdttzEmUer1pd8sQATqwzP8aH9qBdl8Dv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7pDPEAAAA3AAAAA8AAAAAAAAAAAAAAAAA&#10;nwIAAGRycy9kb3ducmV2LnhtbFBLBQYAAAAABAAEAPcAAACQAwAAAAA=&#10;">
                  <v:imagedata r:id="rId541" o:title=""/>
                </v:shape>
                <v:shape id="Picture 388" o:spid="_x0000_s1030" type="#_x0000_t75" style="position:absolute;left:856;top:1936;width:1518;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b7BAAAA3AAAAA8AAABkcnMvZG93bnJldi54bWxETz1vwjAQ3SvxH6xDYitOGFAbMBGKhFS6&#10;kXbpdo2POCQ+R7EhgV+Ph0odn973Np9sJ240+MaxgnSZgCCunG64VvD9dXh9A+EDssbOMSm4k4d8&#10;N3vZYqbdyCe6laEWMYR9hgpMCH0mpa8MWfRL1xNH7uwGiyHCoZZ6wDGG206ukmQtLTYcGwz2VBiq&#10;2vJqFUyr38vj9MOlvn6O7SXtj+ZeHJVazKf9BkSgKfyL/9wfWsF7EufHM/EI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rb7BAAAA3AAAAA8AAAAAAAAAAAAAAAAAnwIA&#10;AGRycy9kb3ducmV2LnhtbFBLBQYAAAAABAAEAPcAAACNAwAAAAA=&#10;">
                  <v:imagedata r:id="rId542" o:title=""/>
                </v:shape>
                <v:shape id="Picture 387" o:spid="_x0000_s1031" type="#_x0000_t75" style="position:absolute;left:856;top:2354;width:1918;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n+rDAAAA3AAAAA8AAABkcnMvZG93bnJldi54bWxEj09rwkAUxO8Fv8PyBG/NxiCljVlFbJXe&#10;Sq3g9ZF9JsHs27C7+eO3dwuFHoeZ+Q1TbCfTioGcbywrWCYpCOLS6oYrBeefw/MrCB+QNbaWScGd&#10;PGw3s6cCc21H/qbhFCoRIexzVFCH0OVS+rImgz6xHXH0rtYZDFG6SmqHY4SbVmZp+iINNhwXauxo&#10;X1N5O/UmUrpMXkJF3A7342H14b7G/v2q1GI+7dYgAk3hP/zX/tQK3tIl/J6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Wf6sMAAADcAAAADwAAAAAAAAAAAAAAAACf&#10;AgAAZHJzL2Rvd25yZXYueG1sUEsFBgAAAAAEAAQA9wAAAI8DAAAAAA==&#10;">
                  <v:imagedata r:id="rId543" o:title=""/>
                </v:shape>
                <w10:wrap anchorx="page"/>
              </v:group>
            </w:pict>
          </mc:Fallback>
        </mc:AlternateContent>
      </w:r>
      <w:r w:rsidRPr="00F94024">
        <w:rPr>
          <w:rFonts w:ascii="Times New Roman" w:eastAsia="Times New Roman" w:hAnsi="Times New Roman" w:cs="Times New Roman"/>
          <w:noProof/>
        </w:rPr>
        <mc:AlternateContent>
          <mc:Choice Requires="wpg">
            <w:drawing>
              <wp:anchor distT="0" distB="0" distL="114300" distR="114300" simplePos="0" relativeHeight="251699200" behindDoc="1" locked="0" layoutInCell="1" allowOverlap="1" wp14:anchorId="1C824A8C" wp14:editId="4D7290EF">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4"/>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5"/>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46"/>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20F64A1"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8prFAAAA3AAAAA8AAABkcnMvZG93bnJldi54bWxEj81qAkEQhO9C3mHoQG46qwFjVkcRURHM&#10;RfMDuTU77e7iTM+y0+r69plAIMeiqr6iZovOO3WlNtaBDQwHGSjiItiaSwMf75v+BFQUZIsuMBm4&#10;U4TF/KE3w9yGGx/oepRSJQjHHA1UIk2udSwq8hgHoSFO3im0HiXJttS2xVuCe6dHWTbWHmtOCxU2&#10;tKqoOB8v3sAOv/znfiTf+7hdvw2dHE7upTPm6bFbTkEJdfIf/mvvrIHJ6zP8nklHQ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KPKaxQAAANwAAAAPAAAAAAAAAAAAAAAA&#10;AJ8CAABkcnMvZG93bnJldi54bWxQSwUGAAAAAAQABAD3AAAAkQMAAAAA&#10;">
                  <v:imagedata r:id="rId547" o:title=""/>
                </v:shape>
                <v:shape id="Picture 384" o:spid="_x0000_s1028" type="#_x0000_t75" style="position:absolute;left:8588;top:3303;width:678;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hU7FAAAA3AAAAA8AAABkcnMvZG93bnJldi54bWxEj9FqwkAURN+F/sNyC33TTcVam2aVoqQI&#10;gqVpPuA2e7sJZu+G7Fbj37uC4OMwM2eYbDXYVhyp941jBc+TBARx5XTDRkH5k48XIHxA1tg6JgVn&#10;8rBaPowyTLU78Tcdi2BEhLBPUUEdQpdK6auaLPqJ64ij9+d6iyHK3kjd4ynCbSunSTKXFhuOCzV2&#10;tK6pOhT/VoHev+Tmc3OmX3PYfZXFqyvLrVPq6XH4eAcRaAj38K291QoWbzO4nolH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LYVOxQAAANwAAAAPAAAAAAAAAAAAAAAA&#10;AJ8CAABkcnMvZG93bnJldi54bWxQSwUGAAAAAAQABAD3AAAAkQMAAAAA&#10;">
                  <v:imagedata r:id="rId548" o:title=""/>
                </v:shape>
                <v:shape id="Picture 383" o:spid="_x0000_s1029" type="#_x0000_t75" style="position:absolute;left:5035;top:3211;width:5692;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Aa4XFAAAA3AAAAA8AAABkcnMvZG93bnJldi54bWxEj92KwjAUhO8XfIdwBG8WTRVctBpFhAWV&#10;Ffx7gGNzbIvNSbeJtn37jbDg5TAz3zDzZWMK8aTK5ZYVDAcRCOLE6pxTBZfzd38CwnlkjYVlUtCS&#10;g+Wi8zHHWNuaj/Q8+VQECLsYFWTel7GULsnIoBvYkjh4N1sZ9EFWqdQV1gFuCjmKoi9pMOewkGFJ&#10;64yS++lhFPyaMtqPro+fXZseN3Xyebhv25VSvW6zmoHw1Ph3+L+90Qom0zG8zo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gGuFxQAAANwAAAAPAAAAAAAAAAAAAAAA&#10;AJ8CAABkcnMvZG93bnJldi54bWxQSwUGAAAAAAQABAD3AAAAkQMAAAAA&#10;">
                  <v:imagedata r:id="rId549" o:title=""/>
                </v:shape>
                <w10:wrap anchorx="page"/>
              </v:group>
            </w:pict>
          </mc:Fallback>
        </mc:AlternateContent>
      </w:r>
      <w:r w:rsidRPr="00F94024">
        <w:rPr>
          <w:rFonts w:ascii="Times New Roman" w:eastAsia="Times New Roman" w:hAnsi="Times New Roman" w:cs="Times New Roman"/>
          <w:color w:val="231F20"/>
        </w:rPr>
        <w:t>Key Activity No One: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F94024" w:rsidRPr="00F94024" w:rsidTr="00F94024">
        <w:trPr>
          <w:trHeight w:val="33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151" w:lineRule="exact"/>
              <w:ind w:left="9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F2F03E1" wp14:editId="09B4AD87">
                  <wp:extent cx="797298" cy="96011"/>
                  <wp:effectExtent l="0" t="0" r="0" b="0"/>
                  <wp:docPr id="249"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0" cstate="print"/>
                          <a:stretch>
                            <a:fillRect/>
                          </a:stretch>
                        </pic:blipFill>
                        <pic:spPr>
                          <a:xfrm>
                            <a:off x="0" y="0"/>
                            <a:ext cx="797298" cy="96011"/>
                          </a:xfrm>
                          <a:prstGeom prst="rect">
                            <a:avLst/>
                          </a:prstGeom>
                        </pic:spPr>
                      </pic:pic>
                    </a:graphicData>
                  </a:graphic>
                </wp:inline>
              </w:drawing>
            </w:r>
          </w:p>
        </w:tc>
      </w:tr>
      <w:tr w:rsidR="00F94024" w:rsidRPr="00F94024" w:rsidTr="00F94024">
        <w:trPr>
          <w:trHeight w:val="400"/>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93"/>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07"/>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854"/>
        </w:trPr>
        <w:tc>
          <w:tcPr>
            <w:tcW w:w="4140"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384" w:type="dxa"/>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62"/>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7371BEE6" wp14:editId="6DB579DC">
                  <wp:extent cx="313917" cy="99060"/>
                  <wp:effectExtent l="0" t="0" r="0" b="0"/>
                  <wp:docPr id="250"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1" cstate="print"/>
                          <a:stretch>
                            <a:fillRect/>
                          </a:stretch>
                        </pic:blipFill>
                        <pic:spPr>
                          <a:xfrm>
                            <a:off x="0" y="0"/>
                            <a:ext cx="313917" cy="99060"/>
                          </a:xfrm>
                          <a:prstGeom prst="rect">
                            <a:avLst/>
                          </a:prstGeom>
                        </pic:spPr>
                      </pic:pic>
                    </a:graphicData>
                  </a:graphic>
                </wp:inline>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53" w:lineRule="exact"/>
              <w:ind w:left="6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610D3F2" wp14:editId="2E9FE1D4">
                  <wp:extent cx="573717" cy="97154"/>
                  <wp:effectExtent l="0" t="0" r="0" b="0"/>
                  <wp:docPr id="25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2" cstate="print"/>
                          <a:stretch>
                            <a:fillRect/>
                          </a:stretch>
                        </pic:blipFill>
                        <pic:spPr>
                          <a:xfrm>
                            <a:off x="0" y="0"/>
                            <a:ext cx="573717" cy="97154"/>
                          </a:xfrm>
                          <a:prstGeom prst="rect">
                            <a:avLst/>
                          </a:prstGeom>
                        </pic:spPr>
                      </pic:pic>
                    </a:graphicData>
                  </a:graphic>
                </wp:inline>
              </w:drawing>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6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46A73F9B" wp14:editId="194002FD">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F6EE2D2"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SJ3sEAAADcAAAADwAAAGRycy9kb3ducmV2LnhtbERPTWvCQBC9C/0PyxR6M5sKlZC6CaWl&#10;4kWwKtTjkB2TYHY2zY6a9td3D4LHx/telKPr1IWG0Ho28JykoIgrb1uuDex3n9MMVBBki51nMvBL&#10;AcriYbLA3Porf9FlK7WKIRxyNNCI9LnWoWrIYUh8Txy5ox8cSoRDre2A1xjuOj1L07l22HJsaLCn&#10;94aq0/bsDBzW8vcj4r/teimH8wvVyw/cGPP0OL69ghIa5S6+uVfWQJbFt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NInewQAAANwAAAAPAAAAAAAAAAAAAAAA&#10;AKECAABkcnMvZG93bnJldi54bWxQSwUGAAAAAAQABAD5AAAAjwMAAAAA&#10;" strokecolor="#231f20" strokeweight=".8pt"/>
                      <v:rect id="Rectangle 38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L08cA&#10;AADcAAAADwAAAGRycy9kb3ducmV2LnhtbESPQWsCMRSE70L/Q3gFL1KzFS3r1ihFUTz0orbg8bF5&#10;3d1287ImUVd/fSMIHoeZ+YaZzFpTixM5X1lW8NpPQBDnVldcKPjaLV9SED4ga6wtk4ILeZhNnzoT&#10;zLQ984ZO21CICGGfoYIyhCaT0uclGfR92xBH78c6gyFKV0jt8BzhppaDJHmTBiuOCyU2NC8p/9se&#10;jYLrcDH8Hvd2m09ZzEfN4Xdfrdxeqe5z+/EOIlAbHuF7e60VpOkYb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oC9PHAAAA3AAAAA8AAAAAAAAAAAAAAAAAmAIAAGRy&#10;cy9kb3ducmV2LnhtbFBLBQYAAAAABAAEAPUAAACMAwAAAAA=&#10;" fillcolor="#231f20" stroked="f"/>
                      <v:line id="Line 37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TBcEAAADcAAAADwAAAGRycy9kb3ducmV2LnhtbERPTWvCQBC9F/wPywi9NRsLLRrdhKJU&#10;vAitFupxyI5JaHY2ZkeN/fXdQ8Hj430visG16kJ9aDwbmCQpKOLS24YrA1/796cpqCDIFlvPZOBG&#10;AYp89LDAzPorf9JlJ5WKIRwyNFCLdJnWoazJYUh8Rxy5o+8dSoR9pW2P1xjuWv2cpq/aYcOxocaO&#10;ljWVP7uzM3DYyu9JxH/b7VoO5xeq1iv8MOZxPLzNQQkNchf/uzfWwHQW58cz8Qjo/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mxMFwQAAANwAAAAPAAAAAAAAAAAAAAAA&#10;AKECAABkcnMvZG93bnJldi54bWxQSwUGAAAAAAQABAD5AAAAjwMAAAAA&#10;" strokecolor="#231f20" strokeweight=".8pt"/>
                      <v:rect id="Rectangle 37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RCMcA&#10;AADcAAAADwAAAGRycy9kb3ducmV2LnhtbESPT2sCMRTE70K/Q3iFXkSzFiu6GqVYFA+9+A88PjbP&#10;3bWbl20SdfXTN0LB4zAzv2Ems8ZU4kLOl5YV9LoJCOLM6pJzBbvtojME4QOyxsoyKbiRh9n0pTXB&#10;VNsrr+myCbmIEPYpKihCqFMpfVaQQd+1NXH0jtYZDFG6XGqH1wg3lXxPkoE0WHJcKLCmeUHZz+Zs&#10;FNz7X/39qL1df8t8/lH/ng7l0h2UenttPscgAjXhGf5vr7SC4agHjzPxCM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HkQjHAAAA3AAAAA8AAAAAAAAAAAAAAAAAmAIAAGRy&#10;cy9kb3ducmV2LnhtbFBLBQYAAAAABAAEAPUAAACMAwAAAAA=&#10;" fillcolor="#231f20" stroked="f"/>
                      <w10:anchorlock/>
                    </v:group>
                  </w:pict>
                </mc:Fallback>
              </mc:AlternateContent>
            </w:r>
          </w:p>
        </w:tc>
        <w:tc>
          <w:tcPr>
            <w:tcW w:w="1441" w:type="dxa"/>
            <w:gridSpan w:val="2"/>
            <w:tcBorders>
              <w:bottom w:val="nil"/>
            </w:tcBorders>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70"/>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7BF6A0B" wp14:editId="15540270">
                  <wp:extent cx="596418" cy="99060"/>
                  <wp:effectExtent l="0" t="0" r="0" b="0"/>
                  <wp:docPr id="252"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3" cstate="print"/>
                          <a:stretch>
                            <a:fillRect/>
                          </a:stretch>
                        </pic:blipFill>
                        <pic:spPr>
                          <a:xfrm>
                            <a:off x="0" y="0"/>
                            <a:ext cx="596418" cy="99060"/>
                          </a:xfrm>
                          <a:prstGeom prst="rect">
                            <a:avLst/>
                          </a:prstGeom>
                        </pic:spPr>
                      </pic:pic>
                    </a:graphicData>
                  </a:graphic>
                </wp:inline>
              </w:drawing>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9"/>
              </w:rPr>
            </w:pPr>
          </w:p>
          <w:p w:rsidR="00F94024" w:rsidRPr="00F94024" w:rsidRDefault="00F94024" w:rsidP="00F94024">
            <w:pPr>
              <w:widowControl w:val="0"/>
              <w:autoSpaceDE w:val="0"/>
              <w:autoSpaceDN w:val="0"/>
              <w:spacing w:after="0" w:line="148" w:lineRule="exact"/>
              <w:ind w:left="7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52EE3F61" wp14:editId="19024B06">
                  <wp:extent cx="145473" cy="94107"/>
                  <wp:effectExtent l="0" t="0" r="0" b="0"/>
                  <wp:docPr id="253"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4" cstate="print"/>
                          <a:stretch>
                            <a:fillRect/>
                          </a:stretch>
                        </pic:blipFill>
                        <pic:spPr>
                          <a:xfrm>
                            <a:off x="0" y="0"/>
                            <a:ext cx="145473" cy="94107"/>
                          </a:xfrm>
                          <a:prstGeom prst="rect">
                            <a:avLst/>
                          </a:prstGeom>
                        </pic:spPr>
                      </pic:pic>
                    </a:graphicData>
                  </a:graphic>
                </wp:inline>
              </w:drawing>
            </w:r>
          </w:p>
          <w:p w:rsidR="00F94024" w:rsidRPr="00F94024" w:rsidRDefault="00F94024" w:rsidP="00F94024">
            <w:pPr>
              <w:widowControl w:val="0"/>
              <w:autoSpaceDE w:val="0"/>
              <w:autoSpaceDN w:val="0"/>
              <w:spacing w:before="7" w:after="1"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7"/>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804F668" wp14:editId="416DA3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C23F867"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Abr8QAAADcAAAADwAAAGRycy9kb3ducmV2LnhtbESPQWvCQBSE74X+h+UVvDWbViwhuopU&#10;Kr0IVgv1+Mg+k2D2bcw+NfXXu4WCx2FmvmEms9416kxdqD0beElSUMSFtzWXBr63H88ZqCDIFhvP&#10;ZOCXAsymjw8TzK2/8BedN1KqCOGQo4FKpM21DkVFDkPiW+Lo7X3nUKLsSm07vES4a/Rrmr5phzXH&#10;hQpbeq+oOGxOzsBuJdejiP+xq6XsTiMqlwtcGzN46udjUEK93MP/7U9rIMuG8HcmHgE9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kBuvxAAAANwAAAAPAAAAAAAAAAAA&#10;AAAAAKECAABkcnMvZG93bnJldi54bWxQSwUGAAAAAAQABAD5AAAAkgMAAAAA&#10;" strokecolor="#231f20" strokeweight=".8pt"/>
                      <v:rect id="Rectangle 37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TccA&#10;AADcAAAADwAAAGRycy9kb3ducmV2LnhtbESPT2vCQBTE7wW/w/KEXopuWtISo6sUxeKhF/+Bx0f2&#10;maTNvo27q6Z++q5Q6HGYmd8wk1lnGnEh52vLCp6HCQjiwuqaSwW77XKQgfABWWNjmRT8kIfZtPcw&#10;wVzbK6/psgmliBD2OSqoQmhzKX1RkUE/tC1x9I7WGQxRulJqh9cIN418SZI3abDmuFBhS/OKiu/N&#10;2Si4pYt0P3rarj9lOX9tT1+H+sMdlHrsd+9jEIG68B/+a6+0gixL4X4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ppE3HAAAA3AAAAA8AAAAAAAAAAAAAAAAAmAIAAGRy&#10;cy9kb3ducmV2LnhtbFBLBQYAAAAABAAEAPUAAACMAwAAAAA=&#10;" fillcolor="#231f20" stroked="f"/>
                      <v:line id="Line 37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UmQMQAAADcAAAADwAAAGRycy9kb3ducmV2LnhtbESPX2vCQBDE34V+h2MF3/RiwRKip5SW&#10;Sl+E+gf0ccmtSTC3l+ZWjf30PUHwcZiZ3zCzRedqdaE2VJ4NjEcJKOLc24oLA7vt1zAFFQTZYu2Z&#10;DNwowGL+0pthZv2V13TZSKEihEOGBkqRJtM65CU5DCPfEEfv6FuHEmVbaNviNcJdrV+T5E07rDgu&#10;lNjQR0n5aXN2Bg4r+fsV8Xu7WsrhPKFi+Yk/xgz63fsUlFAnz/Cj/W0NpOkE7mfiEd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SZAxAAAANwAAAAPAAAAAAAAAAAA&#10;AAAAAKECAABkcnMvZG93bnJldi54bWxQSwUGAAAAAAQABAD5AAAAkgMAAAAA&#10;" strokecolor="#231f20" strokeweight=".8pt"/>
                      <v:rect id="Rectangle 37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foccA&#10;AADcAAAADwAAAGRycy9kb3ducmV2LnhtbESPQWsCMRSE74L/IbyCF6lZRWW7NYooSg9e1BY8Pjav&#10;u9tuXtYk6tZfbwqFHoeZ+YaZLVpTiys5X1lWMBwkIIhzqysuFLwfN88pCB+QNdaWScEPeVjMu50Z&#10;ZtreeE/XQyhEhLDPUEEZQpNJ6fOSDPqBbYij92mdwRClK6R2eItwU8tRkkylwYrjQokNrUrKvw8X&#10;o+A+Xo8/XvrH/U4Wq0lz/jpVW3dSqvfULl9BBGrDf/iv/aYVpOkU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3n6HHAAAA3AAAAA8AAAAAAAAAAAAAAAAAmAIAAGRy&#10;cy9kb3ducmV2LnhtbFBLBQYAAAAABAAEAPUAAACMAwAAAAA=&#10;" fillcolor="#231f20" stroked="f"/>
                      <w10:anchorlock/>
                    </v:group>
                  </w:pict>
                </mc:Fallback>
              </mc:AlternateContent>
            </w:r>
          </w:p>
        </w:tc>
        <w:tc>
          <w:tcPr>
            <w:tcW w:w="1588" w:type="dxa"/>
            <w:tcBorders>
              <w:bottom w:val="nil"/>
            </w:tcBorders>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7"/>
              </w:rPr>
            </w:pPr>
          </w:p>
          <w:p w:rsidR="00F94024" w:rsidRPr="00F94024" w:rsidRDefault="00F94024" w:rsidP="00F94024">
            <w:pPr>
              <w:widowControl w:val="0"/>
              <w:autoSpaceDE w:val="0"/>
              <w:autoSpaceDN w:val="0"/>
              <w:spacing w:after="0" w:line="240" w:lineRule="auto"/>
              <w:ind w:left="7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2620E760" wp14:editId="57591761">
                  <wp:extent cx="702296" cy="257460"/>
                  <wp:effectExtent l="0" t="0" r="0" b="0"/>
                  <wp:docPr id="254"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5" cstate="print"/>
                          <a:stretch>
                            <a:fillRect/>
                          </a:stretch>
                        </pic:blipFill>
                        <pic:spPr>
                          <a:xfrm>
                            <a:off x="0" y="0"/>
                            <a:ext cx="702296" cy="257460"/>
                          </a:xfrm>
                          <a:prstGeom prst="rect">
                            <a:avLst/>
                          </a:prstGeom>
                        </pic:spPr>
                      </pic:pic>
                    </a:graphicData>
                  </a:graphic>
                </wp:inline>
              </w:drawing>
            </w: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sz w:val="10"/>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FE2C559" wp14:editId="09B9AA66">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4E79FE2D"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5+cEAAADcAAAADwAAAGRycy9kb3ducmV2LnhtbERPTWvCQBC9F/oflil4q5sWrCFmI6VF&#10;8SKoLehxyI5JMDubZkdN++u7B8Hj433n88G16kJ9aDwbeBknoIhLbxuuDHx/LZ5TUEGQLbaeycAv&#10;BZgXjw85ZtZfeUuXnVQqhnDI0EAt0mVah7Imh2HsO+LIHX3vUCLsK217vMZw1+rXJHnTDhuODTV2&#10;9FFTedqdnYHDWv5+RPzerpdyOE+oWn7ixpjR0/A+AyU0yF18c6+sgXQa18Yz8Qjo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4fn5wQAAANwAAAAPAAAAAAAAAAAAAAAA&#10;AKECAABkcnMvZG93bnJldi54bWxQSwUGAAAAAAQABAD5AAAAjwMAAAAA&#10;" strokecolor="#231f20" strokeweight=".8pt"/>
                      <v:rect id="Rectangle 37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79McA&#10;AADcAAAADwAAAGRycy9kb3ducmV2LnhtbESPQWsCMRSE70L/Q3gFL1KzirW6NYooSg9e1BY8Pjav&#10;u1s3L2sSde2vNwWhx2FmvmEms8ZU4kLOl5YV9LoJCOLM6pJzBZ/71csIhA/IGivLpOBGHmbTp9YE&#10;U22vvKXLLuQiQtinqKAIoU6l9FlBBn3X1sTR+7bOYIjS5VI7vEa4qWQ/SYbSYMlxocCaFgVlx93Z&#10;KPgdLAdf485+u5H54rU+/RzKtTso1X5u5u8gAjXhP/xof2gFo7cx/J2JR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9e/THAAAA3AAAAA8AAAAAAAAAAAAAAAAAmAIAAGRy&#10;cy9kb3ducmV2LnhtbFBLBQYAAAAABAAEAPUAAACMAwAAAAA=&#10;" fillcolor="#231f20" stroked="f"/>
                      <v:line id="Line 36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KF2MEAAADcAAAADwAAAGRycy9kb3ducmV2LnhtbERPTWvCQBC9C/0PyxR6M5sKlZC6CaWl&#10;4kWwKtTjkB2TYHY2zY6a9td3D4LHx/telKPr1IWG0Ho28JykoIgrb1uuDex3n9MMVBBki51nMvBL&#10;AcriYbLA3Porf9FlK7WKIRxyNNCI9LnWoWrIYUh8Txy5ox8cSoRDre2A1xjuOj1L07l22HJsaLCn&#10;94aq0/bsDBzW8vcj4r/teimH8wvVyw/cGPP0OL69ghIa5S6+uVfWQJbF+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QoXYwQAAANwAAAAPAAAAAAAAAAAAAAAA&#10;AKECAABkcnMvZG93bnJldi54bWxQSwUGAAAAAAQABAD5AAAAjwMAAAAA&#10;" strokecolor="#231f20" strokeweight=".8pt"/>
                      <v:rect id="Rectangle 36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H1ccA&#10;AADcAAAADwAAAGRycy9kb3ducmV2LnhtbESPQWsCMRSE74L/IbyCF9GsomVdjSKWFg+9qBU8Pjav&#10;u9tuXrZJqlt/fSMIHoeZ+YZZrFpTizM5X1lWMBomIIhzqysuFHwcXgcpCB+QNdaWScEfeVgtu50F&#10;ZtpeeEfnfShEhLDPUEEZQpNJ6fOSDPqhbYij92mdwRClK6R2eIlwU8txkjxLgxXHhRIb2pSUf+9/&#10;jYLr5GVynPUPu3dZbKbNz9epenMnpXpP7XoOIlAbHuF7e6sVpOkIb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eB9XHAAAA3AAAAA8AAAAAAAAAAAAAAAAAmAIAAGRy&#10;cy9kb3ducmV2LnhtbFBLBQYAAAAABAAEAPUAAACMAwAAAAA=&#10;" fillcolor="#231f20" stroked="f"/>
                      <w10:anchorlock/>
                    </v:group>
                  </w:pict>
                </mc:Fallback>
              </mc:AlternateContent>
            </w:r>
          </w:p>
        </w:tc>
        <w:tc>
          <w:tcPr>
            <w:tcW w:w="1270" w:type="dxa"/>
            <w:tcBorders>
              <w:bottom w:val="nil"/>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7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32CAADF9" wp14:editId="2480F5A9">
                  <wp:extent cx="535273" cy="214312"/>
                  <wp:effectExtent l="0" t="0" r="0" b="0"/>
                  <wp:docPr id="255"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56" cstate="print"/>
                          <a:stretch>
                            <a:fillRect/>
                          </a:stretch>
                        </pic:blipFill>
                        <pic:spPr>
                          <a:xfrm>
                            <a:off x="0" y="0"/>
                            <a:ext cx="535273" cy="214312"/>
                          </a:xfrm>
                          <a:prstGeom prst="rect">
                            <a:avLst/>
                          </a:prstGeom>
                        </pic:spPr>
                      </pic:pic>
                    </a:graphicData>
                  </a:graphic>
                </wp:inline>
              </w:drawing>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8" w:lineRule="exact"/>
              <w:ind w:left="7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025D23D3" wp14:editId="4A33F772">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2F99B9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VriMQAAADcAAAADwAAAGRycy9kb3ducmV2LnhtbESPQWvCQBSE74L/YXlCb7qx0iqpq0hF&#10;6UWotlCPj+wzCWbfxuxTU3+9Wyh4HGbmG2Y6b12lLtSE0rOB4SABRZx5W3Ju4Ptr1Z+ACoJssfJM&#10;Bn4pwHzW7Uwxtf7KW7rsJFcRwiFFA4VInWodsoIchoGviaN38I1DibLJtW3wGuGu0s9J8qodlhwX&#10;CqzpvaDsuDs7A/uN3E4i/sdu1rI/v1C+XuKnMU+9dvEGSqiVR/i//WENTMYj+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WuIxAAAANwAAAAPAAAAAAAAAAAA&#10;AAAAAKECAABkcnMvZG93bnJldi54bWxQSwUGAAAAAAQABAD5AAAAkgMAAAAA&#10;" strokecolor="#231f20" strokeweight=".8pt"/>
                      <v:rect id="Rectangle 36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asgA&#10;AADcAAAADwAAAGRycy9kb3ducmV2LnhtbESPzWsCMRTE74X+D+EVvBTNVtaPbo1SlBYPXvwCj4/N&#10;6+62m5dtEnXrX98IgsdhZn7DTGatqcWJnK8sK3jpJSCIc6srLhTsth/dMQgfkDXWlknBH3mYTR8f&#10;Jphpe+Y1nTahEBHCPkMFZQhNJqXPSzLoe7Yhjt6XdQZDlK6Q2uE5wk0t+0kylAYrjgslNjQvKf/Z&#10;HI2CS7pI96/P2/VKFvNB8/t9qD7dQanOU/v+BiJQG+7hW3upFYxHKVzPxCM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RqyAAAANwAAAAPAAAAAAAAAAAAAAAAAJgCAABk&#10;cnMvZG93bnJldi54bWxQSwUGAAAAAAQABAD1AAAAjQMAAAAA&#10;" fillcolor="#231f20" stroked="f"/>
                      <v:line id="Line 36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BWZ8QAAADcAAAADwAAAGRycy9kb3ducmV2LnhtbESPQWvCQBSE7wX/w/IEb3XTgq1EN6FY&#10;FC9Cawt6fGSfSTD7NmafGvvru4WCx2FmvmHmee8adaEu1J4NPI0TUMSFtzWXBr6/lo9TUEGQLTae&#10;ycCNAuTZ4GGOqfVX/qTLVkoVIRxSNFCJtKnWoajIYRj7ljh6B985lCi7UtsOrxHuGv2cJC/aYc1x&#10;ocKWFhUVx+3ZGdhv5Ock4nd2s5L9eULl6h0/jBkN+7cZKKFe7uH/9toamL5O4O9MPAI6+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4FZnxAAAANwAAAAPAAAAAAAAAAAA&#10;AAAAAKECAABkcnMvZG93bnJldi54bWxQSwUGAAAAAAQABAD5AAAAkgMAAAAA&#10;" strokecolor="#231f20" strokeweight=".8pt"/>
                      <v:rect id="Rectangle 36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vhsgA&#10;AADcAAAADwAAAGRycy9kb3ducmV2LnhtbESPT2sCMRTE7wW/Q3gFL6VmW/zX1ShFUTx40W3B42Pz&#10;3N26edkmUbf99KZQ8DjMzG+Y6bw1tbiQ85VlBS+9BARxbnXFhYKPbPU8BuEDssbaMin4IQ/zWedh&#10;iqm2V97RZR8KESHsU1RQhtCkUvq8JIO+Zxvi6B2tMxiidIXUDq8Rbmr5miRDabDiuFBiQ4uS8tP+&#10;bBT89pf9z7enbLeVxWLQfH8dqrU7KNV9bN8nIAK14R7+b2+0gvFoCH9n4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u+GyAAAANwAAAAPAAAAAAAAAAAAAAAAAJgCAABk&#10;cnMvZG93bnJldi54bWxQSwUGAAAAAAQABAD1AAAAjQMAAAAA&#10;" fillcolor="#231f20" stroked="f"/>
                      <w10:anchorlock/>
                    </v:group>
                  </w:pict>
                </mc:Fallback>
              </mc:AlternateContent>
            </w:r>
          </w:p>
        </w:tc>
      </w:tr>
      <w:tr w:rsidR="00F94024" w:rsidRPr="00F94024" w:rsidTr="00F94024">
        <w:trPr>
          <w:trHeight w:val="330"/>
        </w:trPr>
        <w:tc>
          <w:tcPr>
            <w:tcW w:w="9823" w:type="dxa"/>
            <w:gridSpan w:val="6"/>
            <w:tcBorders>
              <w:top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1123"/>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240" w:lineRule="auto"/>
              <w:ind w:left="130"/>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46A8A72F" wp14:editId="4F228D97">
                  <wp:extent cx="2075508" cy="557212"/>
                  <wp:effectExtent l="0" t="0" r="0" b="0"/>
                  <wp:docPr id="256"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57" cstate="print"/>
                          <a:stretch>
                            <a:fillRect/>
                          </a:stretch>
                        </pic:blipFill>
                        <pic:spPr>
                          <a:xfrm>
                            <a:off x="0" y="0"/>
                            <a:ext cx="2075508" cy="557212"/>
                          </a:xfrm>
                          <a:prstGeom prst="rect">
                            <a:avLst/>
                          </a:prstGeom>
                        </pic:spPr>
                      </pic:pic>
                    </a:graphicData>
                  </a:graphic>
                </wp:inline>
              </w:drawing>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4"/>
              </w:rPr>
            </w:pPr>
          </w:p>
          <w:p w:rsidR="00F94024" w:rsidRPr="00F94024" w:rsidRDefault="00F94024" w:rsidP="00F94024">
            <w:pPr>
              <w:widowControl w:val="0"/>
              <w:autoSpaceDE w:val="0"/>
              <w:autoSpaceDN w:val="0"/>
              <w:spacing w:after="0" w:line="198" w:lineRule="exact"/>
              <w:ind w:left="9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7B9EB9AF" wp14:editId="13467AFE">
                  <wp:extent cx="120390" cy="126301"/>
                  <wp:effectExtent l="0" t="0" r="0" b="0"/>
                  <wp:docPr id="25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58" cstate="print"/>
                          <a:stretch>
                            <a:fillRect/>
                          </a:stretch>
                        </pic:blipFill>
                        <pic:spPr>
                          <a:xfrm>
                            <a:off x="0" y="0"/>
                            <a:ext cx="120390" cy="126301"/>
                          </a:xfrm>
                          <a:prstGeom prst="rect">
                            <a:avLst/>
                          </a:prstGeom>
                        </pic:spPr>
                      </pic:pic>
                    </a:graphicData>
                  </a:graphic>
                </wp:inline>
              </w:drawing>
            </w: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0" w:lineRule="exact"/>
              <w:ind w:left="115"/>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w:drawing>
                <wp:inline distT="0" distB="0" distL="0" distR="0" wp14:anchorId="11E9250A" wp14:editId="383E9E0A">
                  <wp:extent cx="268818" cy="93345"/>
                  <wp:effectExtent l="0" t="0" r="0" b="0"/>
                  <wp:docPr id="258"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59" cstate="print"/>
                          <a:stretch>
                            <a:fillRect/>
                          </a:stretch>
                        </pic:blipFill>
                        <pic:spPr>
                          <a:xfrm>
                            <a:off x="0" y="0"/>
                            <a:ext cx="268818" cy="93345"/>
                          </a:xfrm>
                          <a:prstGeom prst="rect">
                            <a:avLst/>
                          </a:prstGeom>
                        </pic:spPr>
                      </pic:pic>
                    </a:graphicData>
                  </a:graphic>
                </wp:inline>
              </w:drawing>
            </w:r>
            <w:r w:rsidRPr="00F94024">
              <w:rPr>
                <w:rFonts w:ascii="Times New Roman" w:eastAsia="Times New Roman" w:hAnsi="Times New Roman" w:cs="Times New Roman"/>
                <w:noProof/>
                <w:spacing w:val="46"/>
                <w:position w:val="-2"/>
                <w:sz w:val="14"/>
              </w:rPr>
              <mc:AlternateContent>
                <mc:Choice Requires="wpg">
                  <w:drawing>
                    <wp:inline distT="0" distB="0" distL="0" distR="0" wp14:anchorId="5541C251" wp14:editId="56C891B7">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662CF82"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n/cUA&#10;AADcAAAADwAAAGRycy9kb3ducmV2LnhtbESPQYvCMBSE7wv+h/CEvSyaKiJajSKCIHsQtoro7dE8&#10;22LzUptYq7/eLCzscZiZb5j5sjWlaKh2hWUFg34Egji1uuBMwWG/6U1AOI+ssbRMCp7kYLnofMwx&#10;1vbBP9QkPhMBwi5GBbn3VSylS3My6Pq2Ig7exdYGfZB1JnWNjwA3pRxG0VgaLDgs5FjROqf0mtyN&#10;gsYVx6/kdjiNpvK583fzGn2fX0p9dtvVDISn1v+H/9pbrWA8HcLvmX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8qf9xQAAANw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2"/>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78AEFB9" wp14:editId="581B68AB">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08F822F"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y7PCAAAA3AAAAA8AAABkcnMvZG93bnJldi54bWxEj1FrwkAQhN8L/odjBd/qRZEo0VNUKIgP&#10;pVV/wJJbc8HcXshtNf57r1Do4zAz3zCrTe8bdacu1oENTMYZKOIy2JorA5fzx/sCVBRki01gMvCk&#10;CJv14G2FhQ0P/qb7SSqVIBwLNOBE2kLrWDryGMehJU7eNXQeJcmu0rbDR4L7Rk+zLNcea04LDlva&#10;Oypvpx9vQGo343L2+dXv5sjZfH+UyEdjRsN+uwQl1Mt/+K99sAbyRQ6/Z9IR0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38uzwgAAANwAAAAPAAAAAAAAAAAAAAAAAJ8C&#10;AABkcnMvZG93bnJldi54bWxQSwUGAAAAAAQABAD3AAAAjgMAAAAA&#10;">
                        <v:imagedata r:id="rId561" o:title=""/>
                      </v:shape>
                      <v:shape id="AutoShape 358" o:spid="_x0000_s1028" style="position:absolute;left:485;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KhsIA&#10;AADcAAAADwAAAGRycy9kb3ducmV2LnhtbERP3WrCMBS+H/gO4Qi7GZq6gXTVtOhgbKI3uj7AoTk2&#10;xeSkNJnt3n65GOzy4/vfVpOz4k5D6DwrWC0zEMSN1x23Cuqv90UOIkRkjdYzKfihAFU5e9hiof3I&#10;Z7pfYitSCIcCFZgY+0LK0BhyGJa+J07c1Q8OY4JDK/WAYwp3Vj5n2Vo67Dg1GOzpzVBzu3w7Bfa4&#10;37/Wh9q8+I/DeDw/5XZqT0o9zqfdBkSkKf6L/9yfWsE6T2vTmXQ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ZsqGwgAAANwAAAAPAAAAAAAAAAAAAAAAAJgCAABkcnMvZG93&#10;bnJldi54bWxQSwUGAAAAAAQABAD1AAAAhwM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2E8B4782" wp14:editId="30430278">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DCDBD6"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SPWXAAAAA3AAAAA8AAABkcnMvZG93bnJldi54bWxET01Lw0AQvQv9D8sUvNlNPYQYuy1SKHjw&#10;YhXE25Adk8XsbNxZ29hf7xwEj4/3vdnNcTQnyhISO1ivKjDEXfKBewevL4ebBowUZI9jYnLwQwK7&#10;7eJqg61PZ36m07H0RkNYWnQwlDK11ko3UERZpYlYuY+UIxaFubc+41nD42hvq6q2EQNrw4AT7Qfq&#10;Po/fUUvevsLlUjfvOdw99UFsE2Utzl0v54d7MIXm8i/+cz96B3Wj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5I9ZcAAAADcAAAADwAAAAAAAAAAAAAAAACfAgAA&#10;ZHJzL2Rvd25yZXYueG1sUEsFBgAAAAAEAAQA9wAAAIwDAAAAAA==&#10;">
                        <v:imagedata r:id="rId563" o:title=""/>
                      </v:shape>
                      <v:shape id="AutoShape 355" o:spid="_x0000_s1028" style="position:absolute;left:489;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nW8QA&#10;AADcAAAADwAAAGRycy9kb3ducmV2LnhtbESPwW7CMBBE75X6D9ZW4tY4cEhQGoMQgtJroQd6W9lL&#10;EjVeh9iFpF9fIyFxHM3MG025HGwrLtT7xrGCaZKCINbONFwp+DpsX+cgfEA22DomBSN5WC6en0os&#10;jLvyJ132oRIRwr5ABXUIXSGl1zVZ9InriKN3cr3FEGVfSdPjNcJtK2dpmkmLDceFGjta16R/9r9W&#10;wXnANM+Ox3zzbvVpOmrc/X2flZq8DKs3EIGG8Ajf2x9GQTafwe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Z1vEAAAA3AAAAA8AAAAAAAAAAAAAAAAAmAIAAGRycy9k&#10;b3ducmV2LnhtbFBLBQYAAAAABAAEAPUAAACJAw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429"/>
        </w:trPr>
        <w:tc>
          <w:tcPr>
            <w:tcW w:w="4140"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sz w:val="11"/>
              </w:rPr>
            </w:pPr>
          </w:p>
          <w:p w:rsidR="00F94024" w:rsidRPr="00F94024" w:rsidRDefault="00F94024" w:rsidP="00F94024">
            <w:pPr>
              <w:widowControl w:val="0"/>
              <w:autoSpaceDE w:val="0"/>
              <w:autoSpaceDN w:val="0"/>
              <w:spacing w:after="0" w:line="151" w:lineRule="exact"/>
              <w:ind w:left="115"/>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15C290EF" wp14:editId="643EE468">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6F5D7B"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3OobFAAAA3AAAAA8AAABkcnMvZG93bnJldi54bWxEj09rwkAUxO8Fv8PyhN7qxiqxpK4ioUI9&#10;1T+59PbIvibB7Nt0d2vit+8KgsdhZn7DLNeDacWFnG8sK5hOEhDEpdUNVwqK0/blDYQPyBpby6Tg&#10;Sh7Wq9HTEjNtez7Q5RgqESHsM1RQh9BlUvqyJoN+Yjvi6P1YZzBE6SqpHfYRblr5miSpNNhwXKix&#10;o7ym8nz8Mwq+yvP+sO9/fcpFvsvdvJi57w+lnsfD5h1EoCE8wvf2p1aQLuZ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tzqGxQAAANwAAAAPAAAAAAAAAAAAAAAA&#10;AJ8CAABkcnMvZG93bnJldi54bWxQSwUGAAAAAAQABAD3AAAAkQMAAAAA&#10;">
                        <v:imagedata r:id="rId565" o:title=""/>
                      </v:shape>
                      <v:shape id="AutoShape 352" o:spid="_x0000_s1028" style="position:absolute;left:483;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52nsQA&#10;AADcAAAADwAAAGRycy9kb3ducmV2LnhtbESPwU7DMBBE70j8g7VI3KhDi1IU6lZQKRIceqDtByzx&#10;No6w1yHeNuHvMRISx9HMvNGsNlPw6kJD6iIbuJ8VoIibaDtuDRwP9d0jqCTIFn1kMvBNCTbr66sV&#10;VjaO/E6XvbQqQzhVaMCJ9JXWqXEUMM1iT5y9UxwCSpZDq+2AY4YHr+dFUeqAHecFhz1tHTWf+3Mw&#10;IPL14E+L+dtuXOzww9eOXmpnzO3N9PwESmiS//Bf+9UaKJcl/J7J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edp7EAAAA3AAAAA8AAAAAAAAAAAAAAAAAmAIAAGRycy9k&#10;b3ducmV2LnhtbFBLBQYAAAAABAAEAPUAAACJAw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2603" w:type="dxa"/>
            <w:gridSpan w:val="2"/>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c>
          <w:tcPr>
            <w:tcW w:w="1270"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351"/>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98" w:lineRule="exact"/>
              <w:ind w:left="11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w:drawing>
                <wp:inline distT="0" distB="0" distL="0" distR="0" wp14:anchorId="5BCD63D7" wp14:editId="717C04D2">
                  <wp:extent cx="1353532" cy="126301"/>
                  <wp:effectExtent l="0" t="0" r="0" b="0"/>
                  <wp:docPr id="259"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66" cstate="print"/>
                          <a:stretch>
                            <a:fillRect/>
                          </a:stretch>
                        </pic:blipFill>
                        <pic:spPr>
                          <a:xfrm>
                            <a:off x="0" y="0"/>
                            <a:ext cx="1353532" cy="126301"/>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910"/>
        </w:trPr>
        <w:tc>
          <w:tcPr>
            <w:tcW w:w="4140"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6"/>
              </w:rPr>
            </w:pPr>
          </w:p>
          <w:p w:rsidR="00F94024" w:rsidRPr="00F94024" w:rsidRDefault="00F94024" w:rsidP="00F94024">
            <w:pPr>
              <w:widowControl w:val="0"/>
              <w:autoSpaceDE w:val="0"/>
              <w:autoSpaceDN w:val="0"/>
              <w:spacing w:after="0" w:line="156" w:lineRule="exact"/>
              <w:ind w:left="114"/>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3DD1E4B3" wp14:editId="383F7CF9">
                  <wp:extent cx="465242" cy="99060"/>
                  <wp:effectExtent l="0" t="0" r="0" b="0"/>
                  <wp:docPr id="260"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67" cstate="print"/>
                          <a:stretch>
                            <a:fillRect/>
                          </a:stretch>
                        </pic:blipFill>
                        <pic:spPr>
                          <a:xfrm>
                            <a:off x="0" y="0"/>
                            <a:ext cx="465242" cy="99060"/>
                          </a:xfrm>
                          <a:prstGeom prst="rect">
                            <a:avLst/>
                          </a:prstGeom>
                        </pic:spPr>
                      </pic:pic>
                    </a:graphicData>
                  </a:graphic>
                </wp:inline>
              </w:drawing>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AA1D0B" wp14:editId="77291EDC">
                  <wp:extent cx="1228175" cy="285750"/>
                  <wp:effectExtent l="0" t="0" r="0" b="0"/>
                  <wp:docPr id="26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68" cstate="print"/>
                          <a:stretch>
                            <a:fillRect/>
                          </a:stretch>
                        </pic:blipFill>
                        <pic:spPr>
                          <a:xfrm>
                            <a:off x="0" y="0"/>
                            <a:ext cx="1228175" cy="285750"/>
                          </a:xfrm>
                          <a:prstGeom prst="rect">
                            <a:avLst/>
                          </a:prstGeom>
                        </pic:spPr>
                      </pic:pic>
                    </a:graphicData>
                  </a:graphic>
                </wp:inline>
              </w:drawing>
            </w:r>
          </w:p>
        </w:tc>
        <w:tc>
          <w:tcPr>
            <w:tcW w:w="5683" w:type="dxa"/>
            <w:gridSpan w:val="5"/>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3"/>
        </w:rPr>
      </w:pPr>
      <w:r w:rsidRPr="00F94024">
        <w:rPr>
          <w:rFonts w:ascii="Times New Roman" w:eastAsia="Times New Roman" w:hAnsi="Times New Roman" w:cs="Times New Roman"/>
          <w:noProof/>
        </w:rPr>
        <mc:AlternateContent>
          <mc:Choice Requires="wps">
            <w:drawing>
              <wp:anchor distT="4294967295" distB="4294967295" distL="0" distR="0" simplePos="0" relativeHeight="251668480" behindDoc="0" locked="0" layoutInCell="1" allowOverlap="1" wp14:anchorId="7F91E577" wp14:editId="1B1CF6B3">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CFA2C3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ind w:left="847"/>
        <w:rPr>
          <w:rFonts w:ascii="Times New Roman" w:eastAsia="Times New Roman" w:hAnsi="Times New Roman" w:cs="Times New Roman"/>
          <w:i/>
          <w:sz w:val="18"/>
          <w:szCs w:val="18"/>
        </w:rPr>
      </w:pPr>
      <w:r w:rsidRPr="00F94024">
        <w:rPr>
          <w:rFonts w:ascii="Times New Roman" w:eastAsia="Times New Roman" w:hAnsi="Times New Roman" w:cs="Times New Roman"/>
          <w:i/>
          <w:color w:val="231F20"/>
          <w:position w:val="8"/>
          <w:sz w:val="18"/>
          <w:szCs w:val="18"/>
        </w:rPr>
        <w:t>3</w:t>
      </w:r>
      <w:r w:rsidRPr="00F94024">
        <w:rPr>
          <w:rFonts w:ascii="Times New Roman" w:eastAsia="Times New Roman" w:hAnsi="Times New Roman" w:cs="Times New Roman"/>
          <w:i/>
          <w:color w:val="231F20"/>
          <w:sz w:val="18"/>
          <w:szCs w:val="18"/>
        </w:rPr>
        <w:t>If applicable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6"/>
        </w:rPr>
        <w:sectPr w:rsidR="00F94024" w:rsidRPr="00F94024">
          <w:pgSz w:w="11910" w:h="16840"/>
          <w:pgMar w:top="36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F94024" w:rsidRPr="00F94024" w:rsidTr="00F94024">
        <w:trPr>
          <w:trHeight w:val="416"/>
        </w:trPr>
        <w:tc>
          <w:tcPr>
            <w:tcW w:w="4754" w:type="dxa"/>
            <w:tcBorders>
              <w:lef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i/>
                <w:sz w:val="10"/>
              </w:rPr>
            </w:pPr>
          </w:p>
          <w:p w:rsidR="00F94024" w:rsidRPr="00F94024" w:rsidRDefault="00F94024" w:rsidP="00F94024">
            <w:pPr>
              <w:widowControl w:val="0"/>
              <w:autoSpaceDE w:val="0"/>
              <w:autoSpaceDN w:val="0"/>
              <w:spacing w:after="0" w:line="153" w:lineRule="exact"/>
              <w:ind w:left="2159"/>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4130FD3B" wp14:editId="0F6F8FDC">
                  <wp:extent cx="752424" cy="97154"/>
                  <wp:effectExtent l="0" t="0" r="0" b="0"/>
                  <wp:docPr id="262"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69" cstate="print"/>
                          <a:stretch>
                            <a:fillRect/>
                          </a:stretch>
                        </pic:blipFill>
                        <pic:spPr>
                          <a:xfrm>
                            <a:off x="0" y="0"/>
                            <a:ext cx="752424" cy="97154"/>
                          </a:xfrm>
                          <a:prstGeom prst="rect">
                            <a:avLst/>
                          </a:prstGeom>
                        </pic:spPr>
                      </pic:pic>
                    </a:graphicData>
                  </a:graphic>
                </wp:inline>
              </w:drawing>
            </w:r>
          </w:p>
        </w:tc>
      </w:tr>
      <w:tr w:rsidR="00F94024" w:rsidRPr="00F94024" w:rsidTr="00F94024">
        <w:trPr>
          <w:trHeight w:val="868"/>
        </w:trPr>
        <w:tc>
          <w:tcPr>
            <w:tcW w:w="4754"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94"/>
        </w:trPr>
        <w:tc>
          <w:tcPr>
            <w:tcW w:w="4754" w:type="dxa"/>
          </w:tcPr>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i/>
                <w:sz w:val="6"/>
              </w:rPr>
            </w:pPr>
          </w:p>
          <w:p w:rsidR="00F94024" w:rsidRPr="00F94024" w:rsidRDefault="00F94024" w:rsidP="00F94024">
            <w:pPr>
              <w:widowControl w:val="0"/>
              <w:autoSpaceDE w:val="0"/>
              <w:autoSpaceDN w:val="0"/>
              <w:spacing w:after="0" w:line="148" w:lineRule="exact"/>
              <w:ind w:left="112"/>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45EEB314" wp14:editId="7158DD08">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563A66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668QA&#10;AADcAAAADwAAAGRycy9kb3ducmV2LnhtbERPz2vCMBS+D/wfwhvsMtZ0Q5yrRhFBGDsIdkW226N5&#10;tmXNS5fEWv3rzUHw+PH9ni8H04qenG8sK3hNUhDEpdUNVwqK783LFIQPyBpby6TgTB6Wi9HDHDNt&#10;T7yjPg+ViCHsM1RQh9BlUvqyJoM+sR1x5A7WGQwRukpqh6cYblr5lqYTabDh2FBjR+uayr/8aBT0&#10;vtk/5//Fz/hDnrfhaC7jr9+LUk+Pw2oGItAQ7uKb+1MrmLzH+fFMPA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geuvEAAAA3AAAAA8AAAAAAAAAAAAAAAAAmAIAAGRycy9k&#10;b3ducmV2LnhtbFBLBQYAAAAABAAEAPUAAACJAw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1"/>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792462C8" wp14:editId="03EE7BA3">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78AE6F"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dlcUA&#10;AADcAAAADwAAAGRycy9kb3ducmV2LnhtbESPUWvCMBSF34X9h3AHe5GZukFxnVGmICruRdcfcGnu&#10;mrLkpjTR1n9vBoKPh3POdzjz5eCsuFAXGs8KppMMBHHldcO1gvJn8zoDESKyRuuZFFwpwHLxNJpj&#10;oX3PR7qcYi0ShEOBCkyMbSFlqAw5DBPfEifv13cOY5JdLXWHfYI7K9+yLJcOG04LBltaG6r+Tmen&#10;wB5Wq49yX5p3v933h+N4Zof6W6mX5+HrE0SkIT7C9/ZOK8jzHP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R2V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80"/>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50" w:lineRule="exact"/>
              <w:ind w:left="96"/>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mc:AlternateContent>
                <mc:Choice Requires="wpg">
                  <w:drawing>
                    <wp:inline distT="0" distB="0" distL="0" distR="0" wp14:anchorId="6F09BBC2" wp14:editId="6374ED5F">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00E9D"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BocQA&#10;AADcAAAADwAAAGRycy9kb3ducmV2LnhtbESPzW7CMBCE70h9B2sr9QYOOQSUYhCq+nctcEhvK3tJ&#10;IuJ1ErtJ6NPXlZA4jmbmG81mN9lGDNT72rGC5SIBQaydqblUcDq+zdcgfEA22DgmBVfysNs+zDaY&#10;GzfyFw2HUIoIYZ+jgiqENpfS64os+oVriaN3dr3FEGVfStPjGOG2kWmSZNJizXGhwpZeKtKXw49V&#10;0E2YrLKiWL2+W31eXjV+/H53Sj09TvtnEIGmcA/f2p9GQZal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lgaH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r w:rsidR="00F94024" w:rsidRPr="00F94024" w:rsidTr="00F94024">
        <w:trPr>
          <w:trHeight w:val="266"/>
        </w:trPr>
        <w:tc>
          <w:tcPr>
            <w:tcW w:w="4754" w:type="dxa"/>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8" w:lineRule="exact"/>
              <w:ind w:left="90"/>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17C344EF" wp14:editId="39383C1F">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9A482D"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bF8EA&#10;AADcAAAADwAAAGRycy9kb3ducmV2LnhtbERPS07DMBDdV+IO1iCxax3aUqEQtwKkSHTRBYUDDPEk&#10;jrDHIR6acHu8QGL59P7VYQ5eXWhMfWQDt6sCFHETbc+dgfe3enkPKgmyRR+ZDPxQgsP+alFhaePE&#10;r3Q5S6dyCKcSDTiRodQ6NY4CplUciDPXxjGgZDh22o445fDg9boodjpgz7nB4UDPjprP83cwIPK1&#10;9e1mfTxNmxN++NrRU+2MubmeHx9ACc3yL/5zv1gDu7u8Np/JR0D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4GxfBAAAA3AAAAA8AAAAAAAAAAAAAAAAAmAIAAGRycy9kb3du&#10;cmV2LnhtbFBLBQYAAAAABAAEAPUAAACG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p>
        </w:tc>
      </w:tr>
      <w:tr w:rsidR="00F94024" w:rsidRPr="00F94024" w:rsidTr="00F94024">
        <w:trPr>
          <w:trHeight w:val="273"/>
        </w:trPr>
        <w:tc>
          <w:tcPr>
            <w:tcW w:w="4754"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7"/>
              </w:rPr>
            </w:pPr>
          </w:p>
          <w:p w:rsidR="00F94024" w:rsidRPr="00F94024" w:rsidRDefault="00F94024" w:rsidP="00F94024">
            <w:pPr>
              <w:widowControl w:val="0"/>
              <w:autoSpaceDE w:val="0"/>
              <w:autoSpaceDN w:val="0"/>
              <w:spacing w:after="0" w:line="147" w:lineRule="exact"/>
              <w:ind w:left="97"/>
              <w:rPr>
                <w:rFonts w:ascii="Times New Roman" w:eastAsia="Times New Roman" w:hAnsi="Times New Roman" w:cs="Times New Roman"/>
                <w:sz w:val="14"/>
              </w:rPr>
            </w:pPr>
            <w:r w:rsidRPr="00F94024">
              <w:rPr>
                <w:rFonts w:ascii="Times New Roman" w:eastAsia="Times New Roman" w:hAnsi="Times New Roman" w:cs="Times New Roman"/>
                <w:noProof/>
                <w:position w:val="-2"/>
                <w:sz w:val="14"/>
              </w:rPr>
              <mc:AlternateContent>
                <mc:Choice Requires="wpg">
                  <w:drawing>
                    <wp:inline distT="0" distB="0" distL="0" distR="0" wp14:anchorId="3D674D0D" wp14:editId="3F03B2C1">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24D8C1"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W7sUA&#10;AADcAAAADwAAAGRycy9kb3ducmV2LnhtbESPQWsCMRSE70L/Q3gFb5qtqOjWKEVUhF6sCuLtuXnd&#10;Dbt5WTZR139vCkKPw8x8w8wWra3EjRpvHCv46CcgiDOnDecKjod1bwLCB2SNlWNS8CAPi/lbZ4ap&#10;dnf+ods+5CJC2KeooAihTqX0WUEWfd/VxNH7dY3FEGWTS93gPcJtJQdJMpYWDceFAmtaFpSV+6tV&#10;cMq+d8vJozZmO9ycp0e5upTTUqnue/v1CSJQG/7Dr/ZWKxiPhvB3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dbu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3"/>
        </w:rPr>
      </w:pPr>
    </w:p>
    <w:p w:rsidR="00F94024" w:rsidRPr="00F94024" w:rsidRDefault="00F94024" w:rsidP="00F94024">
      <w:pPr>
        <w:widowControl w:val="0"/>
        <w:numPr>
          <w:ilvl w:val="0"/>
          <w:numId w:val="27"/>
        </w:numPr>
        <w:tabs>
          <w:tab w:val="left" w:pos="1112"/>
        </w:tabs>
        <w:autoSpaceDE w:val="0"/>
        <w:autoSpaceDN w:val="0"/>
        <w:spacing w:before="124" w:after="0" w:line="463" w:lineRule="auto"/>
        <w:ind w:right="9239"/>
        <w:rPr>
          <w:rFonts w:ascii="Times New Roman" w:eastAsia="Times New Roman" w:hAnsi="Times New Roman" w:cs="Times New Roman"/>
        </w:rPr>
      </w:pPr>
      <w:r w:rsidRPr="00F94024">
        <w:rPr>
          <w:rFonts w:ascii="Times New Roman" w:eastAsia="Times New Roman" w:hAnsi="Times New Roman" w:cs="Times New Roman"/>
          <w:noProof/>
        </w:rPr>
        <w:drawing>
          <wp:anchor distT="0" distB="0" distL="0" distR="0" simplePos="0" relativeHeight="251679744" behindDoc="1" locked="0" layoutInCell="1" allowOverlap="1" wp14:anchorId="0BED7773" wp14:editId="300C2862">
            <wp:simplePos x="0" y="0"/>
            <wp:positionH relativeFrom="page">
              <wp:posOffset>539837</wp:posOffset>
            </wp:positionH>
            <wp:positionV relativeFrom="paragraph">
              <wp:posOffset>-1909790</wp:posOffset>
            </wp:positionV>
            <wp:extent cx="2085831" cy="771525"/>
            <wp:effectExtent l="0" t="0" r="0" b="0"/>
            <wp:wrapNone/>
            <wp:docPr id="263"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0" cstate="print"/>
                    <a:stretch>
                      <a:fillRect/>
                    </a:stretch>
                  </pic:blipFill>
                  <pic:spPr>
                    <a:xfrm>
                      <a:off x="0" y="0"/>
                      <a:ext cx="2085831" cy="771525"/>
                    </a:xfrm>
                    <a:prstGeom prst="rect">
                      <a:avLst/>
                    </a:prstGeom>
                  </pic:spPr>
                </pic:pic>
              </a:graphicData>
            </a:graphic>
          </wp:anchor>
        </w:drawing>
      </w:r>
      <w:r w:rsidRPr="00F94024">
        <w:rPr>
          <w:rFonts w:ascii="Times New Roman" w:eastAsia="Times New Roman" w:hAnsi="Times New Roman" w:cs="Times New Roman"/>
          <w:color w:val="231F20"/>
        </w:rPr>
        <w:t xml:space="preserve">Activity No. </w:t>
      </w:r>
      <w:r w:rsidRPr="00F94024">
        <w:rPr>
          <w:rFonts w:ascii="Times New Roman" w:eastAsia="Times New Roman" w:hAnsi="Times New Roman" w:cs="Times New Roman"/>
          <w:color w:val="231F20"/>
          <w:spacing w:val="-6"/>
        </w:rPr>
        <w:t xml:space="preserve">Two </w:t>
      </w:r>
      <w:r w:rsidRPr="00F94024">
        <w:rPr>
          <w:rFonts w:ascii="Times New Roman" w:eastAsia="Times New Roman" w:hAnsi="Times New Roman" w:cs="Times New Roman"/>
          <w:color w:val="231F20"/>
        </w:rPr>
        <w:t>3. …………………</w:t>
      </w:r>
    </w:p>
    <w:p w:rsidR="00F94024" w:rsidRPr="00F94024" w:rsidRDefault="00F94024" w:rsidP="00F94024">
      <w:pPr>
        <w:widowControl w:val="0"/>
        <w:autoSpaceDE w:val="0"/>
        <w:autoSpaceDN w:val="0"/>
        <w:spacing w:after="0" w:line="463" w:lineRule="auto"/>
        <w:rPr>
          <w:rFonts w:ascii="Times New Roman" w:eastAsia="Times New Roman" w:hAnsi="Times New Roman" w:cs="Times New Roman"/>
        </w:rPr>
        <w:sectPr w:rsidR="00F94024" w:rsidRPr="00F94024">
          <w:pgSz w:w="11910" w:h="16840"/>
          <w:pgMar w:top="340" w:right="0" w:bottom="640" w:left="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251" w:after="0" w:line="240" w:lineRule="auto"/>
        <w:ind w:left="20"/>
        <w:outlineLvl w:val="1"/>
        <w:rPr>
          <w:rFonts w:ascii="Times New Roman" w:eastAsia="Times New Roman" w:hAnsi="Times New Roman" w:cs="Times New Roman"/>
          <w:b/>
          <w:bCs/>
          <w:sz w:val="24"/>
          <w:szCs w:val="24"/>
        </w:rPr>
      </w:pPr>
      <w:bookmarkStart w:id="79" w:name="_TOC_250017"/>
      <w:bookmarkEnd w:id="79"/>
      <w:r w:rsidRPr="00F94024">
        <w:rPr>
          <w:rFonts w:ascii="Times New Roman" w:eastAsia="Times New Roman" w:hAnsi="Times New Roman" w:cs="Times New Roman"/>
          <w:b/>
          <w:bCs/>
          <w:color w:val="231F20"/>
          <w:sz w:val="24"/>
          <w:szCs w:val="24"/>
        </w:rPr>
        <w:t>SECTION VI - SCHEDULE OF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Default="00F94024" w:rsidP="00F94024">
      <w:pPr>
        <w:contextualSpacing/>
        <w:jc w:val="both"/>
        <w:rPr>
          <w:rFonts w:ascii="Georgia" w:eastAsia="Times New Roman" w:hAnsi="Georgia" w:cs="Tahoma"/>
          <w:sz w:val="24"/>
          <w:szCs w:val="24"/>
        </w:rPr>
      </w:pPr>
    </w:p>
    <w:p w:rsidR="006520D4" w:rsidRDefault="006520D4" w:rsidP="00F94024">
      <w:pPr>
        <w:contextualSpacing/>
        <w:jc w:val="both"/>
        <w:rPr>
          <w:rFonts w:ascii="Georgia" w:eastAsia="Times New Roman" w:hAnsi="Georgia" w:cs="Tahoma"/>
          <w:sz w:val="24"/>
          <w:szCs w:val="24"/>
        </w:rPr>
      </w:pPr>
    </w:p>
    <w:p w:rsidR="006520D4" w:rsidRPr="00BA4EFA" w:rsidRDefault="006520D4" w:rsidP="006520D4">
      <w:pPr>
        <w:rPr>
          <w:rFonts w:ascii="Tahoma" w:hAnsi="Tahoma" w:cs="Tahoma"/>
          <w:b/>
          <w:sz w:val="28"/>
          <w:szCs w:val="28"/>
        </w:rPr>
      </w:pPr>
      <w:r w:rsidRPr="00BA4EFA">
        <w:rPr>
          <w:rFonts w:ascii="Tahoma" w:hAnsi="Tahoma" w:cs="Tahoma"/>
          <w:b/>
          <w:sz w:val="28"/>
          <w:szCs w:val="28"/>
        </w:rPr>
        <w:t>Digital Tools and Equipment maintenance service requirements</w:t>
      </w:r>
    </w:p>
    <w:p w:rsidR="006520D4" w:rsidRDefault="006520D4" w:rsidP="006520D4">
      <w:pPr>
        <w:jc w:val="both"/>
        <w:rPr>
          <w:rFonts w:ascii="Tahoma" w:hAnsi="Tahoma" w:cs="Tahoma"/>
          <w:sz w:val="24"/>
          <w:szCs w:val="24"/>
        </w:rPr>
      </w:pPr>
    </w:p>
    <w:p w:rsidR="006520D4" w:rsidRPr="00986DCE" w:rsidRDefault="006520D4" w:rsidP="006520D4">
      <w:pPr>
        <w:jc w:val="both"/>
        <w:rPr>
          <w:rFonts w:ascii="Tahoma" w:hAnsi="Tahoma" w:cs="Tahoma"/>
          <w:b/>
          <w:sz w:val="24"/>
          <w:szCs w:val="24"/>
        </w:rPr>
      </w:pPr>
      <w:r w:rsidRPr="00986DCE">
        <w:rPr>
          <w:rFonts w:ascii="Tahoma" w:hAnsi="Tahoma" w:cs="Tahoma"/>
          <w:b/>
          <w:sz w:val="24"/>
          <w:szCs w:val="24"/>
        </w:rPr>
        <w:t>Overview</w:t>
      </w:r>
    </w:p>
    <w:p w:rsidR="006520D4" w:rsidRPr="00587295" w:rsidRDefault="006520D4" w:rsidP="006520D4">
      <w:pPr>
        <w:jc w:val="both"/>
        <w:rPr>
          <w:rFonts w:ascii="Tahoma" w:hAnsi="Tahoma" w:cs="Tahoma"/>
          <w:sz w:val="24"/>
          <w:szCs w:val="24"/>
        </w:rPr>
      </w:pPr>
      <w:r w:rsidRPr="00646EB9">
        <w:rPr>
          <w:rFonts w:ascii="Tahoma" w:hAnsi="Tahoma" w:cs="Tahoma"/>
          <w:sz w:val="24"/>
          <w:szCs w:val="24"/>
        </w:rPr>
        <w:t xml:space="preserve">Maintenance support of the </w:t>
      </w:r>
      <w:r>
        <w:rPr>
          <w:rFonts w:ascii="Tahoma" w:hAnsi="Tahoma" w:cs="Tahoma"/>
          <w:sz w:val="24"/>
          <w:szCs w:val="24"/>
        </w:rPr>
        <w:t xml:space="preserve">digital equipment and tools in EACC Forensic lab. This includes </w:t>
      </w:r>
      <w:r w:rsidRPr="00646EB9">
        <w:rPr>
          <w:rFonts w:ascii="Tahoma" w:hAnsi="Tahoma" w:cs="Tahoma"/>
          <w:sz w:val="24"/>
          <w:szCs w:val="24"/>
        </w:rPr>
        <w:t xml:space="preserve">repair of components and replacement of </w:t>
      </w:r>
      <w:r>
        <w:rPr>
          <w:rFonts w:ascii="Tahoma" w:hAnsi="Tahoma" w:cs="Tahoma"/>
          <w:sz w:val="24"/>
          <w:szCs w:val="24"/>
        </w:rPr>
        <w:t xml:space="preserve">non-serviceable </w:t>
      </w:r>
      <w:r w:rsidRPr="00646EB9">
        <w:rPr>
          <w:rFonts w:ascii="Tahoma" w:hAnsi="Tahoma" w:cs="Tahoma"/>
          <w:sz w:val="24"/>
          <w:szCs w:val="24"/>
        </w:rPr>
        <w:t>components</w:t>
      </w:r>
      <w:r>
        <w:rPr>
          <w:rFonts w:ascii="Tahoma" w:hAnsi="Tahoma" w:cs="Tahoma"/>
          <w:sz w:val="24"/>
          <w:szCs w:val="24"/>
        </w:rPr>
        <w:t>, upgrade of components where necessary, r</w:t>
      </w:r>
      <w:r w:rsidRPr="00646EB9">
        <w:rPr>
          <w:rFonts w:ascii="Tahoma" w:hAnsi="Tahoma" w:cs="Tahoma"/>
          <w:sz w:val="24"/>
          <w:szCs w:val="24"/>
        </w:rPr>
        <w:t xml:space="preserve">egular and thorough cleaning of the </w:t>
      </w:r>
      <w:r>
        <w:rPr>
          <w:rFonts w:ascii="Tahoma" w:hAnsi="Tahoma" w:cs="Tahoma"/>
          <w:sz w:val="24"/>
          <w:szCs w:val="24"/>
        </w:rPr>
        <w:t>equipment</w:t>
      </w:r>
    </w:p>
    <w:p w:rsidR="006520D4" w:rsidRDefault="006520D4" w:rsidP="006520D4">
      <w:pPr>
        <w:jc w:val="both"/>
        <w:rPr>
          <w:rFonts w:ascii="Tahoma" w:hAnsi="Tahoma" w:cs="Tahoma"/>
          <w:sz w:val="24"/>
          <w:szCs w:val="24"/>
        </w:rPr>
      </w:pPr>
    </w:p>
    <w:p w:rsidR="006520D4" w:rsidRPr="00986DCE" w:rsidRDefault="006520D4" w:rsidP="006520D4">
      <w:pPr>
        <w:jc w:val="both"/>
        <w:rPr>
          <w:rFonts w:ascii="Tahoma" w:hAnsi="Tahoma" w:cs="Tahoma"/>
          <w:b/>
          <w:sz w:val="24"/>
          <w:szCs w:val="24"/>
        </w:rPr>
      </w:pPr>
      <w:r w:rsidRPr="00986DCE">
        <w:rPr>
          <w:rFonts w:ascii="Tahoma" w:hAnsi="Tahoma" w:cs="Tahoma"/>
          <w:b/>
          <w:sz w:val="24"/>
          <w:szCs w:val="24"/>
        </w:rPr>
        <w:t>Equipment and Tools</w:t>
      </w:r>
    </w:p>
    <w:p w:rsidR="006520D4" w:rsidRDefault="006520D4" w:rsidP="006520D4">
      <w:pPr>
        <w:jc w:val="both"/>
        <w:rPr>
          <w:rFonts w:ascii="Tahoma" w:hAnsi="Tahoma" w:cs="Tahoma"/>
          <w:sz w:val="24"/>
          <w:szCs w:val="24"/>
        </w:rPr>
      </w:pPr>
      <w:r>
        <w:rPr>
          <w:rFonts w:ascii="Tahoma" w:hAnsi="Tahoma" w:cs="Tahoma"/>
          <w:sz w:val="24"/>
          <w:szCs w:val="24"/>
        </w:rPr>
        <w:t>The tools and equipment to be serviced were acquired at different times over last five (5) years, they include but not limited to;</w:t>
      </w:r>
    </w:p>
    <w:p w:rsidR="006520D4" w:rsidRDefault="006520D4" w:rsidP="006520D4">
      <w:pPr>
        <w:jc w:val="both"/>
        <w:rPr>
          <w:rFonts w:ascii="Tahoma" w:hAnsi="Tahoma" w:cs="Tahoma"/>
          <w:sz w:val="24"/>
          <w:szCs w:val="24"/>
        </w:rPr>
      </w:pPr>
      <w:r>
        <w:rPr>
          <w:rFonts w:ascii="Tahoma" w:hAnsi="Tahoma" w:cs="Tahoma"/>
          <w:sz w:val="24"/>
          <w:szCs w:val="24"/>
        </w:rPr>
        <w:t>Video Spectral Comparator</w:t>
      </w:r>
    </w:p>
    <w:p w:rsidR="006520D4" w:rsidRDefault="006520D4" w:rsidP="006520D4">
      <w:pPr>
        <w:jc w:val="both"/>
        <w:rPr>
          <w:rFonts w:ascii="Tahoma" w:hAnsi="Tahoma" w:cs="Tahoma"/>
          <w:sz w:val="24"/>
          <w:szCs w:val="24"/>
        </w:rPr>
      </w:pPr>
      <w:r>
        <w:rPr>
          <w:rFonts w:ascii="Tahoma" w:hAnsi="Tahoma" w:cs="Tahoma"/>
          <w:sz w:val="24"/>
          <w:szCs w:val="24"/>
        </w:rPr>
        <w:t>High-tech Microscope</w:t>
      </w:r>
    </w:p>
    <w:p w:rsidR="006520D4" w:rsidRDefault="006520D4" w:rsidP="006520D4">
      <w:pPr>
        <w:jc w:val="both"/>
        <w:rPr>
          <w:rFonts w:ascii="Tahoma" w:hAnsi="Tahoma" w:cs="Tahoma"/>
          <w:sz w:val="24"/>
          <w:szCs w:val="24"/>
        </w:rPr>
      </w:pPr>
      <w:r>
        <w:rPr>
          <w:rFonts w:ascii="Tahoma" w:hAnsi="Tahoma" w:cs="Tahoma"/>
          <w:sz w:val="24"/>
          <w:szCs w:val="24"/>
        </w:rPr>
        <w:t>Forensic towers</w:t>
      </w:r>
    </w:p>
    <w:p w:rsidR="006520D4" w:rsidRDefault="006520D4" w:rsidP="006520D4">
      <w:pPr>
        <w:jc w:val="both"/>
        <w:rPr>
          <w:rFonts w:ascii="Tahoma" w:hAnsi="Tahoma" w:cs="Tahoma"/>
          <w:sz w:val="24"/>
          <w:szCs w:val="24"/>
        </w:rPr>
      </w:pPr>
      <w:r>
        <w:rPr>
          <w:rFonts w:ascii="Tahoma" w:hAnsi="Tahoma" w:cs="Tahoma"/>
          <w:sz w:val="24"/>
          <w:szCs w:val="24"/>
        </w:rPr>
        <w:t>Desktops and laptops</w:t>
      </w:r>
    </w:p>
    <w:p w:rsidR="006520D4" w:rsidRDefault="006520D4" w:rsidP="006520D4">
      <w:pPr>
        <w:jc w:val="both"/>
        <w:rPr>
          <w:rFonts w:ascii="Tahoma" w:hAnsi="Tahoma" w:cs="Tahoma"/>
          <w:sz w:val="24"/>
          <w:szCs w:val="24"/>
        </w:rPr>
      </w:pPr>
      <w:r>
        <w:rPr>
          <w:rFonts w:ascii="Tahoma" w:hAnsi="Tahoma" w:cs="Tahoma"/>
          <w:sz w:val="24"/>
          <w:szCs w:val="24"/>
        </w:rPr>
        <w:t>Scanners and Printers</w:t>
      </w:r>
    </w:p>
    <w:p w:rsidR="006520D4" w:rsidRDefault="006520D4" w:rsidP="006520D4">
      <w:pPr>
        <w:jc w:val="both"/>
        <w:rPr>
          <w:rFonts w:ascii="Tahoma" w:hAnsi="Tahoma" w:cs="Tahoma"/>
          <w:sz w:val="24"/>
          <w:szCs w:val="24"/>
        </w:rPr>
      </w:pPr>
      <w:r>
        <w:rPr>
          <w:rFonts w:ascii="Tahoma" w:hAnsi="Tahoma" w:cs="Tahoma"/>
          <w:sz w:val="24"/>
          <w:szCs w:val="24"/>
        </w:rPr>
        <w:t>Imaging tools and equipment</w:t>
      </w:r>
    </w:p>
    <w:p w:rsidR="006520D4" w:rsidRDefault="006520D4" w:rsidP="006520D4">
      <w:pPr>
        <w:jc w:val="both"/>
        <w:rPr>
          <w:rFonts w:ascii="Tahoma" w:hAnsi="Tahoma" w:cs="Tahoma"/>
          <w:sz w:val="24"/>
          <w:szCs w:val="24"/>
        </w:rPr>
      </w:pPr>
      <w:r>
        <w:rPr>
          <w:rFonts w:ascii="Tahoma" w:hAnsi="Tahoma" w:cs="Tahoma"/>
          <w:sz w:val="24"/>
          <w:szCs w:val="24"/>
        </w:rPr>
        <w:t>Analysis software</w:t>
      </w:r>
    </w:p>
    <w:p w:rsidR="006520D4" w:rsidRDefault="006520D4" w:rsidP="006520D4">
      <w:pPr>
        <w:jc w:val="both"/>
        <w:rPr>
          <w:rFonts w:ascii="Tahoma" w:hAnsi="Tahoma" w:cs="Tahoma"/>
          <w:b/>
          <w:sz w:val="24"/>
          <w:szCs w:val="24"/>
        </w:rPr>
      </w:pPr>
    </w:p>
    <w:p w:rsidR="006520D4" w:rsidRPr="003F6A57" w:rsidRDefault="006520D4" w:rsidP="006520D4">
      <w:pPr>
        <w:jc w:val="both"/>
        <w:rPr>
          <w:rFonts w:ascii="Tahoma" w:hAnsi="Tahoma" w:cs="Tahoma"/>
          <w:b/>
          <w:sz w:val="24"/>
          <w:szCs w:val="24"/>
        </w:rPr>
      </w:pPr>
      <w:r w:rsidRPr="003F6A57">
        <w:rPr>
          <w:rFonts w:ascii="Tahoma" w:hAnsi="Tahoma" w:cs="Tahoma"/>
          <w:b/>
          <w:sz w:val="24"/>
          <w:szCs w:val="24"/>
        </w:rPr>
        <w:t>Site Visit</w:t>
      </w:r>
    </w:p>
    <w:p w:rsidR="006520D4" w:rsidRDefault="006520D4" w:rsidP="006520D4">
      <w:pPr>
        <w:jc w:val="both"/>
        <w:rPr>
          <w:rFonts w:ascii="Tahoma" w:hAnsi="Tahoma" w:cs="Tahoma"/>
          <w:sz w:val="24"/>
          <w:szCs w:val="24"/>
        </w:rPr>
      </w:pPr>
      <w:r w:rsidRPr="003F6A57">
        <w:rPr>
          <w:rFonts w:ascii="Tahoma" w:hAnsi="Tahoma" w:cs="Tahoma"/>
          <w:sz w:val="24"/>
          <w:szCs w:val="24"/>
        </w:rPr>
        <w:t xml:space="preserve">The </w:t>
      </w:r>
      <w:r>
        <w:rPr>
          <w:rFonts w:ascii="Tahoma" w:hAnsi="Tahoma" w:cs="Tahoma"/>
          <w:sz w:val="24"/>
          <w:szCs w:val="24"/>
        </w:rPr>
        <w:t>Bidders are required</w:t>
      </w:r>
      <w:r w:rsidRPr="003F6A57">
        <w:rPr>
          <w:rFonts w:ascii="Tahoma" w:hAnsi="Tahoma" w:cs="Tahoma"/>
          <w:sz w:val="24"/>
          <w:szCs w:val="24"/>
        </w:rPr>
        <w:t xml:space="preserve"> to visit and examine the Site of the Required Services and its surroundings and obtain all information that may be necessary for preparing the Tender and entering into a contract for the Services. The costs of visiting the Site shall be at the </w:t>
      </w:r>
      <w:r>
        <w:rPr>
          <w:rFonts w:ascii="Tahoma" w:hAnsi="Tahoma" w:cs="Tahoma"/>
          <w:sz w:val="24"/>
          <w:szCs w:val="24"/>
        </w:rPr>
        <w:t>Bidder</w:t>
      </w:r>
      <w:r w:rsidRPr="003F6A57">
        <w:rPr>
          <w:rFonts w:ascii="Tahoma" w:hAnsi="Tahoma" w:cs="Tahoma"/>
          <w:sz w:val="24"/>
          <w:szCs w:val="24"/>
        </w:rPr>
        <w:t>'s own expense.</w:t>
      </w:r>
    </w:p>
    <w:p w:rsidR="006520D4" w:rsidRDefault="006520D4" w:rsidP="006520D4">
      <w:pPr>
        <w:jc w:val="both"/>
        <w:rPr>
          <w:rFonts w:ascii="Tahoma" w:hAnsi="Tahoma" w:cs="Tahoma"/>
          <w:b/>
          <w:sz w:val="24"/>
          <w:szCs w:val="24"/>
        </w:rPr>
      </w:pPr>
    </w:p>
    <w:p w:rsidR="006520D4" w:rsidRPr="00986DCE" w:rsidRDefault="006520D4" w:rsidP="006520D4">
      <w:pPr>
        <w:rPr>
          <w:rFonts w:ascii="Tahoma" w:hAnsi="Tahoma" w:cs="Tahoma"/>
          <w:b/>
          <w:sz w:val="24"/>
          <w:szCs w:val="24"/>
        </w:rPr>
      </w:pPr>
      <w:r w:rsidRPr="00986DCE">
        <w:rPr>
          <w:rFonts w:ascii="Tahoma" w:hAnsi="Tahoma" w:cs="Tahoma"/>
          <w:b/>
          <w:sz w:val="24"/>
          <w:szCs w:val="24"/>
        </w:rPr>
        <w:t xml:space="preserve">Service Particulars </w:t>
      </w:r>
    </w:p>
    <w:tbl>
      <w:tblPr>
        <w:tblStyle w:val="TableGrid"/>
        <w:tblW w:w="9770" w:type="dxa"/>
        <w:tblLook w:val="04A0" w:firstRow="1" w:lastRow="0" w:firstColumn="1" w:lastColumn="0" w:noHBand="0" w:noVBand="1"/>
      </w:tblPr>
      <w:tblGrid>
        <w:gridCol w:w="650"/>
        <w:gridCol w:w="1965"/>
        <w:gridCol w:w="3065"/>
        <w:gridCol w:w="2289"/>
        <w:gridCol w:w="1801"/>
      </w:tblGrid>
      <w:tr w:rsidR="006520D4" w:rsidRPr="005F357B" w:rsidTr="006520D4">
        <w:tc>
          <w:tcPr>
            <w:tcW w:w="650"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No.</w:t>
            </w:r>
          </w:p>
        </w:tc>
        <w:tc>
          <w:tcPr>
            <w:tcW w:w="1965"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Service</w:t>
            </w:r>
          </w:p>
        </w:tc>
        <w:tc>
          <w:tcPr>
            <w:tcW w:w="3065" w:type="dxa"/>
          </w:tcPr>
          <w:p w:rsidR="006520D4" w:rsidRPr="005F357B" w:rsidRDefault="006520D4" w:rsidP="00E149A2">
            <w:pPr>
              <w:rPr>
                <w:rFonts w:ascii="Tahoma" w:hAnsi="Tahoma" w:cs="Tahoma"/>
                <w:b/>
                <w:sz w:val="24"/>
                <w:szCs w:val="24"/>
              </w:rPr>
            </w:pPr>
            <w:r w:rsidRPr="005F357B">
              <w:rPr>
                <w:rFonts w:ascii="Tahoma" w:hAnsi="Tahoma" w:cs="Tahoma"/>
                <w:b/>
                <w:sz w:val="24"/>
                <w:szCs w:val="24"/>
              </w:rPr>
              <w:t>Details</w:t>
            </w:r>
          </w:p>
        </w:tc>
        <w:tc>
          <w:tcPr>
            <w:tcW w:w="2289" w:type="dxa"/>
          </w:tcPr>
          <w:p w:rsidR="006520D4" w:rsidRPr="005F357B" w:rsidRDefault="006520D4" w:rsidP="00E149A2">
            <w:pPr>
              <w:rPr>
                <w:rFonts w:ascii="Tahoma" w:hAnsi="Tahoma" w:cs="Tahoma"/>
                <w:b/>
                <w:sz w:val="24"/>
                <w:szCs w:val="24"/>
              </w:rPr>
            </w:pPr>
            <w:r>
              <w:rPr>
                <w:rFonts w:ascii="Tahoma" w:hAnsi="Tahoma" w:cs="Tahoma"/>
                <w:b/>
                <w:sz w:val="24"/>
                <w:szCs w:val="24"/>
              </w:rPr>
              <w:t>Deliverables</w:t>
            </w:r>
          </w:p>
        </w:tc>
        <w:tc>
          <w:tcPr>
            <w:tcW w:w="1801" w:type="dxa"/>
          </w:tcPr>
          <w:p w:rsidR="006520D4" w:rsidRDefault="006520D4" w:rsidP="00E149A2">
            <w:pPr>
              <w:rPr>
                <w:rFonts w:ascii="Tahoma" w:hAnsi="Tahoma" w:cs="Tahoma"/>
                <w:b/>
                <w:sz w:val="24"/>
                <w:szCs w:val="24"/>
              </w:rPr>
            </w:pPr>
            <w:r>
              <w:rPr>
                <w:rFonts w:ascii="Tahoma" w:hAnsi="Tahoma" w:cs="Tahoma"/>
                <w:b/>
                <w:sz w:val="24"/>
                <w:szCs w:val="24"/>
              </w:rPr>
              <w:t>Bidder’s response</w:t>
            </w: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t>1</w:t>
            </w:r>
          </w:p>
        </w:tc>
        <w:tc>
          <w:tcPr>
            <w:tcW w:w="1965" w:type="dxa"/>
          </w:tcPr>
          <w:p w:rsidR="006520D4" w:rsidRDefault="006520D4" w:rsidP="00E149A2">
            <w:pPr>
              <w:rPr>
                <w:rFonts w:ascii="Tahoma" w:hAnsi="Tahoma" w:cs="Tahoma"/>
                <w:sz w:val="24"/>
                <w:szCs w:val="24"/>
              </w:rPr>
            </w:pPr>
            <w:r>
              <w:rPr>
                <w:rFonts w:ascii="Tahoma" w:hAnsi="Tahoma" w:cs="Tahoma"/>
                <w:sz w:val="24"/>
                <w:szCs w:val="24"/>
              </w:rPr>
              <w:t>Regular servicing and cleaning of equipment</w:t>
            </w:r>
          </w:p>
        </w:tc>
        <w:tc>
          <w:tcPr>
            <w:tcW w:w="3065" w:type="dxa"/>
          </w:tcPr>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 xml:space="preserve">Blowing of dust and removing dirt using recommended cleaning liquid and materials. The solution should be free from moisture and material should not generate static </w:t>
            </w:r>
            <w:r w:rsidRPr="00162D5C">
              <w:rPr>
                <w:rFonts w:ascii="Tahoma" w:hAnsi="Tahoma" w:cs="Tahoma"/>
                <w:sz w:val="24"/>
                <w:szCs w:val="24"/>
              </w:rPr>
              <w:lastRenderedPageBreak/>
              <w:t>charge to prevent damage to equipment.</w:t>
            </w:r>
          </w:p>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Cleaning and lubrication of all connectors, contacts and other sliding/movable components.</w:t>
            </w:r>
          </w:p>
          <w:p w:rsidR="006520D4" w:rsidRPr="00162D5C"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Carrying out the head cleaning of CD-ROM / DVD Drive</w:t>
            </w:r>
            <w:r>
              <w:rPr>
                <w:rFonts w:ascii="Tahoma" w:hAnsi="Tahoma" w:cs="Tahoma"/>
                <w:sz w:val="24"/>
                <w:szCs w:val="24"/>
              </w:rPr>
              <w:t>, lenses, scanning units</w:t>
            </w:r>
            <w:r w:rsidRPr="00162D5C">
              <w:rPr>
                <w:rFonts w:ascii="Tahoma" w:hAnsi="Tahoma" w:cs="Tahoma"/>
                <w:sz w:val="24"/>
                <w:szCs w:val="24"/>
              </w:rPr>
              <w:t>.</w:t>
            </w:r>
          </w:p>
          <w:p w:rsidR="006520D4" w:rsidRDefault="006520D4" w:rsidP="00912973">
            <w:pPr>
              <w:pStyle w:val="ListParagraph"/>
              <w:widowControl/>
              <w:numPr>
                <w:ilvl w:val="0"/>
                <w:numId w:val="112"/>
              </w:numPr>
              <w:autoSpaceDE/>
              <w:autoSpaceDN/>
              <w:contextualSpacing/>
              <w:rPr>
                <w:rFonts w:ascii="Tahoma" w:hAnsi="Tahoma" w:cs="Tahoma"/>
                <w:sz w:val="24"/>
                <w:szCs w:val="24"/>
              </w:rPr>
            </w:pPr>
            <w:r w:rsidRPr="00162D5C">
              <w:rPr>
                <w:rFonts w:ascii="Tahoma" w:hAnsi="Tahoma" w:cs="Tahoma"/>
                <w:sz w:val="24"/>
                <w:szCs w:val="24"/>
              </w:rPr>
              <w:t xml:space="preserve">Cleaning of exterior of </w:t>
            </w:r>
            <w:r>
              <w:rPr>
                <w:rFonts w:ascii="Tahoma" w:hAnsi="Tahoma" w:cs="Tahoma"/>
                <w:sz w:val="24"/>
                <w:szCs w:val="24"/>
              </w:rPr>
              <w:t>the equipment</w:t>
            </w:r>
            <w:r w:rsidRPr="00162D5C">
              <w:rPr>
                <w:rFonts w:ascii="Tahoma" w:hAnsi="Tahoma" w:cs="Tahoma"/>
                <w:sz w:val="24"/>
                <w:szCs w:val="24"/>
              </w:rPr>
              <w:t xml:space="preserve">, keyboard, mouse, mouse pad, monitor, </w:t>
            </w:r>
            <w:r>
              <w:rPr>
                <w:rFonts w:ascii="Tahoma" w:hAnsi="Tahoma" w:cs="Tahoma"/>
                <w:sz w:val="24"/>
                <w:szCs w:val="24"/>
              </w:rPr>
              <w:t xml:space="preserve">cables, </w:t>
            </w:r>
            <w:r w:rsidRPr="00162D5C">
              <w:rPr>
                <w:rFonts w:ascii="Tahoma" w:hAnsi="Tahoma" w:cs="Tahoma"/>
                <w:sz w:val="24"/>
                <w:szCs w:val="24"/>
              </w:rPr>
              <w:t>printer and all other accessories. Good quality cleaning liquid is to be used for such purpose.</w:t>
            </w:r>
          </w:p>
          <w:p w:rsidR="006520D4" w:rsidRDefault="006520D4" w:rsidP="00912973">
            <w:pPr>
              <w:pStyle w:val="ListParagraph"/>
              <w:widowControl/>
              <w:numPr>
                <w:ilvl w:val="0"/>
                <w:numId w:val="112"/>
              </w:numPr>
              <w:autoSpaceDE/>
              <w:autoSpaceDN/>
              <w:spacing w:line="256" w:lineRule="auto"/>
              <w:contextualSpacing/>
              <w:rPr>
                <w:rFonts w:ascii="Tahoma" w:hAnsi="Tahoma" w:cs="Tahoma"/>
                <w:sz w:val="24"/>
                <w:szCs w:val="24"/>
              </w:rPr>
            </w:pPr>
            <w:r>
              <w:rPr>
                <w:rFonts w:ascii="Tahoma" w:hAnsi="Tahoma" w:cs="Tahoma"/>
                <w:sz w:val="24"/>
                <w:szCs w:val="24"/>
              </w:rPr>
              <w:t>Checking scanning unit, laser power and alignment, laser collimating, beam expander, lens, tuning and adjustment of equipment to optimize performance</w:t>
            </w:r>
          </w:p>
          <w:p w:rsidR="006520D4" w:rsidRDefault="006520D4" w:rsidP="00912973">
            <w:pPr>
              <w:pStyle w:val="ListParagraph"/>
              <w:widowControl/>
              <w:numPr>
                <w:ilvl w:val="0"/>
                <w:numId w:val="112"/>
              </w:numPr>
              <w:autoSpaceDE/>
              <w:autoSpaceDN/>
              <w:contextualSpacing/>
              <w:rPr>
                <w:rFonts w:ascii="Tahoma" w:hAnsi="Tahoma" w:cs="Tahoma"/>
                <w:sz w:val="24"/>
                <w:szCs w:val="24"/>
              </w:rPr>
            </w:pPr>
            <w:r w:rsidRPr="00385D67">
              <w:rPr>
                <w:rFonts w:ascii="Tahoma" w:hAnsi="Tahoma" w:cs="Tahoma"/>
                <w:sz w:val="24"/>
                <w:szCs w:val="24"/>
              </w:rPr>
              <w:t>Tuning and adjustment of equipment to optimize performance</w:t>
            </w:r>
          </w:p>
          <w:p w:rsidR="006520D4" w:rsidRPr="00162D5C" w:rsidRDefault="006520D4" w:rsidP="00E149A2">
            <w:pPr>
              <w:pStyle w:val="ListParagraph"/>
              <w:ind w:left="567"/>
              <w:rPr>
                <w:rFonts w:ascii="Tahoma" w:hAnsi="Tahoma" w:cs="Tahoma"/>
                <w:sz w:val="24"/>
                <w:szCs w:val="24"/>
              </w:rPr>
            </w:pPr>
          </w:p>
        </w:tc>
        <w:tc>
          <w:tcPr>
            <w:tcW w:w="2289" w:type="dxa"/>
          </w:tcPr>
          <w:p w:rsidR="006520D4" w:rsidRDefault="006520D4" w:rsidP="00912973">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lastRenderedPageBreak/>
              <w:t>S</w:t>
            </w:r>
            <w:r w:rsidRPr="00385D67">
              <w:rPr>
                <w:rFonts w:ascii="Tahoma" w:hAnsi="Tahoma" w:cs="Tahoma"/>
                <w:sz w:val="24"/>
                <w:szCs w:val="24"/>
              </w:rPr>
              <w:t>chedule for the proposed maintenance programme</w:t>
            </w:r>
          </w:p>
          <w:p w:rsidR="006520D4" w:rsidRDefault="006520D4" w:rsidP="00912973">
            <w:pPr>
              <w:pStyle w:val="ListParagraph"/>
              <w:widowControl/>
              <w:numPr>
                <w:ilvl w:val="0"/>
                <w:numId w:val="116"/>
              </w:numPr>
              <w:autoSpaceDE/>
              <w:autoSpaceDN/>
              <w:contextualSpacing/>
              <w:rPr>
                <w:rFonts w:ascii="Tahoma" w:hAnsi="Tahoma" w:cs="Tahoma"/>
                <w:sz w:val="24"/>
                <w:szCs w:val="24"/>
              </w:rPr>
            </w:pPr>
            <w:r w:rsidRPr="00E76B48">
              <w:rPr>
                <w:rFonts w:ascii="Tahoma" w:hAnsi="Tahoma" w:cs="Tahoma"/>
                <w:sz w:val="24"/>
                <w:szCs w:val="24"/>
              </w:rPr>
              <w:t>To be carried out on quarterly basis</w:t>
            </w:r>
            <w:r>
              <w:rPr>
                <w:rFonts w:ascii="Tahoma" w:hAnsi="Tahoma" w:cs="Tahoma"/>
                <w:sz w:val="24"/>
                <w:szCs w:val="24"/>
              </w:rPr>
              <w:t>.</w:t>
            </w:r>
          </w:p>
          <w:p w:rsidR="006520D4" w:rsidRPr="00162D5C" w:rsidRDefault="006520D4" w:rsidP="00912973">
            <w:pPr>
              <w:pStyle w:val="ListParagraph"/>
              <w:widowControl/>
              <w:numPr>
                <w:ilvl w:val="0"/>
                <w:numId w:val="116"/>
              </w:numPr>
              <w:autoSpaceDE/>
              <w:autoSpaceDN/>
              <w:contextualSpacing/>
              <w:rPr>
                <w:rFonts w:ascii="Tahoma" w:hAnsi="Tahoma" w:cs="Tahoma"/>
                <w:sz w:val="24"/>
                <w:szCs w:val="24"/>
              </w:rPr>
            </w:pPr>
            <w:r>
              <w:rPr>
                <w:rFonts w:ascii="Tahoma" w:hAnsi="Tahoma" w:cs="Tahoma"/>
                <w:sz w:val="24"/>
                <w:szCs w:val="24"/>
              </w:rPr>
              <w:lastRenderedPageBreak/>
              <w:t>Checklist of work done.</w:t>
            </w:r>
          </w:p>
        </w:tc>
        <w:tc>
          <w:tcPr>
            <w:tcW w:w="1801" w:type="dxa"/>
          </w:tcPr>
          <w:p w:rsidR="006520D4" w:rsidRPr="006520D4" w:rsidRDefault="006520D4" w:rsidP="006520D4">
            <w:pPr>
              <w:widowControl/>
              <w:autoSpaceDE/>
              <w:autoSpaceDN/>
              <w:ind w:left="170"/>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2</w:t>
            </w:r>
          </w:p>
        </w:tc>
        <w:tc>
          <w:tcPr>
            <w:tcW w:w="1965" w:type="dxa"/>
          </w:tcPr>
          <w:p w:rsidR="006520D4" w:rsidRDefault="006520D4" w:rsidP="00E149A2">
            <w:pPr>
              <w:rPr>
                <w:rFonts w:ascii="Tahoma" w:hAnsi="Tahoma" w:cs="Tahoma"/>
                <w:sz w:val="24"/>
                <w:szCs w:val="24"/>
              </w:rPr>
            </w:pPr>
            <w:r>
              <w:rPr>
                <w:rFonts w:ascii="Tahoma" w:hAnsi="Tahoma" w:cs="Tahoma"/>
                <w:sz w:val="24"/>
                <w:szCs w:val="24"/>
              </w:rPr>
              <w:t>R</w:t>
            </w:r>
            <w:r w:rsidRPr="008E4D52">
              <w:rPr>
                <w:rFonts w:ascii="Tahoma" w:hAnsi="Tahoma" w:cs="Tahoma"/>
                <w:sz w:val="24"/>
                <w:szCs w:val="24"/>
              </w:rPr>
              <w:t xml:space="preserve">epair of </w:t>
            </w:r>
            <w:r w:rsidRPr="006F7CD3">
              <w:rPr>
                <w:rFonts w:ascii="Tahoma" w:hAnsi="Tahoma" w:cs="Tahoma"/>
                <w:sz w:val="24"/>
                <w:szCs w:val="24"/>
              </w:rPr>
              <w:t xml:space="preserve">malfunctioning equipment </w:t>
            </w:r>
            <w:r w:rsidRPr="008E4D52">
              <w:rPr>
                <w:rFonts w:ascii="Tahoma" w:hAnsi="Tahoma" w:cs="Tahoma"/>
                <w:sz w:val="24"/>
                <w:szCs w:val="24"/>
              </w:rPr>
              <w:t xml:space="preserve">and replacement of </w:t>
            </w:r>
            <w:r>
              <w:rPr>
                <w:rFonts w:ascii="Tahoma" w:hAnsi="Tahoma" w:cs="Tahoma"/>
                <w:sz w:val="24"/>
                <w:szCs w:val="24"/>
              </w:rPr>
              <w:t>non</w:t>
            </w:r>
            <w:r w:rsidRPr="008E4D52">
              <w:rPr>
                <w:rFonts w:ascii="Tahoma" w:hAnsi="Tahoma" w:cs="Tahoma"/>
                <w:sz w:val="24"/>
                <w:szCs w:val="24"/>
              </w:rPr>
              <w:t>-</w:t>
            </w:r>
            <w:r>
              <w:rPr>
                <w:rFonts w:ascii="Tahoma" w:hAnsi="Tahoma" w:cs="Tahoma"/>
                <w:sz w:val="24"/>
                <w:szCs w:val="24"/>
              </w:rPr>
              <w:t>serviceable</w:t>
            </w:r>
            <w:r w:rsidRPr="008E4D52">
              <w:rPr>
                <w:rFonts w:ascii="Tahoma" w:hAnsi="Tahoma" w:cs="Tahoma"/>
                <w:sz w:val="24"/>
                <w:szCs w:val="24"/>
              </w:rPr>
              <w:t xml:space="preserve"> components</w:t>
            </w:r>
          </w:p>
        </w:tc>
        <w:tc>
          <w:tcPr>
            <w:tcW w:w="3065" w:type="dxa"/>
          </w:tcPr>
          <w:p w:rsidR="006520D4" w:rsidRPr="00072C9F"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Periodically inspect, service, clean, or replace components to prevent sudden failure.</w:t>
            </w:r>
          </w:p>
          <w:p w:rsidR="006520D4" w:rsidRPr="00072C9F"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 xml:space="preserve">In case of replacement, new (branded &amp; genuine) components shall be used, they must be of same specification and make. Such components should not decrease/reduce </w:t>
            </w:r>
            <w:r w:rsidRPr="00072C9F">
              <w:rPr>
                <w:rFonts w:ascii="Tahoma" w:hAnsi="Tahoma" w:cs="Tahoma"/>
                <w:sz w:val="24"/>
                <w:szCs w:val="24"/>
              </w:rPr>
              <w:lastRenderedPageBreak/>
              <w:t>the actual capability of the equipment being repaired.</w:t>
            </w:r>
          </w:p>
          <w:p w:rsidR="006520D4" w:rsidRDefault="006520D4" w:rsidP="00912973">
            <w:pPr>
              <w:pStyle w:val="ListParagraph"/>
              <w:widowControl/>
              <w:numPr>
                <w:ilvl w:val="0"/>
                <w:numId w:val="113"/>
              </w:numPr>
              <w:autoSpaceDE/>
              <w:autoSpaceDN/>
              <w:contextualSpacing/>
              <w:rPr>
                <w:rFonts w:ascii="Tahoma" w:hAnsi="Tahoma" w:cs="Tahoma"/>
                <w:sz w:val="24"/>
                <w:szCs w:val="24"/>
              </w:rPr>
            </w:pPr>
            <w:r w:rsidRPr="00072C9F">
              <w:rPr>
                <w:rFonts w:ascii="Tahoma" w:hAnsi="Tahoma" w:cs="Tahoma"/>
                <w:sz w:val="24"/>
                <w:szCs w:val="24"/>
              </w:rPr>
              <w:t>if components to be replaced are not available in the market due obsolescence; parts of different make and quality would be accepted provided such request is made in writing and item is of equivalent or higher quality.</w:t>
            </w:r>
          </w:p>
          <w:p w:rsidR="006520D4" w:rsidRDefault="006520D4" w:rsidP="00E149A2">
            <w:pPr>
              <w:pStyle w:val="ListParagraph"/>
              <w:rPr>
                <w:rFonts w:ascii="Tahoma" w:hAnsi="Tahoma" w:cs="Tahoma"/>
                <w:sz w:val="24"/>
                <w:szCs w:val="24"/>
              </w:rPr>
            </w:pPr>
          </w:p>
        </w:tc>
        <w:tc>
          <w:tcPr>
            <w:tcW w:w="2289" w:type="dxa"/>
          </w:tcPr>
          <w:p w:rsidR="006520D4" w:rsidRDefault="006520D4" w:rsidP="00912973">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lastRenderedPageBreak/>
              <w:t>To be carried out on quarterly basis</w:t>
            </w:r>
            <w:r>
              <w:rPr>
                <w:rFonts w:ascii="Tahoma" w:hAnsi="Tahoma" w:cs="Tahoma"/>
                <w:sz w:val="24"/>
                <w:szCs w:val="24"/>
              </w:rPr>
              <w:t xml:space="preserve"> or on request or on need basis</w:t>
            </w:r>
            <w:r w:rsidRPr="000519AC">
              <w:rPr>
                <w:rFonts w:ascii="Tahoma" w:hAnsi="Tahoma" w:cs="Tahoma"/>
                <w:sz w:val="24"/>
                <w:szCs w:val="24"/>
              </w:rPr>
              <w:t>.</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Specs of the faulty parts to be replaced / repaired</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Quotations of parts to be replaced.</w:t>
            </w:r>
          </w:p>
          <w:p w:rsidR="006520D4" w:rsidRPr="00072C9F"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lastRenderedPageBreak/>
              <w:t>Status report of the repaired equipment</w:t>
            </w:r>
          </w:p>
        </w:tc>
        <w:tc>
          <w:tcPr>
            <w:tcW w:w="1801" w:type="dxa"/>
          </w:tcPr>
          <w:p w:rsidR="006520D4" w:rsidRPr="000519AC"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3</w:t>
            </w:r>
          </w:p>
        </w:tc>
        <w:tc>
          <w:tcPr>
            <w:tcW w:w="1965" w:type="dxa"/>
          </w:tcPr>
          <w:p w:rsidR="006520D4" w:rsidRDefault="006520D4" w:rsidP="00E149A2">
            <w:pPr>
              <w:rPr>
                <w:rFonts w:ascii="Tahoma" w:hAnsi="Tahoma" w:cs="Tahoma"/>
                <w:sz w:val="24"/>
                <w:szCs w:val="24"/>
              </w:rPr>
            </w:pPr>
            <w:r>
              <w:rPr>
                <w:rFonts w:ascii="Tahoma" w:hAnsi="Tahoma" w:cs="Tahoma"/>
                <w:sz w:val="24"/>
                <w:szCs w:val="24"/>
              </w:rPr>
              <w:t>Updates and U</w:t>
            </w:r>
            <w:r w:rsidRPr="00072C9F">
              <w:rPr>
                <w:rFonts w:ascii="Tahoma" w:hAnsi="Tahoma" w:cs="Tahoma"/>
                <w:sz w:val="24"/>
                <w:szCs w:val="24"/>
              </w:rPr>
              <w:t>pgrade of components</w:t>
            </w:r>
            <w:r>
              <w:rPr>
                <w:rFonts w:ascii="Tahoma" w:hAnsi="Tahoma" w:cs="Tahoma"/>
                <w:sz w:val="24"/>
                <w:szCs w:val="24"/>
              </w:rPr>
              <w:t xml:space="preserve"> and softwares</w:t>
            </w:r>
          </w:p>
        </w:tc>
        <w:tc>
          <w:tcPr>
            <w:tcW w:w="3065" w:type="dxa"/>
          </w:tcPr>
          <w:p w:rsidR="006520D4" w:rsidRDefault="006520D4" w:rsidP="00912973">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Perform an audit of all software that are installed </w:t>
            </w:r>
            <w:r>
              <w:rPr>
                <w:rFonts w:ascii="Tahoma" w:hAnsi="Tahoma" w:cs="Tahoma"/>
                <w:sz w:val="24"/>
                <w:szCs w:val="24"/>
              </w:rPr>
              <w:t>and requires updates/</w:t>
            </w:r>
            <w:r w:rsidRPr="00B85D46">
              <w:rPr>
                <w:rFonts w:ascii="Tahoma" w:hAnsi="Tahoma" w:cs="Tahoma"/>
                <w:sz w:val="24"/>
                <w:szCs w:val="24"/>
              </w:rPr>
              <w:t xml:space="preserve"> upgrades</w:t>
            </w:r>
            <w:r>
              <w:rPr>
                <w:rFonts w:ascii="Tahoma" w:hAnsi="Tahoma" w:cs="Tahoma"/>
                <w:sz w:val="24"/>
                <w:szCs w:val="24"/>
              </w:rPr>
              <w:t>.</w:t>
            </w:r>
          </w:p>
          <w:p w:rsidR="006520D4" w:rsidRPr="00B85D46"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Assist in backing up of important data/records and system configurations</w:t>
            </w:r>
          </w:p>
          <w:p w:rsidR="006520D4"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Perform updates and upgrades when required</w:t>
            </w:r>
          </w:p>
          <w:p w:rsidR="006520D4" w:rsidRPr="009A63C7" w:rsidRDefault="006520D4" w:rsidP="00912973">
            <w:pPr>
              <w:pStyle w:val="ListParagraph"/>
              <w:widowControl/>
              <w:numPr>
                <w:ilvl w:val="0"/>
                <w:numId w:val="114"/>
              </w:numPr>
              <w:autoSpaceDE/>
              <w:autoSpaceDN/>
              <w:contextualSpacing/>
              <w:rPr>
                <w:rFonts w:ascii="Tahoma" w:hAnsi="Tahoma" w:cs="Tahoma"/>
                <w:sz w:val="24"/>
                <w:szCs w:val="24"/>
              </w:rPr>
            </w:pPr>
            <w:r>
              <w:rPr>
                <w:rFonts w:ascii="Tahoma" w:hAnsi="Tahoma" w:cs="Tahoma"/>
                <w:sz w:val="24"/>
                <w:szCs w:val="24"/>
              </w:rPr>
              <w:t xml:space="preserve">Advise </w:t>
            </w:r>
            <w:r w:rsidRPr="009A63C7">
              <w:rPr>
                <w:rFonts w:ascii="Tahoma" w:hAnsi="Tahoma" w:cs="Tahoma"/>
                <w:sz w:val="24"/>
                <w:szCs w:val="24"/>
              </w:rPr>
              <w:t xml:space="preserve">on Improvement of equipment and </w:t>
            </w:r>
            <w:r>
              <w:rPr>
                <w:rFonts w:ascii="Tahoma" w:hAnsi="Tahoma" w:cs="Tahoma"/>
                <w:sz w:val="24"/>
                <w:szCs w:val="24"/>
              </w:rPr>
              <w:t xml:space="preserve">technology </w:t>
            </w:r>
            <w:r w:rsidRPr="009A63C7">
              <w:rPr>
                <w:rFonts w:ascii="Tahoma" w:hAnsi="Tahoma" w:cs="Tahoma"/>
                <w:sz w:val="24"/>
                <w:szCs w:val="24"/>
              </w:rPr>
              <w:t xml:space="preserve">so that preventive maintenance can be carried out reliably. </w:t>
            </w:r>
          </w:p>
          <w:p w:rsidR="006520D4" w:rsidRPr="00B85D46" w:rsidRDefault="006520D4" w:rsidP="00912973">
            <w:pPr>
              <w:pStyle w:val="ListParagraph"/>
              <w:widowControl/>
              <w:numPr>
                <w:ilvl w:val="0"/>
                <w:numId w:val="114"/>
              </w:numPr>
              <w:autoSpaceDE/>
              <w:autoSpaceDN/>
              <w:contextualSpacing/>
              <w:rPr>
                <w:rFonts w:ascii="Tahoma" w:hAnsi="Tahoma" w:cs="Tahoma"/>
                <w:sz w:val="24"/>
                <w:szCs w:val="24"/>
              </w:rPr>
            </w:pPr>
            <w:r w:rsidRPr="00B85D46">
              <w:rPr>
                <w:rFonts w:ascii="Tahoma" w:hAnsi="Tahoma" w:cs="Tahoma"/>
                <w:sz w:val="24"/>
                <w:szCs w:val="24"/>
              </w:rPr>
              <w:t xml:space="preserve">Monitoring </w:t>
            </w:r>
            <w:r>
              <w:rPr>
                <w:rFonts w:ascii="Tahoma" w:hAnsi="Tahoma" w:cs="Tahoma"/>
                <w:sz w:val="24"/>
                <w:szCs w:val="24"/>
              </w:rPr>
              <w:t xml:space="preserve">performance/ </w:t>
            </w:r>
            <w:r w:rsidRPr="00B85D46">
              <w:rPr>
                <w:rFonts w:ascii="Tahoma" w:hAnsi="Tahoma" w:cs="Tahoma"/>
                <w:sz w:val="24"/>
                <w:szCs w:val="24"/>
              </w:rPr>
              <w:t>limit</w:t>
            </w:r>
            <w:r>
              <w:rPr>
                <w:rFonts w:ascii="Tahoma" w:hAnsi="Tahoma" w:cs="Tahoma"/>
                <w:sz w:val="24"/>
                <w:szCs w:val="24"/>
              </w:rPr>
              <w:t>ation</w:t>
            </w:r>
            <w:r w:rsidRPr="00B85D46">
              <w:rPr>
                <w:rFonts w:ascii="Tahoma" w:hAnsi="Tahoma" w:cs="Tahoma"/>
                <w:sz w:val="24"/>
                <w:szCs w:val="24"/>
              </w:rPr>
              <w:t>s of equipment</w:t>
            </w:r>
            <w:r>
              <w:rPr>
                <w:rFonts w:ascii="Tahoma" w:hAnsi="Tahoma" w:cs="Tahoma"/>
                <w:sz w:val="24"/>
                <w:szCs w:val="24"/>
              </w:rPr>
              <w:t>,</w:t>
            </w:r>
            <w:r w:rsidRPr="00B85D46">
              <w:rPr>
                <w:rFonts w:ascii="Tahoma" w:hAnsi="Tahoma" w:cs="Tahoma"/>
                <w:sz w:val="24"/>
                <w:szCs w:val="24"/>
              </w:rPr>
              <w:t xml:space="preserve"> components</w:t>
            </w:r>
            <w:r>
              <w:rPr>
                <w:rFonts w:ascii="Tahoma" w:hAnsi="Tahoma" w:cs="Tahoma"/>
                <w:sz w:val="24"/>
                <w:szCs w:val="24"/>
              </w:rPr>
              <w:t xml:space="preserve">, </w:t>
            </w:r>
            <w:r w:rsidRPr="00B85D46">
              <w:rPr>
                <w:rFonts w:ascii="Tahoma" w:hAnsi="Tahoma" w:cs="Tahoma"/>
                <w:sz w:val="24"/>
                <w:szCs w:val="24"/>
              </w:rPr>
              <w:t>and software o</w:t>
            </w:r>
            <w:r>
              <w:rPr>
                <w:rFonts w:ascii="Tahoma" w:hAnsi="Tahoma" w:cs="Tahoma"/>
                <w:sz w:val="24"/>
                <w:szCs w:val="24"/>
              </w:rPr>
              <w:t>n</w:t>
            </w:r>
            <w:r w:rsidRPr="00B85D46">
              <w:rPr>
                <w:rFonts w:ascii="Tahoma" w:hAnsi="Tahoma" w:cs="Tahoma"/>
                <w:sz w:val="24"/>
                <w:szCs w:val="24"/>
              </w:rPr>
              <w:t xml:space="preserve"> their serviceable life and End of Life (EoL)</w:t>
            </w:r>
          </w:p>
        </w:tc>
        <w:tc>
          <w:tcPr>
            <w:tcW w:w="2289" w:type="dxa"/>
          </w:tcPr>
          <w:p w:rsidR="006520D4" w:rsidRDefault="006520D4" w:rsidP="00912973">
            <w:pPr>
              <w:numPr>
                <w:ilvl w:val="0"/>
                <w:numId w:val="116"/>
              </w:numPr>
              <w:spacing w:after="160" w:line="259" w:lineRule="auto"/>
              <w:contextualSpacing/>
              <w:rPr>
                <w:rFonts w:ascii="Tahoma" w:hAnsi="Tahoma" w:cs="Tahoma"/>
                <w:sz w:val="24"/>
                <w:szCs w:val="24"/>
              </w:rPr>
            </w:pPr>
            <w:r w:rsidRPr="000519AC">
              <w:rPr>
                <w:rFonts w:ascii="Tahoma" w:hAnsi="Tahoma" w:cs="Tahoma"/>
                <w:sz w:val="24"/>
                <w:szCs w:val="24"/>
              </w:rPr>
              <w:t xml:space="preserve">To be carried </w:t>
            </w:r>
            <w:r>
              <w:rPr>
                <w:rFonts w:ascii="Tahoma" w:hAnsi="Tahoma" w:cs="Tahoma"/>
                <w:sz w:val="24"/>
                <w:szCs w:val="24"/>
              </w:rPr>
              <w:t>out on request or need basis</w:t>
            </w:r>
            <w:r w:rsidRPr="000519AC">
              <w:rPr>
                <w:rFonts w:ascii="Tahoma" w:hAnsi="Tahoma" w:cs="Tahoma"/>
                <w:sz w:val="24"/>
                <w:szCs w:val="24"/>
              </w:rPr>
              <w:t>.</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Checklist of updates / upgrades performed.</w:t>
            </w:r>
          </w:p>
          <w:p w:rsidR="006520D4" w:rsidRDefault="006520D4" w:rsidP="00912973">
            <w:pPr>
              <w:numPr>
                <w:ilvl w:val="0"/>
                <w:numId w:val="116"/>
              </w:numPr>
              <w:spacing w:after="160" w:line="259" w:lineRule="auto"/>
              <w:contextualSpacing/>
              <w:rPr>
                <w:rFonts w:ascii="Tahoma" w:hAnsi="Tahoma" w:cs="Tahoma"/>
                <w:sz w:val="24"/>
                <w:szCs w:val="24"/>
              </w:rPr>
            </w:pPr>
            <w:r>
              <w:rPr>
                <w:rFonts w:ascii="Tahoma" w:hAnsi="Tahoma" w:cs="Tahoma"/>
                <w:sz w:val="24"/>
                <w:szCs w:val="24"/>
              </w:rPr>
              <w:t>Status report</w:t>
            </w:r>
          </w:p>
          <w:p w:rsidR="006520D4" w:rsidRPr="00B85D46" w:rsidRDefault="006520D4" w:rsidP="00E149A2">
            <w:pPr>
              <w:pStyle w:val="ListParagraph"/>
              <w:rPr>
                <w:rFonts w:ascii="Tahoma" w:hAnsi="Tahoma" w:cs="Tahoma"/>
                <w:sz w:val="24"/>
                <w:szCs w:val="24"/>
              </w:rPr>
            </w:pPr>
          </w:p>
        </w:tc>
        <w:tc>
          <w:tcPr>
            <w:tcW w:w="1801" w:type="dxa"/>
          </w:tcPr>
          <w:p w:rsidR="006520D4" w:rsidRPr="000519AC"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t>4</w:t>
            </w:r>
          </w:p>
        </w:tc>
        <w:tc>
          <w:tcPr>
            <w:tcW w:w="1965" w:type="dxa"/>
          </w:tcPr>
          <w:p w:rsidR="006520D4" w:rsidRDefault="006520D4" w:rsidP="00E149A2">
            <w:pPr>
              <w:rPr>
                <w:rFonts w:ascii="Tahoma" w:hAnsi="Tahoma" w:cs="Tahoma"/>
                <w:sz w:val="24"/>
                <w:szCs w:val="24"/>
              </w:rPr>
            </w:pPr>
            <w:r>
              <w:rPr>
                <w:rFonts w:ascii="Tahoma" w:hAnsi="Tahoma" w:cs="Tahoma"/>
                <w:sz w:val="24"/>
                <w:szCs w:val="24"/>
              </w:rPr>
              <w:t>Deployment</w:t>
            </w:r>
          </w:p>
        </w:tc>
        <w:tc>
          <w:tcPr>
            <w:tcW w:w="3065" w:type="dxa"/>
          </w:tcPr>
          <w:p w:rsidR="006520D4"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Deploy</w:t>
            </w:r>
            <w:r w:rsidRPr="006675AE">
              <w:rPr>
                <w:rFonts w:ascii="Tahoma" w:hAnsi="Tahoma" w:cs="Tahoma"/>
                <w:sz w:val="24"/>
                <w:szCs w:val="24"/>
              </w:rPr>
              <w:t xml:space="preserve"> only trained and qualified</w:t>
            </w:r>
            <w:r>
              <w:rPr>
                <w:rFonts w:ascii="Tahoma" w:hAnsi="Tahoma" w:cs="Tahoma"/>
                <w:sz w:val="24"/>
                <w:szCs w:val="24"/>
              </w:rPr>
              <w:t xml:space="preserve"> technicians</w:t>
            </w:r>
            <w:r w:rsidRPr="006675AE">
              <w:rPr>
                <w:rFonts w:ascii="Tahoma" w:hAnsi="Tahoma" w:cs="Tahoma"/>
                <w:sz w:val="24"/>
                <w:szCs w:val="24"/>
              </w:rPr>
              <w:t xml:space="preserve"> with adequate field experience</w:t>
            </w:r>
            <w:r>
              <w:rPr>
                <w:rFonts w:ascii="Tahoma" w:hAnsi="Tahoma" w:cs="Tahoma"/>
                <w:sz w:val="24"/>
                <w:szCs w:val="24"/>
              </w:rPr>
              <w:t xml:space="preserve"> to carry out services of the contract</w:t>
            </w:r>
            <w:r w:rsidRPr="00B85D46">
              <w:rPr>
                <w:rFonts w:ascii="Tahoma" w:hAnsi="Tahoma" w:cs="Tahoma"/>
                <w:sz w:val="24"/>
                <w:szCs w:val="24"/>
              </w:rPr>
              <w:t xml:space="preserve"> </w:t>
            </w:r>
          </w:p>
          <w:p w:rsidR="006520D4"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Technicians to e</w:t>
            </w:r>
            <w:r w:rsidRPr="00B85D46">
              <w:rPr>
                <w:rFonts w:ascii="Tahoma" w:hAnsi="Tahoma" w:cs="Tahoma"/>
                <w:sz w:val="24"/>
                <w:szCs w:val="24"/>
              </w:rPr>
              <w:t xml:space="preserve">nter all activities carried out </w:t>
            </w:r>
            <w:r>
              <w:rPr>
                <w:rFonts w:ascii="Tahoma" w:hAnsi="Tahoma" w:cs="Tahoma"/>
                <w:sz w:val="24"/>
                <w:szCs w:val="24"/>
              </w:rPr>
              <w:t xml:space="preserve">under the contract </w:t>
            </w:r>
            <w:r w:rsidRPr="00B85D46">
              <w:rPr>
                <w:rFonts w:ascii="Tahoma" w:hAnsi="Tahoma" w:cs="Tahoma"/>
                <w:sz w:val="24"/>
                <w:szCs w:val="24"/>
              </w:rPr>
              <w:t xml:space="preserve">in a log </w:t>
            </w:r>
            <w:r w:rsidRPr="00B85D46">
              <w:rPr>
                <w:rFonts w:ascii="Tahoma" w:hAnsi="Tahoma" w:cs="Tahoma"/>
                <w:sz w:val="24"/>
                <w:szCs w:val="24"/>
              </w:rPr>
              <w:lastRenderedPageBreak/>
              <w:t>book to be kept</w:t>
            </w:r>
            <w:r>
              <w:rPr>
                <w:rFonts w:ascii="Tahoma" w:hAnsi="Tahoma" w:cs="Tahoma"/>
                <w:sz w:val="24"/>
                <w:szCs w:val="24"/>
              </w:rPr>
              <w:t xml:space="preserve"> and maintained</w:t>
            </w:r>
            <w:r w:rsidRPr="00B85D46">
              <w:rPr>
                <w:rFonts w:ascii="Tahoma" w:hAnsi="Tahoma" w:cs="Tahoma"/>
                <w:sz w:val="24"/>
                <w:szCs w:val="24"/>
              </w:rPr>
              <w:t xml:space="preserve"> at the lab by EACC</w:t>
            </w:r>
            <w:r>
              <w:rPr>
                <w:rFonts w:ascii="Tahoma" w:hAnsi="Tahoma" w:cs="Tahoma"/>
                <w:sz w:val="24"/>
                <w:szCs w:val="24"/>
              </w:rPr>
              <w:t>.</w:t>
            </w:r>
          </w:p>
          <w:p w:rsidR="006520D4" w:rsidRDefault="006520D4" w:rsidP="00912973">
            <w:pPr>
              <w:pStyle w:val="ListParagraph"/>
              <w:widowControl/>
              <w:numPr>
                <w:ilvl w:val="0"/>
                <w:numId w:val="117"/>
              </w:numPr>
              <w:autoSpaceDE/>
              <w:autoSpaceDN/>
              <w:contextualSpacing/>
              <w:rPr>
                <w:rFonts w:ascii="Tahoma" w:hAnsi="Tahoma" w:cs="Tahoma"/>
                <w:sz w:val="24"/>
                <w:szCs w:val="24"/>
              </w:rPr>
            </w:pPr>
            <w:r w:rsidRPr="00D97B2C">
              <w:rPr>
                <w:rFonts w:ascii="Tahoma" w:hAnsi="Tahoma" w:cs="Tahoma"/>
                <w:sz w:val="24"/>
                <w:szCs w:val="24"/>
              </w:rPr>
              <w:t xml:space="preserve">Any damage to the equipment occurred during the maintenance shall be made good by the </w:t>
            </w:r>
            <w:r>
              <w:rPr>
                <w:rFonts w:ascii="Tahoma" w:hAnsi="Tahoma" w:cs="Tahoma"/>
                <w:sz w:val="24"/>
                <w:szCs w:val="24"/>
              </w:rPr>
              <w:t>Servicing company</w:t>
            </w:r>
            <w:r w:rsidRPr="00D97B2C">
              <w:rPr>
                <w:rFonts w:ascii="Tahoma" w:hAnsi="Tahoma" w:cs="Tahoma"/>
                <w:sz w:val="24"/>
                <w:szCs w:val="24"/>
              </w:rPr>
              <w:t xml:space="preserve"> at their own expense</w:t>
            </w:r>
          </w:p>
          <w:p w:rsidR="006520D4" w:rsidRPr="00B85D46" w:rsidRDefault="006520D4" w:rsidP="00912973">
            <w:pPr>
              <w:pStyle w:val="ListParagraph"/>
              <w:widowControl/>
              <w:numPr>
                <w:ilvl w:val="0"/>
                <w:numId w:val="117"/>
              </w:numPr>
              <w:autoSpaceDE/>
              <w:autoSpaceDN/>
              <w:contextualSpacing/>
              <w:rPr>
                <w:rFonts w:ascii="Tahoma" w:hAnsi="Tahoma" w:cs="Tahoma"/>
                <w:sz w:val="24"/>
                <w:szCs w:val="24"/>
              </w:rPr>
            </w:pPr>
            <w:r>
              <w:rPr>
                <w:rFonts w:ascii="Tahoma" w:hAnsi="Tahoma" w:cs="Tahoma"/>
                <w:sz w:val="24"/>
                <w:szCs w:val="24"/>
              </w:rPr>
              <w:t>Technician to maintain information confidentially as per EACC rules and regulations</w:t>
            </w:r>
          </w:p>
        </w:tc>
        <w:tc>
          <w:tcPr>
            <w:tcW w:w="2289" w:type="dxa"/>
          </w:tcPr>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lastRenderedPageBreak/>
              <w:t>Certificates of qualifications</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Activity log book</w:t>
            </w:r>
          </w:p>
          <w:p w:rsidR="006520D4" w:rsidRPr="000519AC" w:rsidRDefault="006520D4" w:rsidP="00912973">
            <w:pPr>
              <w:numPr>
                <w:ilvl w:val="0"/>
                <w:numId w:val="116"/>
              </w:numPr>
              <w:contextualSpacing/>
              <w:rPr>
                <w:rFonts w:ascii="Tahoma" w:hAnsi="Tahoma" w:cs="Tahoma"/>
                <w:sz w:val="24"/>
                <w:szCs w:val="24"/>
              </w:rPr>
            </w:pPr>
            <w:r>
              <w:rPr>
                <w:rFonts w:ascii="Tahoma" w:hAnsi="Tahoma" w:cs="Tahoma"/>
                <w:sz w:val="24"/>
                <w:szCs w:val="24"/>
              </w:rPr>
              <w:t xml:space="preserve">Signed oath of confidentiality </w:t>
            </w:r>
          </w:p>
        </w:tc>
        <w:tc>
          <w:tcPr>
            <w:tcW w:w="1801" w:type="dxa"/>
          </w:tcPr>
          <w:p w:rsidR="006520D4" w:rsidRDefault="006520D4" w:rsidP="00912973">
            <w:pPr>
              <w:numPr>
                <w:ilvl w:val="0"/>
                <w:numId w:val="116"/>
              </w:numPr>
              <w:contextualSpacing/>
              <w:rPr>
                <w:rFonts w:ascii="Tahoma" w:hAnsi="Tahoma" w:cs="Tahoma"/>
                <w:sz w:val="24"/>
                <w:szCs w:val="24"/>
              </w:rPr>
            </w:pPr>
          </w:p>
        </w:tc>
      </w:tr>
      <w:tr w:rsidR="006520D4" w:rsidTr="006520D4">
        <w:tc>
          <w:tcPr>
            <w:tcW w:w="650" w:type="dxa"/>
          </w:tcPr>
          <w:p w:rsidR="006520D4" w:rsidRDefault="006520D4" w:rsidP="00E149A2">
            <w:pPr>
              <w:rPr>
                <w:rFonts w:ascii="Tahoma" w:hAnsi="Tahoma" w:cs="Tahoma"/>
                <w:sz w:val="24"/>
                <w:szCs w:val="24"/>
              </w:rPr>
            </w:pPr>
            <w:r>
              <w:rPr>
                <w:rFonts w:ascii="Tahoma" w:hAnsi="Tahoma" w:cs="Tahoma"/>
                <w:sz w:val="24"/>
                <w:szCs w:val="24"/>
              </w:rPr>
              <w:lastRenderedPageBreak/>
              <w:t>5</w:t>
            </w:r>
          </w:p>
        </w:tc>
        <w:tc>
          <w:tcPr>
            <w:tcW w:w="1965" w:type="dxa"/>
          </w:tcPr>
          <w:p w:rsidR="006520D4" w:rsidRDefault="006520D4" w:rsidP="00E149A2">
            <w:pPr>
              <w:rPr>
                <w:rFonts w:ascii="Tahoma" w:hAnsi="Tahoma" w:cs="Tahoma"/>
                <w:sz w:val="24"/>
                <w:szCs w:val="24"/>
              </w:rPr>
            </w:pPr>
            <w:r>
              <w:rPr>
                <w:rFonts w:ascii="Tahoma" w:hAnsi="Tahoma" w:cs="Tahoma"/>
                <w:sz w:val="24"/>
                <w:szCs w:val="24"/>
              </w:rPr>
              <w:t>Others</w:t>
            </w:r>
          </w:p>
        </w:tc>
        <w:tc>
          <w:tcPr>
            <w:tcW w:w="3065" w:type="dxa"/>
          </w:tcPr>
          <w:p w:rsidR="006520D4" w:rsidRDefault="006520D4" w:rsidP="00912973">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At inception Submit a list of parts likely to be replaced during period of contract and their approximate prices e.g. hot plug HDD, Memory modules, Adapter cards, lenses, Knobs, bulbs etc.</w:t>
            </w:r>
          </w:p>
          <w:p w:rsidR="006520D4" w:rsidRDefault="006520D4" w:rsidP="00912973">
            <w:pPr>
              <w:pStyle w:val="ListParagraph"/>
              <w:widowControl/>
              <w:numPr>
                <w:ilvl w:val="0"/>
                <w:numId w:val="115"/>
              </w:numPr>
              <w:autoSpaceDE/>
              <w:autoSpaceDN/>
              <w:contextualSpacing/>
              <w:rPr>
                <w:rFonts w:ascii="Tahoma" w:hAnsi="Tahoma" w:cs="Tahoma"/>
                <w:sz w:val="24"/>
                <w:szCs w:val="24"/>
              </w:rPr>
            </w:pPr>
            <w:r>
              <w:rPr>
                <w:rFonts w:ascii="Tahoma" w:hAnsi="Tahoma" w:cs="Tahoma"/>
                <w:sz w:val="24"/>
                <w:szCs w:val="24"/>
              </w:rPr>
              <w:t>Prepare annual reports on the status of all equipment and software under the service contract</w:t>
            </w:r>
          </w:p>
          <w:p w:rsidR="006520D4" w:rsidRPr="00B85D46" w:rsidRDefault="006520D4" w:rsidP="00912973">
            <w:pPr>
              <w:pStyle w:val="ListParagraph"/>
              <w:widowControl/>
              <w:numPr>
                <w:ilvl w:val="0"/>
                <w:numId w:val="115"/>
              </w:numPr>
              <w:autoSpaceDE/>
              <w:autoSpaceDN/>
              <w:contextualSpacing/>
              <w:rPr>
                <w:rFonts w:ascii="Tahoma" w:hAnsi="Tahoma" w:cs="Tahoma"/>
                <w:sz w:val="24"/>
                <w:szCs w:val="24"/>
              </w:rPr>
            </w:pPr>
            <w:r w:rsidRPr="00385D67">
              <w:rPr>
                <w:rFonts w:ascii="Tahoma" w:hAnsi="Tahoma" w:cs="Tahoma"/>
                <w:sz w:val="24"/>
                <w:szCs w:val="24"/>
              </w:rPr>
              <w:t xml:space="preserve">The maintenance service is required for the duration of </w:t>
            </w:r>
            <w:r>
              <w:rPr>
                <w:rFonts w:ascii="Tahoma" w:hAnsi="Tahoma" w:cs="Tahoma"/>
                <w:sz w:val="24"/>
                <w:szCs w:val="24"/>
              </w:rPr>
              <w:t>three (3)</w:t>
            </w:r>
            <w:r w:rsidRPr="00385D67">
              <w:rPr>
                <w:rFonts w:ascii="Tahoma" w:hAnsi="Tahoma" w:cs="Tahoma"/>
                <w:sz w:val="24"/>
                <w:szCs w:val="24"/>
              </w:rPr>
              <w:t xml:space="preserve"> year</w:t>
            </w:r>
            <w:r>
              <w:rPr>
                <w:rFonts w:ascii="Tahoma" w:hAnsi="Tahoma" w:cs="Tahoma"/>
                <w:sz w:val="24"/>
                <w:szCs w:val="24"/>
              </w:rPr>
              <w:t>s</w:t>
            </w:r>
            <w:r w:rsidRPr="00385D67">
              <w:rPr>
                <w:rFonts w:ascii="Tahoma" w:hAnsi="Tahoma" w:cs="Tahoma"/>
                <w:sz w:val="24"/>
                <w:szCs w:val="24"/>
              </w:rPr>
              <w:t xml:space="preserve"> but could be renewed subject to performance and overriding public procurement requirements.</w:t>
            </w:r>
          </w:p>
        </w:tc>
        <w:tc>
          <w:tcPr>
            <w:tcW w:w="2289" w:type="dxa"/>
          </w:tcPr>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 xml:space="preserve">List of susceptible parts </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M</w:t>
            </w:r>
            <w:r w:rsidRPr="00DB2C7A">
              <w:rPr>
                <w:rFonts w:ascii="Tahoma" w:hAnsi="Tahoma" w:cs="Tahoma"/>
                <w:sz w:val="24"/>
                <w:szCs w:val="24"/>
              </w:rPr>
              <w:t>aintenance service</w:t>
            </w:r>
            <w:r>
              <w:rPr>
                <w:rFonts w:ascii="Tahoma" w:hAnsi="Tahoma" w:cs="Tahoma"/>
                <w:sz w:val="24"/>
                <w:szCs w:val="24"/>
              </w:rPr>
              <w:t>s</w:t>
            </w:r>
            <w:r w:rsidRPr="00DB2C7A">
              <w:rPr>
                <w:rFonts w:ascii="Tahoma" w:hAnsi="Tahoma" w:cs="Tahoma"/>
                <w:sz w:val="24"/>
                <w:szCs w:val="24"/>
              </w:rPr>
              <w:t xml:space="preserve"> </w:t>
            </w:r>
            <w:r>
              <w:rPr>
                <w:rFonts w:ascii="Tahoma" w:hAnsi="Tahoma" w:cs="Tahoma"/>
                <w:sz w:val="24"/>
                <w:szCs w:val="24"/>
              </w:rPr>
              <w:t>annual report</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Application for renewal of contract (3 months before expiry)</w:t>
            </w:r>
          </w:p>
          <w:p w:rsidR="006520D4" w:rsidRDefault="006520D4" w:rsidP="00912973">
            <w:pPr>
              <w:numPr>
                <w:ilvl w:val="0"/>
                <w:numId w:val="116"/>
              </w:numPr>
              <w:contextualSpacing/>
              <w:rPr>
                <w:rFonts w:ascii="Tahoma" w:hAnsi="Tahoma" w:cs="Tahoma"/>
                <w:sz w:val="24"/>
                <w:szCs w:val="24"/>
              </w:rPr>
            </w:pPr>
            <w:r>
              <w:rPr>
                <w:rFonts w:ascii="Tahoma" w:hAnsi="Tahoma" w:cs="Tahoma"/>
                <w:sz w:val="24"/>
                <w:szCs w:val="24"/>
              </w:rPr>
              <w:t>Notice for non-renewal of contract (3 months before expiry)</w:t>
            </w:r>
          </w:p>
        </w:tc>
        <w:tc>
          <w:tcPr>
            <w:tcW w:w="1801" w:type="dxa"/>
          </w:tcPr>
          <w:p w:rsidR="006520D4" w:rsidRDefault="006520D4" w:rsidP="00912973">
            <w:pPr>
              <w:numPr>
                <w:ilvl w:val="0"/>
                <w:numId w:val="116"/>
              </w:numPr>
              <w:contextualSpacing/>
              <w:rPr>
                <w:rFonts w:ascii="Tahoma" w:hAnsi="Tahoma" w:cs="Tahoma"/>
                <w:sz w:val="24"/>
                <w:szCs w:val="24"/>
              </w:rPr>
            </w:pPr>
          </w:p>
        </w:tc>
      </w:tr>
    </w:tbl>
    <w:p w:rsidR="006520D4" w:rsidRDefault="006520D4" w:rsidP="006520D4">
      <w:pPr>
        <w:rPr>
          <w:rFonts w:ascii="Tahoma" w:hAnsi="Tahoma" w:cs="Tahoma"/>
          <w:sz w:val="24"/>
          <w:szCs w:val="24"/>
        </w:rPr>
      </w:pPr>
    </w:p>
    <w:p w:rsidR="006520D4" w:rsidRPr="00BA4EFA" w:rsidRDefault="006520D4" w:rsidP="006520D4">
      <w:pPr>
        <w:rPr>
          <w:rFonts w:ascii="Tahoma" w:hAnsi="Tahoma" w:cs="Tahoma"/>
          <w:b/>
          <w:sz w:val="24"/>
          <w:szCs w:val="24"/>
        </w:rPr>
      </w:pPr>
      <w:r w:rsidRPr="00E363D7">
        <w:rPr>
          <w:rFonts w:ascii="Tahoma" w:hAnsi="Tahoma" w:cs="Tahoma"/>
          <w:b/>
          <w:sz w:val="24"/>
          <w:szCs w:val="24"/>
        </w:rPr>
        <w:t>Technical requirements</w:t>
      </w:r>
      <w:r>
        <w:rPr>
          <w:rFonts w:ascii="Tahoma" w:hAnsi="Tahoma" w:cs="Tahoma"/>
          <w:b/>
          <w:sz w:val="24"/>
          <w:szCs w:val="24"/>
        </w:rPr>
        <w:t xml:space="preserve"> (</w:t>
      </w:r>
      <w:r w:rsidRPr="00BA4EFA">
        <w:rPr>
          <w:rFonts w:ascii="Tahoma" w:hAnsi="Tahoma" w:cs="Tahoma"/>
          <w:b/>
          <w:sz w:val="24"/>
          <w:szCs w:val="24"/>
        </w:rPr>
        <w:t>Minimum qualifications</w:t>
      </w:r>
      <w:r>
        <w:rPr>
          <w:rFonts w:ascii="Tahoma" w:hAnsi="Tahoma" w:cs="Tahoma"/>
          <w:b/>
          <w:sz w:val="24"/>
          <w:szCs w:val="24"/>
        </w:rPr>
        <w:t>)</w:t>
      </w:r>
    </w:p>
    <w:p w:rsidR="006520D4" w:rsidRPr="00BA4EFA" w:rsidRDefault="006520D4" w:rsidP="00912973">
      <w:pPr>
        <w:pStyle w:val="ListParagraph"/>
        <w:widowControl/>
        <w:numPr>
          <w:ilvl w:val="0"/>
          <w:numId w:val="118"/>
        </w:numPr>
        <w:autoSpaceDE/>
        <w:autoSpaceDN/>
        <w:spacing w:after="160" w:line="259" w:lineRule="auto"/>
        <w:contextualSpacing/>
        <w:rPr>
          <w:rFonts w:ascii="Tahoma" w:hAnsi="Tahoma" w:cs="Tahoma"/>
          <w:b/>
          <w:sz w:val="24"/>
          <w:szCs w:val="24"/>
        </w:rPr>
      </w:pPr>
      <w:r w:rsidRPr="00BA4EFA">
        <w:rPr>
          <w:rFonts w:ascii="Tahoma" w:hAnsi="Tahoma" w:cs="Tahoma"/>
          <w:b/>
          <w:sz w:val="24"/>
          <w:szCs w:val="24"/>
        </w:rPr>
        <w:t>The Bidder</w:t>
      </w:r>
    </w:p>
    <w:p w:rsidR="006520D4" w:rsidRDefault="006520D4" w:rsidP="006520D4">
      <w:pPr>
        <w:jc w:val="both"/>
        <w:rPr>
          <w:rFonts w:ascii="Tahoma" w:hAnsi="Tahoma" w:cs="Tahoma"/>
          <w:sz w:val="24"/>
          <w:szCs w:val="24"/>
        </w:rPr>
      </w:pPr>
      <w:r w:rsidRPr="0091542C">
        <w:rPr>
          <w:rFonts w:ascii="Tahoma" w:hAnsi="Tahoma" w:cs="Tahoma"/>
          <w:sz w:val="24"/>
          <w:szCs w:val="24"/>
        </w:rPr>
        <w:t>Evidence of at least three</w:t>
      </w:r>
      <w:r>
        <w:rPr>
          <w:rFonts w:ascii="Tahoma" w:hAnsi="Tahoma" w:cs="Tahoma"/>
          <w:sz w:val="24"/>
          <w:szCs w:val="24"/>
        </w:rPr>
        <w:t xml:space="preserve"> (3)</w:t>
      </w:r>
      <w:r w:rsidRPr="0091542C">
        <w:rPr>
          <w:rFonts w:ascii="Tahoma" w:hAnsi="Tahoma" w:cs="Tahoma"/>
          <w:sz w:val="24"/>
          <w:szCs w:val="24"/>
        </w:rPr>
        <w:t xml:space="preserve"> references for similar servicing, Repairs and Maintenance</w:t>
      </w:r>
      <w:r>
        <w:rPr>
          <w:rFonts w:ascii="Tahoma" w:hAnsi="Tahoma" w:cs="Tahoma"/>
          <w:sz w:val="24"/>
          <w:szCs w:val="24"/>
        </w:rPr>
        <w:t xml:space="preserve"> </w:t>
      </w:r>
      <w:r w:rsidRPr="0091542C">
        <w:rPr>
          <w:rFonts w:ascii="Tahoma" w:hAnsi="Tahoma" w:cs="Tahoma"/>
          <w:sz w:val="24"/>
          <w:szCs w:val="24"/>
        </w:rPr>
        <w:t>suppo</w:t>
      </w:r>
      <w:r>
        <w:rPr>
          <w:rFonts w:ascii="Tahoma" w:hAnsi="Tahoma" w:cs="Tahoma"/>
          <w:sz w:val="24"/>
          <w:szCs w:val="24"/>
        </w:rPr>
        <w:t>rt done in the past five years</w:t>
      </w:r>
    </w:p>
    <w:p w:rsidR="006520D4" w:rsidRDefault="006520D4" w:rsidP="006520D4">
      <w:pPr>
        <w:jc w:val="both"/>
        <w:rPr>
          <w:rFonts w:ascii="Tahoma" w:hAnsi="Tahoma" w:cs="Tahoma"/>
          <w:sz w:val="24"/>
          <w:szCs w:val="24"/>
        </w:rPr>
      </w:pPr>
      <w:r>
        <w:rPr>
          <w:rFonts w:ascii="Tahoma" w:hAnsi="Tahoma" w:cs="Tahoma"/>
          <w:sz w:val="24"/>
          <w:szCs w:val="24"/>
        </w:rPr>
        <w:t>C</w:t>
      </w:r>
      <w:r w:rsidRPr="0091542C">
        <w:rPr>
          <w:rFonts w:ascii="Tahoma" w:hAnsi="Tahoma" w:cs="Tahoma"/>
          <w:sz w:val="24"/>
          <w:szCs w:val="24"/>
        </w:rPr>
        <w:t>ertified copies of agreements/contracts or LPOS/</w:t>
      </w:r>
      <w:r>
        <w:rPr>
          <w:rFonts w:ascii="Tahoma" w:hAnsi="Tahoma" w:cs="Tahoma"/>
          <w:sz w:val="24"/>
          <w:szCs w:val="24"/>
        </w:rPr>
        <w:t xml:space="preserve"> </w:t>
      </w:r>
      <w:r w:rsidRPr="0091542C">
        <w:rPr>
          <w:rFonts w:ascii="Tahoma" w:hAnsi="Tahoma" w:cs="Tahoma"/>
          <w:sz w:val="24"/>
          <w:szCs w:val="24"/>
        </w:rPr>
        <w:t>LSOS</w:t>
      </w:r>
      <w:r>
        <w:rPr>
          <w:rFonts w:ascii="Tahoma" w:hAnsi="Tahoma" w:cs="Tahoma"/>
          <w:sz w:val="24"/>
          <w:szCs w:val="24"/>
        </w:rPr>
        <w:t>, r</w:t>
      </w:r>
      <w:r w:rsidRPr="00043B8C">
        <w:rPr>
          <w:rFonts w:ascii="Tahoma" w:hAnsi="Tahoma" w:cs="Tahoma"/>
          <w:sz w:val="24"/>
          <w:szCs w:val="24"/>
        </w:rPr>
        <w:t>ecommendation letters or Completion Certificates</w:t>
      </w:r>
      <w:r>
        <w:rPr>
          <w:rFonts w:ascii="Tahoma" w:hAnsi="Tahoma" w:cs="Tahoma"/>
          <w:sz w:val="24"/>
          <w:szCs w:val="24"/>
        </w:rPr>
        <w:t xml:space="preserve"> </w:t>
      </w:r>
      <w:r w:rsidRPr="00043B8C">
        <w:rPr>
          <w:rFonts w:ascii="Tahoma" w:hAnsi="Tahoma" w:cs="Tahoma"/>
          <w:sz w:val="24"/>
          <w:szCs w:val="24"/>
        </w:rPr>
        <w:t xml:space="preserve">of the works from </w:t>
      </w:r>
      <w:r>
        <w:rPr>
          <w:rFonts w:ascii="Tahoma" w:hAnsi="Tahoma" w:cs="Tahoma"/>
          <w:sz w:val="24"/>
          <w:szCs w:val="24"/>
        </w:rPr>
        <w:t>references</w:t>
      </w:r>
      <w:r w:rsidRPr="00043B8C">
        <w:rPr>
          <w:rFonts w:ascii="Tahoma" w:hAnsi="Tahoma" w:cs="Tahoma"/>
          <w:sz w:val="24"/>
          <w:szCs w:val="24"/>
        </w:rPr>
        <w:t xml:space="preserve"> given above</w:t>
      </w:r>
    </w:p>
    <w:p w:rsidR="006520D4" w:rsidRDefault="006520D4" w:rsidP="006520D4">
      <w:pPr>
        <w:jc w:val="both"/>
        <w:rPr>
          <w:rFonts w:ascii="Tahoma" w:hAnsi="Tahoma" w:cs="Tahoma"/>
          <w:sz w:val="24"/>
          <w:szCs w:val="24"/>
        </w:rPr>
      </w:pPr>
      <w:r>
        <w:rPr>
          <w:rFonts w:ascii="Tahoma" w:hAnsi="Tahoma" w:cs="Tahoma"/>
          <w:sz w:val="24"/>
          <w:szCs w:val="24"/>
        </w:rPr>
        <w:t xml:space="preserve">List of technical team comprising of team leader (Engineer/Manager) </w:t>
      </w:r>
      <w:r w:rsidRPr="00F846BF">
        <w:rPr>
          <w:rFonts w:ascii="Tahoma" w:hAnsi="Tahoma" w:cs="Tahoma"/>
          <w:sz w:val="24"/>
          <w:szCs w:val="24"/>
        </w:rPr>
        <w:t>with relevant training (Minimum of a Diploma)</w:t>
      </w:r>
      <w:r>
        <w:rPr>
          <w:rFonts w:ascii="Tahoma" w:hAnsi="Tahoma" w:cs="Tahoma"/>
          <w:sz w:val="24"/>
          <w:szCs w:val="24"/>
        </w:rPr>
        <w:t xml:space="preserve"> </w:t>
      </w:r>
      <w:r w:rsidRPr="00F846BF">
        <w:rPr>
          <w:rFonts w:ascii="Tahoma" w:hAnsi="Tahoma" w:cs="Tahoma"/>
          <w:sz w:val="24"/>
          <w:szCs w:val="24"/>
        </w:rPr>
        <w:t xml:space="preserve">who will be in charge of the contract implementation if awarded the </w:t>
      </w:r>
      <w:r w:rsidRPr="00F846BF">
        <w:rPr>
          <w:rFonts w:ascii="Tahoma" w:hAnsi="Tahoma" w:cs="Tahoma"/>
          <w:sz w:val="24"/>
          <w:szCs w:val="24"/>
        </w:rPr>
        <w:lastRenderedPageBreak/>
        <w:t>contract</w:t>
      </w:r>
      <w:r>
        <w:rPr>
          <w:rFonts w:ascii="Tahoma" w:hAnsi="Tahoma" w:cs="Tahoma"/>
          <w:sz w:val="24"/>
          <w:szCs w:val="24"/>
        </w:rPr>
        <w:t xml:space="preserve"> and at least four (4) technical staff (technicians).</w:t>
      </w:r>
      <w:r w:rsidRPr="00D32C61">
        <w:rPr>
          <w:rFonts w:ascii="Tahoma" w:hAnsi="Tahoma" w:cs="Tahoma"/>
          <w:sz w:val="24"/>
          <w:szCs w:val="24"/>
        </w:rPr>
        <w:t xml:space="preserve"> </w:t>
      </w:r>
      <w:r>
        <w:rPr>
          <w:rFonts w:ascii="Tahoma" w:hAnsi="Tahoma" w:cs="Tahoma"/>
          <w:sz w:val="24"/>
          <w:szCs w:val="24"/>
        </w:rPr>
        <w:t>A</w:t>
      </w:r>
      <w:r w:rsidRPr="00F846BF">
        <w:rPr>
          <w:rFonts w:ascii="Tahoma" w:hAnsi="Tahoma" w:cs="Tahoma"/>
          <w:sz w:val="24"/>
          <w:szCs w:val="24"/>
        </w:rPr>
        <w:t>ttach CV and Copies of Certificates for</w:t>
      </w:r>
      <w:r>
        <w:rPr>
          <w:rFonts w:ascii="Tahoma" w:hAnsi="Tahoma" w:cs="Tahoma"/>
          <w:sz w:val="24"/>
          <w:szCs w:val="24"/>
        </w:rPr>
        <w:t xml:space="preserve"> </w:t>
      </w:r>
      <w:r w:rsidRPr="00F846BF">
        <w:rPr>
          <w:rFonts w:ascii="Tahoma" w:hAnsi="Tahoma" w:cs="Tahoma"/>
          <w:sz w:val="24"/>
          <w:szCs w:val="24"/>
        </w:rPr>
        <w:t>both categories of employees</w:t>
      </w:r>
    </w:p>
    <w:p w:rsidR="006520D4" w:rsidRPr="00731264" w:rsidRDefault="006520D4" w:rsidP="006520D4">
      <w:pPr>
        <w:jc w:val="both"/>
        <w:rPr>
          <w:rFonts w:ascii="Tahoma" w:hAnsi="Tahoma" w:cs="Tahoma"/>
          <w:sz w:val="24"/>
          <w:szCs w:val="24"/>
        </w:rPr>
      </w:pPr>
      <w:r>
        <w:rPr>
          <w:rFonts w:ascii="Tahoma" w:hAnsi="Tahoma" w:cs="Tahoma"/>
          <w:sz w:val="24"/>
          <w:szCs w:val="24"/>
        </w:rPr>
        <w:t>W</w:t>
      </w:r>
      <w:r w:rsidRPr="00731264">
        <w:rPr>
          <w:rFonts w:ascii="Tahoma" w:hAnsi="Tahoma" w:cs="Tahoma"/>
          <w:sz w:val="24"/>
          <w:szCs w:val="24"/>
        </w:rPr>
        <w:t>ork plan and methodology of contract execution if awarded</w:t>
      </w:r>
      <w:r>
        <w:rPr>
          <w:rFonts w:ascii="Tahoma" w:hAnsi="Tahoma" w:cs="Tahoma"/>
          <w:sz w:val="24"/>
          <w:szCs w:val="24"/>
        </w:rPr>
        <w:t>, including d</w:t>
      </w:r>
      <w:r w:rsidRPr="00731264">
        <w:rPr>
          <w:rFonts w:ascii="Tahoma" w:hAnsi="Tahoma" w:cs="Tahoma"/>
          <w:sz w:val="24"/>
          <w:szCs w:val="24"/>
        </w:rPr>
        <w:t>eployment of staff, repair and maintenance as per our service requirements</w:t>
      </w:r>
      <w:r>
        <w:rPr>
          <w:rFonts w:ascii="Tahoma" w:hAnsi="Tahoma" w:cs="Tahoma"/>
          <w:sz w:val="24"/>
          <w:szCs w:val="24"/>
        </w:rPr>
        <w:t xml:space="preserve">, </w:t>
      </w:r>
      <w:r w:rsidRPr="00731264">
        <w:rPr>
          <w:rFonts w:ascii="Tahoma" w:hAnsi="Tahoma" w:cs="Tahoma"/>
          <w:sz w:val="24"/>
          <w:szCs w:val="24"/>
        </w:rPr>
        <w:t xml:space="preserve">equipment and Tools owned by the firm to </w:t>
      </w:r>
      <w:r>
        <w:rPr>
          <w:rFonts w:ascii="Tahoma" w:hAnsi="Tahoma" w:cs="Tahoma"/>
          <w:sz w:val="24"/>
          <w:szCs w:val="24"/>
        </w:rPr>
        <w:t xml:space="preserve">be used to </w:t>
      </w:r>
      <w:r w:rsidRPr="00731264">
        <w:rPr>
          <w:rFonts w:ascii="Tahoma" w:hAnsi="Tahoma" w:cs="Tahoma"/>
          <w:sz w:val="24"/>
          <w:szCs w:val="24"/>
        </w:rPr>
        <w:t>undertake the repair and</w:t>
      </w:r>
      <w:r>
        <w:rPr>
          <w:rFonts w:ascii="Tahoma" w:hAnsi="Tahoma" w:cs="Tahoma"/>
          <w:sz w:val="24"/>
          <w:szCs w:val="24"/>
        </w:rPr>
        <w:t xml:space="preserve"> </w:t>
      </w:r>
      <w:r w:rsidRPr="00731264">
        <w:rPr>
          <w:rFonts w:ascii="Tahoma" w:hAnsi="Tahoma" w:cs="Tahoma"/>
          <w:sz w:val="24"/>
          <w:szCs w:val="24"/>
        </w:rPr>
        <w:t>maintenance service</w:t>
      </w:r>
      <w:r>
        <w:rPr>
          <w:rFonts w:ascii="Tahoma" w:hAnsi="Tahoma" w:cs="Tahoma"/>
          <w:sz w:val="24"/>
          <w:szCs w:val="24"/>
        </w:rPr>
        <w:t>s</w:t>
      </w:r>
    </w:p>
    <w:p w:rsidR="006520D4" w:rsidRDefault="006520D4" w:rsidP="006520D4">
      <w:pPr>
        <w:jc w:val="both"/>
        <w:rPr>
          <w:rFonts w:ascii="Tahoma" w:hAnsi="Tahoma" w:cs="Tahoma"/>
          <w:sz w:val="24"/>
          <w:szCs w:val="24"/>
        </w:rPr>
      </w:pPr>
      <w:r w:rsidRPr="00043B8C">
        <w:rPr>
          <w:rFonts w:ascii="Tahoma" w:hAnsi="Tahoma" w:cs="Tahoma"/>
          <w:sz w:val="24"/>
          <w:szCs w:val="24"/>
        </w:rPr>
        <w:t>Vendor product certifications (Added Advantage)</w:t>
      </w:r>
    </w:p>
    <w:p w:rsidR="006520D4" w:rsidRDefault="006520D4" w:rsidP="006520D4">
      <w:pPr>
        <w:jc w:val="both"/>
        <w:rPr>
          <w:rFonts w:ascii="Tahoma" w:hAnsi="Tahoma" w:cs="Tahoma"/>
          <w:sz w:val="24"/>
          <w:szCs w:val="24"/>
        </w:rPr>
      </w:pPr>
      <w:r w:rsidRPr="00D32C61">
        <w:rPr>
          <w:rFonts w:ascii="Tahoma" w:hAnsi="Tahoma" w:cs="Tahoma"/>
          <w:sz w:val="24"/>
          <w:szCs w:val="24"/>
        </w:rPr>
        <w:t>Vendor certifications (Added Advantage)</w:t>
      </w:r>
    </w:p>
    <w:p w:rsidR="006520D4" w:rsidRDefault="006520D4" w:rsidP="006520D4">
      <w:pPr>
        <w:jc w:val="both"/>
        <w:rPr>
          <w:rFonts w:ascii="Tahoma" w:hAnsi="Tahoma" w:cs="Tahoma"/>
          <w:sz w:val="24"/>
          <w:szCs w:val="24"/>
        </w:rPr>
      </w:pPr>
    </w:p>
    <w:p w:rsidR="006520D4" w:rsidRPr="00BA4EFA" w:rsidRDefault="006520D4" w:rsidP="00912973">
      <w:pPr>
        <w:pStyle w:val="ListParagraph"/>
        <w:widowControl/>
        <w:numPr>
          <w:ilvl w:val="0"/>
          <w:numId w:val="118"/>
        </w:numPr>
        <w:autoSpaceDE/>
        <w:autoSpaceDN/>
        <w:spacing w:after="160" w:line="259" w:lineRule="auto"/>
        <w:contextualSpacing/>
        <w:jc w:val="both"/>
        <w:rPr>
          <w:rFonts w:ascii="Tahoma" w:hAnsi="Tahoma" w:cs="Tahoma"/>
          <w:b/>
          <w:sz w:val="24"/>
          <w:szCs w:val="24"/>
        </w:rPr>
      </w:pPr>
      <w:r w:rsidRPr="00BA4EFA">
        <w:rPr>
          <w:rFonts w:ascii="Tahoma" w:hAnsi="Tahoma" w:cs="Tahoma"/>
          <w:b/>
          <w:sz w:val="24"/>
          <w:szCs w:val="24"/>
        </w:rPr>
        <w:t>Team leader</w:t>
      </w:r>
    </w:p>
    <w:p w:rsidR="006520D4" w:rsidRDefault="006520D4" w:rsidP="006520D4">
      <w:pPr>
        <w:jc w:val="both"/>
        <w:rPr>
          <w:rFonts w:ascii="Tahoma" w:hAnsi="Tahoma" w:cs="Tahoma"/>
          <w:sz w:val="24"/>
          <w:szCs w:val="24"/>
        </w:rPr>
      </w:pPr>
      <w:r>
        <w:rPr>
          <w:rFonts w:ascii="Tahoma" w:hAnsi="Tahoma" w:cs="Tahoma"/>
          <w:sz w:val="24"/>
          <w:szCs w:val="24"/>
        </w:rPr>
        <w:t>Minimum of ten (10)</w:t>
      </w:r>
      <w:r w:rsidRPr="003D3F39">
        <w:rPr>
          <w:rFonts w:ascii="Tahoma" w:hAnsi="Tahoma" w:cs="Tahoma"/>
          <w:sz w:val="24"/>
          <w:szCs w:val="24"/>
        </w:rPr>
        <w:t xml:space="preserve"> years’ experience </w:t>
      </w:r>
      <w:r>
        <w:rPr>
          <w:rFonts w:ascii="Tahoma" w:hAnsi="Tahoma" w:cs="Tahoma"/>
          <w:sz w:val="24"/>
          <w:szCs w:val="24"/>
        </w:rPr>
        <w:t>in the technical field</w:t>
      </w:r>
    </w:p>
    <w:p w:rsidR="006520D4" w:rsidRPr="00D32C61" w:rsidRDefault="006520D4" w:rsidP="006520D4">
      <w:pPr>
        <w:jc w:val="both"/>
        <w:rPr>
          <w:rFonts w:ascii="Tahoma" w:hAnsi="Tahoma" w:cs="Tahoma"/>
          <w:sz w:val="24"/>
          <w:szCs w:val="24"/>
        </w:rPr>
      </w:pPr>
      <w:r>
        <w:rPr>
          <w:rFonts w:ascii="Tahoma" w:hAnsi="Tahoma" w:cs="Tahoma"/>
          <w:sz w:val="24"/>
          <w:szCs w:val="24"/>
        </w:rPr>
        <w:t>Diploma</w:t>
      </w:r>
      <w:r w:rsidRPr="00D32C61">
        <w:rPr>
          <w:rFonts w:ascii="Tahoma" w:hAnsi="Tahoma" w:cs="Tahoma"/>
          <w:sz w:val="24"/>
          <w:szCs w:val="24"/>
        </w:rPr>
        <w:t xml:space="preserve"> in Computer Science or Computer Technology or Information Technology</w:t>
      </w:r>
      <w:r>
        <w:rPr>
          <w:rFonts w:ascii="Tahoma" w:hAnsi="Tahoma" w:cs="Tahoma"/>
          <w:sz w:val="24"/>
          <w:szCs w:val="24"/>
        </w:rPr>
        <w:t>/ Electronics/ Mechatronics</w:t>
      </w:r>
      <w:r w:rsidRPr="00D32C61">
        <w:rPr>
          <w:rFonts w:ascii="Tahoma" w:hAnsi="Tahoma" w:cs="Tahoma"/>
          <w:sz w:val="24"/>
          <w:szCs w:val="24"/>
        </w:rPr>
        <w:t xml:space="preserve"> or an equivalent from a recognized University </w:t>
      </w:r>
    </w:p>
    <w:p w:rsidR="006520D4" w:rsidRDefault="006520D4" w:rsidP="006520D4">
      <w:pPr>
        <w:jc w:val="both"/>
        <w:rPr>
          <w:rFonts w:ascii="Tahoma" w:hAnsi="Tahoma" w:cs="Tahoma"/>
          <w:sz w:val="24"/>
          <w:szCs w:val="24"/>
        </w:rPr>
      </w:pPr>
      <w:r w:rsidRPr="00D32C61">
        <w:rPr>
          <w:rFonts w:ascii="Tahoma" w:hAnsi="Tahoma" w:cs="Tahoma"/>
          <w:sz w:val="24"/>
          <w:szCs w:val="24"/>
        </w:rPr>
        <w:t xml:space="preserve">Proof of experience in handling different make/models of </w:t>
      </w:r>
      <w:r>
        <w:rPr>
          <w:rFonts w:ascii="Tahoma" w:hAnsi="Tahoma" w:cs="Tahoma"/>
          <w:sz w:val="24"/>
          <w:szCs w:val="24"/>
        </w:rPr>
        <w:t xml:space="preserve">microscope, computers, </w:t>
      </w:r>
      <w:r w:rsidRPr="00D32C61">
        <w:rPr>
          <w:rFonts w:ascii="Tahoma" w:hAnsi="Tahoma" w:cs="Tahoma"/>
          <w:sz w:val="24"/>
          <w:szCs w:val="24"/>
        </w:rPr>
        <w:t>photocopy Machines and Printers and related equipment’s (Attach Proof)</w:t>
      </w:r>
    </w:p>
    <w:p w:rsidR="006520D4" w:rsidRPr="00D32C61" w:rsidRDefault="006520D4" w:rsidP="006520D4">
      <w:pPr>
        <w:jc w:val="both"/>
        <w:rPr>
          <w:rFonts w:ascii="Tahoma" w:hAnsi="Tahoma" w:cs="Tahoma"/>
          <w:sz w:val="24"/>
          <w:szCs w:val="24"/>
        </w:rPr>
      </w:pPr>
      <w:r w:rsidRPr="00D32C61">
        <w:rPr>
          <w:rFonts w:ascii="Tahoma" w:hAnsi="Tahoma" w:cs="Tahoma"/>
          <w:sz w:val="24"/>
          <w:szCs w:val="24"/>
        </w:rPr>
        <w:t xml:space="preserve">Experience in Project Management, Maintenance of ICT equipment/Electrical and Electronic devices. </w:t>
      </w:r>
    </w:p>
    <w:p w:rsidR="006520D4" w:rsidRDefault="006520D4" w:rsidP="006520D4">
      <w:pPr>
        <w:jc w:val="both"/>
        <w:rPr>
          <w:rFonts w:ascii="Tahoma" w:hAnsi="Tahoma" w:cs="Tahoma"/>
          <w:sz w:val="24"/>
          <w:szCs w:val="24"/>
        </w:rPr>
      </w:pPr>
      <w:r w:rsidRPr="00D32C61">
        <w:rPr>
          <w:rFonts w:ascii="Tahoma" w:hAnsi="Tahoma" w:cs="Tahoma"/>
          <w:sz w:val="24"/>
          <w:szCs w:val="24"/>
        </w:rPr>
        <w:t xml:space="preserve">Skills in management of personnel </w:t>
      </w:r>
    </w:p>
    <w:p w:rsidR="006520D4" w:rsidRDefault="006520D4" w:rsidP="006520D4">
      <w:pPr>
        <w:jc w:val="both"/>
        <w:rPr>
          <w:rFonts w:ascii="Tahoma" w:hAnsi="Tahoma" w:cs="Tahoma"/>
          <w:sz w:val="24"/>
          <w:szCs w:val="24"/>
        </w:rPr>
      </w:pPr>
    </w:p>
    <w:p w:rsidR="006520D4" w:rsidRPr="00BA4EFA" w:rsidRDefault="006520D4" w:rsidP="00912973">
      <w:pPr>
        <w:pStyle w:val="ListParagraph"/>
        <w:widowControl/>
        <w:numPr>
          <w:ilvl w:val="0"/>
          <w:numId w:val="118"/>
        </w:numPr>
        <w:autoSpaceDE/>
        <w:autoSpaceDN/>
        <w:spacing w:after="160" w:line="259" w:lineRule="auto"/>
        <w:contextualSpacing/>
        <w:jc w:val="both"/>
        <w:rPr>
          <w:rFonts w:ascii="Tahoma" w:hAnsi="Tahoma" w:cs="Tahoma"/>
          <w:b/>
          <w:sz w:val="24"/>
          <w:szCs w:val="24"/>
        </w:rPr>
      </w:pPr>
      <w:r w:rsidRPr="00BA4EFA">
        <w:rPr>
          <w:rFonts w:ascii="Tahoma" w:hAnsi="Tahoma" w:cs="Tahoma"/>
          <w:b/>
          <w:sz w:val="24"/>
          <w:szCs w:val="24"/>
        </w:rPr>
        <w:t>Technicians</w:t>
      </w:r>
    </w:p>
    <w:p w:rsidR="006520D4" w:rsidRDefault="006520D4" w:rsidP="006520D4">
      <w:pPr>
        <w:jc w:val="both"/>
        <w:rPr>
          <w:rFonts w:ascii="Tahoma" w:hAnsi="Tahoma" w:cs="Tahoma"/>
          <w:sz w:val="24"/>
          <w:szCs w:val="24"/>
        </w:rPr>
      </w:pPr>
      <w:r>
        <w:rPr>
          <w:rFonts w:ascii="Tahoma" w:hAnsi="Tahoma" w:cs="Tahoma"/>
          <w:sz w:val="24"/>
          <w:szCs w:val="24"/>
        </w:rPr>
        <w:t>Minimum of five (5)</w:t>
      </w:r>
      <w:r w:rsidRPr="003D3F39">
        <w:rPr>
          <w:rFonts w:ascii="Tahoma" w:hAnsi="Tahoma" w:cs="Tahoma"/>
          <w:sz w:val="24"/>
          <w:szCs w:val="24"/>
        </w:rPr>
        <w:t xml:space="preserve"> years’ experience as a field service technician</w:t>
      </w:r>
    </w:p>
    <w:p w:rsidR="006520D4" w:rsidRPr="00D32C61" w:rsidRDefault="006520D4" w:rsidP="006520D4">
      <w:pPr>
        <w:jc w:val="both"/>
        <w:rPr>
          <w:rFonts w:ascii="Tahoma" w:hAnsi="Tahoma" w:cs="Tahoma"/>
          <w:sz w:val="24"/>
          <w:szCs w:val="24"/>
        </w:rPr>
      </w:pPr>
      <w:r w:rsidRPr="00D32C61">
        <w:rPr>
          <w:rFonts w:ascii="Tahoma" w:hAnsi="Tahoma" w:cs="Tahoma"/>
          <w:sz w:val="24"/>
          <w:szCs w:val="24"/>
        </w:rPr>
        <w:t xml:space="preserve">A minimum of a Technical </w:t>
      </w:r>
      <w:r>
        <w:rPr>
          <w:rFonts w:ascii="Tahoma" w:hAnsi="Tahoma" w:cs="Tahoma"/>
          <w:sz w:val="24"/>
          <w:szCs w:val="24"/>
        </w:rPr>
        <w:t>Certificate</w:t>
      </w:r>
      <w:r w:rsidRPr="00D32C61">
        <w:rPr>
          <w:rFonts w:ascii="Tahoma" w:hAnsi="Tahoma" w:cs="Tahoma"/>
          <w:sz w:val="24"/>
          <w:szCs w:val="24"/>
        </w:rPr>
        <w:t xml:space="preserve"> in ICT/Electrical/Electronic or an equivalent from a recognized Institution.</w:t>
      </w:r>
    </w:p>
    <w:p w:rsidR="006520D4" w:rsidRPr="000B262B" w:rsidRDefault="006520D4" w:rsidP="006520D4">
      <w:pPr>
        <w:jc w:val="both"/>
        <w:rPr>
          <w:rFonts w:ascii="Tahoma" w:hAnsi="Tahoma" w:cs="Tahoma"/>
          <w:sz w:val="24"/>
          <w:szCs w:val="24"/>
        </w:rPr>
      </w:pPr>
      <w:r w:rsidRPr="000B262B">
        <w:rPr>
          <w:rFonts w:ascii="Tahoma" w:hAnsi="Tahoma" w:cs="Tahoma"/>
          <w:sz w:val="24"/>
          <w:szCs w:val="24"/>
        </w:rPr>
        <w:t>General abilities to include trouble shoot and repair of equipment such as microscopes</w:t>
      </w:r>
      <w:r>
        <w:rPr>
          <w:rFonts w:ascii="Tahoma" w:hAnsi="Tahoma" w:cs="Tahoma"/>
          <w:sz w:val="24"/>
          <w:szCs w:val="24"/>
        </w:rPr>
        <w:t>, Computers, printers, scanners</w:t>
      </w:r>
      <w:r w:rsidRPr="000B262B">
        <w:rPr>
          <w:rFonts w:ascii="Tahoma" w:hAnsi="Tahoma" w:cs="Tahoma"/>
          <w:sz w:val="24"/>
          <w:szCs w:val="24"/>
        </w:rPr>
        <w:t xml:space="preserve"> and other </w:t>
      </w:r>
      <w:r>
        <w:rPr>
          <w:rFonts w:ascii="Tahoma" w:hAnsi="Tahoma" w:cs="Tahoma"/>
          <w:sz w:val="24"/>
          <w:szCs w:val="24"/>
        </w:rPr>
        <w:t>electronic</w:t>
      </w:r>
      <w:r w:rsidRPr="000B262B">
        <w:rPr>
          <w:rFonts w:ascii="Tahoma" w:hAnsi="Tahoma" w:cs="Tahoma"/>
          <w:sz w:val="24"/>
          <w:szCs w:val="24"/>
        </w:rPr>
        <w:t xml:space="preserve"> equipment.</w:t>
      </w:r>
    </w:p>
    <w:p w:rsidR="00F94024" w:rsidRPr="00254A1D" w:rsidRDefault="006520D4" w:rsidP="00F94024">
      <w:pPr>
        <w:jc w:val="both"/>
        <w:rPr>
          <w:rFonts w:ascii="Tahoma" w:hAnsi="Tahoma" w:cs="Tahoma"/>
          <w:sz w:val="24"/>
          <w:szCs w:val="24"/>
        </w:rPr>
      </w:pPr>
      <w:r w:rsidRPr="000B262B">
        <w:rPr>
          <w:rFonts w:ascii="Tahoma" w:hAnsi="Tahoma" w:cs="Tahoma"/>
          <w:sz w:val="24"/>
          <w:szCs w:val="24"/>
        </w:rPr>
        <w:t xml:space="preserve">Perform preventative maintenance for </w:t>
      </w:r>
      <w:r>
        <w:rPr>
          <w:rFonts w:ascii="Tahoma" w:hAnsi="Tahoma" w:cs="Tahoma"/>
          <w:sz w:val="24"/>
          <w:szCs w:val="24"/>
        </w:rPr>
        <w:t>digital/electronic</w:t>
      </w:r>
      <w:r w:rsidRPr="000B262B">
        <w:rPr>
          <w:rFonts w:ascii="Tahoma" w:hAnsi="Tahoma" w:cs="Tahoma"/>
          <w:sz w:val="24"/>
          <w:szCs w:val="24"/>
        </w:rPr>
        <w:t xml:space="preserve"> equipment as directed.</w:t>
      </w:r>
    </w:p>
    <w:p w:rsidR="00F94024" w:rsidRPr="00F94024" w:rsidRDefault="00F94024" w:rsidP="00F94024">
      <w:pPr>
        <w:contextualSpacing/>
        <w:jc w:val="both"/>
        <w:rPr>
          <w:rFonts w:ascii="Georgia" w:eastAsia="Times New Roman" w:hAnsi="Georgia" w:cs="Tahoma"/>
          <w:sz w:val="24"/>
          <w:szCs w:val="24"/>
        </w:rPr>
      </w:pPr>
    </w:p>
    <w:p w:rsidR="00F94024" w:rsidRPr="00F94024" w:rsidRDefault="00F94024" w:rsidP="00F94024">
      <w:pPr>
        <w:widowControl w:val="0"/>
        <w:autoSpaceDE w:val="0"/>
        <w:autoSpaceDN w:val="0"/>
        <w:spacing w:before="129" w:after="0" w:line="240" w:lineRule="auto"/>
        <w:ind w:left="260"/>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t>SCHEDULE OF REQUIREMENTS (FULL DESCRIPTIONS OF LEASE ITEMS, RELATED SERVICES AND PRICES)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6"/>
        </w:rPr>
      </w:pPr>
    </w:p>
    <w:tbl>
      <w:tblPr>
        <w:tblW w:w="10345" w:type="dxa"/>
        <w:tblInd w:w="-90" w:type="dxa"/>
        <w:tblLayout w:type="fixed"/>
        <w:tblLook w:val="04A0" w:firstRow="1" w:lastRow="0" w:firstColumn="1" w:lastColumn="0" w:noHBand="0" w:noVBand="1"/>
      </w:tblPr>
      <w:tblGrid>
        <w:gridCol w:w="800"/>
        <w:gridCol w:w="2126"/>
        <w:gridCol w:w="1728"/>
        <w:gridCol w:w="1755"/>
        <w:gridCol w:w="2075"/>
        <w:gridCol w:w="1861"/>
      </w:tblGrid>
      <w:tr w:rsidR="00254A1D" w:rsidRPr="00F94024" w:rsidTr="00254A1D">
        <w:tc>
          <w:tcPr>
            <w:tcW w:w="800"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Item No </w:t>
            </w:r>
          </w:p>
        </w:tc>
        <w:tc>
          <w:tcPr>
            <w:tcW w:w="2126"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Description of service</w:t>
            </w:r>
          </w:p>
        </w:tc>
        <w:tc>
          <w:tcPr>
            <w:tcW w:w="1728"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Unit of measure </w:t>
            </w:r>
          </w:p>
        </w:tc>
        <w:tc>
          <w:tcPr>
            <w:tcW w:w="1755"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sidRPr="00F94024">
              <w:rPr>
                <w:rFonts w:ascii="Times New Roman" w:eastAsia="Times New Roman" w:hAnsi="Times New Roman" w:cs="Times New Roman"/>
                <w:b/>
                <w:sz w:val="26"/>
              </w:rPr>
              <w:t>Quantity and physical unit</w:t>
            </w:r>
          </w:p>
        </w:tc>
        <w:tc>
          <w:tcPr>
            <w:tcW w:w="2075"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ind w:hanging="101"/>
              <w:rPr>
                <w:rFonts w:ascii="Times New Roman" w:eastAsia="Times New Roman" w:hAnsi="Times New Roman" w:cs="Times New Roman"/>
                <w:b/>
                <w:sz w:val="26"/>
              </w:rPr>
            </w:pPr>
            <w:r w:rsidRPr="00F94024">
              <w:rPr>
                <w:rFonts w:ascii="Times New Roman" w:eastAsia="Times New Roman" w:hAnsi="Times New Roman" w:cs="Times New Roman"/>
                <w:b/>
                <w:sz w:val="26"/>
              </w:rPr>
              <w:t xml:space="preserve">Duration of months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Total cost (Ksh.) inclusive of taxes </w:t>
            </w:r>
          </w:p>
        </w:tc>
      </w:tr>
      <w:tr w:rsidR="00254A1D" w:rsidRPr="00F94024" w:rsidTr="00254A1D">
        <w:trPr>
          <w:trHeight w:val="838"/>
        </w:trPr>
        <w:tc>
          <w:tcPr>
            <w:tcW w:w="800"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1.</w:t>
            </w:r>
          </w:p>
        </w:tc>
        <w:tc>
          <w:tcPr>
            <w:tcW w:w="2126"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contextualSpacing/>
              <w:rPr>
                <w:rFonts w:ascii="Times New Roman" w:hAnsi="Times New Roman" w:cs="Times New Roman"/>
              </w:rPr>
            </w:pPr>
            <w:r w:rsidRPr="00254A1D">
              <w:rPr>
                <w:rFonts w:ascii="Times New Roman" w:hAnsi="Times New Roman" w:cs="Times New Roman"/>
              </w:rPr>
              <w:t>Servicing of lab equipment and tools</w:t>
            </w:r>
          </w:p>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p>
        </w:tc>
        <w:tc>
          <w:tcPr>
            <w:tcW w:w="1728"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Service   </w:t>
            </w:r>
          </w:p>
        </w:tc>
        <w:tc>
          <w:tcPr>
            <w:tcW w:w="175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1  </w:t>
            </w:r>
          </w:p>
        </w:tc>
        <w:tc>
          <w:tcPr>
            <w:tcW w:w="207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sz w:val="26"/>
              </w:rPr>
            </w:pPr>
            <w:r w:rsidRPr="00254A1D">
              <w:rPr>
                <w:rFonts w:ascii="Times New Roman" w:eastAsia="Times New Roman" w:hAnsi="Times New Roman" w:cs="Times New Roman"/>
                <w:sz w:val="26"/>
              </w:rPr>
              <w:t xml:space="preserve"> 3 year </w:t>
            </w:r>
          </w:p>
          <w:p w:rsidR="00254A1D" w:rsidRPr="00254A1D" w:rsidRDefault="00254A1D" w:rsidP="00254A1D">
            <w:pPr>
              <w:widowControl w:val="0"/>
              <w:autoSpaceDE w:val="0"/>
              <w:autoSpaceDN w:val="0"/>
              <w:spacing w:after="0" w:line="240" w:lineRule="auto"/>
              <w:ind w:hanging="101"/>
              <w:rPr>
                <w:rFonts w:ascii="Times New Roman" w:eastAsia="Times New Roman" w:hAnsi="Times New Roman" w:cs="Times New Roman"/>
              </w:rPr>
            </w:pPr>
            <w:r w:rsidRPr="00254A1D">
              <w:rPr>
                <w:rFonts w:ascii="Times New Roman" w:eastAsia="Times New Roman" w:hAnsi="Times New Roman" w:cs="Times New Roman"/>
                <w:sz w:val="26"/>
              </w:rPr>
              <w:t xml:space="preserve">(payable annually) </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rPr>
                <w:rFonts w:ascii="Times New Roman" w:eastAsia="Times New Roman" w:hAnsi="Times New Roman" w:cs="Times New Roman"/>
                <w:b/>
                <w:sz w:val="26"/>
              </w:rPr>
            </w:pPr>
          </w:p>
        </w:tc>
      </w:tr>
      <w:tr w:rsidR="00254A1D" w:rsidRPr="00F94024" w:rsidTr="00254A1D">
        <w:trPr>
          <w:trHeight w:val="343"/>
        </w:trPr>
        <w:tc>
          <w:tcPr>
            <w:tcW w:w="800"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2.</w:t>
            </w:r>
          </w:p>
        </w:tc>
        <w:tc>
          <w:tcPr>
            <w:tcW w:w="2126"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contextualSpacing/>
              <w:rPr>
                <w:rFonts w:ascii="Times New Roman" w:hAnsi="Times New Roman" w:cs="Times New Roman"/>
              </w:rPr>
            </w:pPr>
            <w:r w:rsidRPr="00254A1D">
              <w:rPr>
                <w:rFonts w:ascii="Times New Roman" w:hAnsi="Times New Roman" w:cs="Times New Roman"/>
              </w:rPr>
              <w:t>Non-Serviceable components</w:t>
            </w:r>
          </w:p>
        </w:tc>
        <w:tc>
          <w:tcPr>
            <w:tcW w:w="1728"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 xml:space="preserve">Components </w:t>
            </w:r>
          </w:p>
        </w:tc>
        <w:tc>
          <w:tcPr>
            <w:tcW w:w="175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w:t>
            </w:r>
          </w:p>
        </w:tc>
        <w:tc>
          <w:tcPr>
            <w:tcW w:w="2075" w:type="dxa"/>
            <w:tcBorders>
              <w:top w:val="single" w:sz="4" w:space="0" w:color="auto"/>
              <w:left w:val="single" w:sz="4" w:space="0" w:color="auto"/>
              <w:bottom w:val="single" w:sz="4" w:space="0" w:color="auto"/>
              <w:right w:val="single" w:sz="4" w:space="0" w:color="auto"/>
            </w:tcBorders>
          </w:tcPr>
          <w:p w:rsidR="00254A1D" w:rsidRPr="00254A1D" w:rsidRDefault="00254A1D" w:rsidP="00254A1D">
            <w:pPr>
              <w:widowControl w:val="0"/>
              <w:autoSpaceDE w:val="0"/>
              <w:autoSpaceDN w:val="0"/>
              <w:spacing w:after="0" w:line="240" w:lineRule="auto"/>
              <w:rPr>
                <w:rFonts w:ascii="Times New Roman" w:eastAsia="Times New Roman" w:hAnsi="Times New Roman" w:cs="Times New Roman"/>
                <w:sz w:val="26"/>
              </w:rPr>
            </w:pPr>
            <w:r w:rsidRPr="00254A1D">
              <w:rPr>
                <w:rFonts w:ascii="Times New Roman" w:eastAsia="Times New Roman" w:hAnsi="Times New Roman" w:cs="Times New Roman"/>
                <w:sz w:val="26"/>
              </w:rPr>
              <w:t>One off</w:t>
            </w:r>
          </w:p>
        </w:tc>
        <w:tc>
          <w:tcPr>
            <w:tcW w:w="1861" w:type="dxa"/>
            <w:tcBorders>
              <w:top w:val="single" w:sz="4" w:space="0" w:color="auto"/>
              <w:left w:val="single" w:sz="4" w:space="0" w:color="auto"/>
              <w:bottom w:val="single" w:sz="4" w:space="0" w:color="auto"/>
              <w:right w:val="single" w:sz="4" w:space="0" w:color="auto"/>
            </w:tcBorders>
          </w:tcPr>
          <w:p w:rsidR="00254A1D" w:rsidRPr="00F94024" w:rsidRDefault="00254A1D" w:rsidP="00254A1D">
            <w:pPr>
              <w:widowControl w:val="0"/>
              <w:autoSpaceDE w:val="0"/>
              <w:autoSpaceDN w:val="0"/>
              <w:spacing w:after="0" w:line="240" w:lineRule="auto"/>
              <w:rPr>
                <w:rFonts w:ascii="Times New Roman" w:eastAsia="Times New Roman" w:hAnsi="Times New Roman" w:cs="Times New Roman"/>
                <w:b/>
                <w:sz w:val="26"/>
              </w:rPr>
            </w:pPr>
          </w:p>
        </w:tc>
      </w:tr>
      <w:tr w:rsidR="00254A1D" w:rsidRPr="00F94024" w:rsidTr="00254A1D">
        <w:tc>
          <w:tcPr>
            <w:tcW w:w="800"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2126"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noProof/>
              </w:rPr>
            </w:pPr>
          </w:p>
        </w:tc>
        <w:tc>
          <w:tcPr>
            <w:tcW w:w="1728"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1755"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2075"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c>
          <w:tcPr>
            <w:tcW w:w="1861" w:type="dxa"/>
            <w:tcBorders>
              <w:top w:val="single" w:sz="4" w:space="0" w:color="auto"/>
            </w:tcBorders>
          </w:tcPr>
          <w:p w:rsidR="00254A1D" w:rsidRPr="00F94024" w:rsidRDefault="00254A1D" w:rsidP="00F94024">
            <w:pPr>
              <w:widowControl w:val="0"/>
              <w:autoSpaceDE w:val="0"/>
              <w:autoSpaceDN w:val="0"/>
              <w:spacing w:after="0" w:line="240" w:lineRule="auto"/>
              <w:rPr>
                <w:rFonts w:ascii="Times New Roman" w:eastAsia="Times New Roman" w:hAnsi="Times New Roman" w:cs="Times New Roman"/>
                <w:b/>
                <w:sz w:val="26"/>
              </w:rPr>
            </w:pPr>
          </w:p>
        </w:tc>
      </w:tr>
    </w:tbl>
    <w:p w:rsidR="00F94024" w:rsidRPr="00F94024" w:rsidRDefault="00F94024" w:rsidP="00F94024">
      <w:pPr>
        <w:contextualSpacing/>
        <w:jc w:val="both"/>
        <w:rPr>
          <w:rFonts w:ascii="Times New Roman" w:eastAsia="Times New Roman" w:hAnsi="Times New Roman" w:cs="Times New Roman"/>
          <w:sz w:val="24"/>
          <w:szCs w:val="24"/>
        </w:rPr>
      </w:pPr>
    </w:p>
    <w:p w:rsidR="00F94024" w:rsidRPr="00F94024" w:rsidRDefault="00F94024" w:rsidP="00F94024">
      <w:pPr>
        <w:widowControl w:val="0"/>
        <w:autoSpaceDE w:val="0"/>
        <w:autoSpaceDN w:val="0"/>
        <w:spacing w:after="0" w:line="240" w:lineRule="auto"/>
        <w:ind w:left="123"/>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of Tenderer </w:t>
      </w:r>
      <w:r w:rsidRPr="00F94024">
        <w:rPr>
          <w:rFonts w:ascii="Times New Roman" w:eastAsia="Times New Roman" w:hAnsi="Times New Roman" w:cs="Times New Roman"/>
          <w:i/>
          <w:color w:val="231F20"/>
        </w:rPr>
        <w:t>......................................................[insert complete name of Tenderer] Signature of Tenderer [signature of person signing the Tender] Date [insert date]</w:t>
      </w:r>
    </w:p>
    <w:p w:rsidR="00F94024" w:rsidRPr="00F94024" w:rsidRDefault="00F94024" w:rsidP="00F94024">
      <w:pPr>
        <w:contextualSpacing/>
        <w:jc w:val="both"/>
        <w:rPr>
          <w:rFonts w:ascii="Times New Roman" w:eastAsia="Times New Roman" w:hAnsi="Times New Roman" w:cs="Times New Roman"/>
          <w:b/>
          <w:sz w:val="24"/>
          <w:szCs w:val="24"/>
        </w:rPr>
      </w:pPr>
    </w:p>
    <w:p w:rsidR="00F94024" w:rsidRPr="00F94024" w:rsidRDefault="00F94024" w:rsidP="00F94024">
      <w:pPr>
        <w:widowControl w:val="0"/>
        <w:autoSpaceDE w:val="0"/>
        <w:autoSpaceDN w:val="0"/>
        <w:spacing w:after="0" w:line="240" w:lineRule="auto"/>
        <w:ind w:left="567"/>
        <w:rPr>
          <w:rFonts w:ascii="Times New Roman" w:eastAsia="Times New Roman" w:hAnsi="Times New Roman" w:cs="Times New Roman"/>
          <w:b/>
          <w:sz w:val="20"/>
        </w:rPr>
      </w:pPr>
    </w:p>
    <w:p w:rsidR="00254A1D" w:rsidRDefault="00254A1D" w:rsidP="00F94024">
      <w:pPr>
        <w:widowControl w:val="0"/>
        <w:autoSpaceDE w:val="0"/>
        <w:autoSpaceDN w:val="0"/>
        <w:spacing w:after="0" w:line="240" w:lineRule="auto"/>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Pr="00254A1D" w:rsidRDefault="00254A1D" w:rsidP="00254A1D">
      <w:pPr>
        <w:rPr>
          <w:rFonts w:ascii="Times New Roman" w:eastAsia="Times New Roman" w:hAnsi="Times New Roman" w:cs="Times New Roman"/>
          <w:sz w:val="14"/>
        </w:rPr>
      </w:pPr>
    </w:p>
    <w:p w:rsidR="00254A1D" w:rsidRDefault="00254A1D" w:rsidP="00254A1D">
      <w:pPr>
        <w:rPr>
          <w:rFonts w:ascii="Times New Roman" w:eastAsia="Times New Roman" w:hAnsi="Times New Roman" w:cs="Times New Roman"/>
          <w:sz w:val="14"/>
        </w:rPr>
      </w:pPr>
    </w:p>
    <w:p w:rsidR="00F94024" w:rsidRPr="00254A1D" w:rsidRDefault="00F94024" w:rsidP="00254A1D">
      <w:pPr>
        <w:tabs>
          <w:tab w:val="left" w:pos="1890"/>
        </w:tabs>
        <w:rPr>
          <w:rFonts w:ascii="Times New Roman" w:eastAsia="Times New Roman" w:hAnsi="Times New Roman" w:cs="Times New Roman"/>
          <w:sz w:val="14"/>
        </w:rPr>
        <w:sectPr w:rsidR="00F94024" w:rsidRPr="00254A1D" w:rsidSect="00F94024">
          <w:headerReference w:type="even" r:id="rId571"/>
          <w:footerReference w:type="even" r:id="rId572"/>
          <w:pgSz w:w="11910" w:h="16840"/>
          <w:pgMar w:top="340" w:right="1137" w:bottom="640" w:left="993" w:header="0" w:footer="441" w:gutter="0"/>
          <w:cols w:space="720"/>
        </w:sect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8"/>
        </w:rPr>
      </w:pPr>
      <w:r w:rsidRPr="00F94024">
        <w:rPr>
          <w:rFonts w:ascii="Times New Roman" w:eastAsia="Times New Roman" w:hAnsi="Times New Roman" w:cs="Times New Roman"/>
          <w:noProof/>
        </w:rPr>
        <w:lastRenderedPageBreak/>
        <mc:AlternateContent>
          <mc:Choice Requires="wps">
            <w:drawing>
              <wp:anchor distT="0" distB="0" distL="114300" distR="114300" simplePos="0" relativeHeight="251669504" behindDoc="0" locked="0" layoutInCell="1" allowOverlap="1" wp14:anchorId="2755F5BF" wp14:editId="27C17AD4">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E149A2" w:rsidRDefault="00E149A2" w:rsidP="00F94024">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55F5BF"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E149A2" w:rsidRDefault="00E149A2" w:rsidP="00F94024">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F94024" w:rsidRPr="00F94024" w:rsidRDefault="00F94024" w:rsidP="00F94024">
      <w:pPr>
        <w:widowControl w:val="0"/>
        <w:numPr>
          <w:ilvl w:val="0"/>
          <w:numId w:val="26"/>
        </w:numPr>
        <w:tabs>
          <w:tab w:val="left" w:pos="676"/>
          <w:tab w:val="left" w:pos="677"/>
        </w:tabs>
        <w:autoSpaceDE w:val="0"/>
        <w:autoSpaceDN w:val="0"/>
        <w:spacing w:before="134" w:after="0" w:line="484" w:lineRule="auto"/>
        <w:ind w:right="834"/>
        <w:rPr>
          <w:rFonts w:ascii="Times New Roman" w:eastAsia="Times New Roman" w:hAnsi="Times New Roman" w:cs="Times New Roman"/>
        </w:rPr>
      </w:pPr>
      <w:r w:rsidRPr="00F94024">
        <w:rPr>
          <w:rFonts w:ascii="Times New Roman" w:eastAsia="Times New Roman" w:hAnsi="Times New Roman" w:cs="Times New Roman"/>
          <w:b/>
          <w:color w:val="231F20"/>
          <w:sz w:val="24"/>
        </w:rPr>
        <w:t>NOTIFICATION OF INTENTION TO</w:t>
      </w:r>
      <w:r w:rsidRPr="00F94024">
        <w:rPr>
          <w:rFonts w:ascii="Times New Roman" w:eastAsia="Times New Roman" w:hAnsi="Times New Roman" w:cs="Times New Roman"/>
          <w:b/>
          <w:color w:val="231F20"/>
          <w:spacing w:val="-3"/>
          <w:sz w:val="24"/>
        </w:rPr>
        <w:t xml:space="preserve"> AWARD</w:t>
      </w:r>
      <w:r w:rsidRPr="00F94024">
        <w:rPr>
          <w:rFonts w:ascii="Times New Roman" w:eastAsia="Times New Roman" w:hAnsi="Times New Roman" w:cs="Times New Roman"/>
          <w:b/>
          <w:color w:val="231F20"/>
          <w:spacing w:val="-11"/>
          <w:sz w:val="24"/>
        </w:rPr>
        <w:t xml:space="preserve"> </w:t>
      </w:r>
    </w:p>
    <w:p w:rsidR="00F94024" w:rsidRPr="00F94024" w:rsidRDefault="00F94024" w:rsidP="00F94024">
      <w:pPr>
        <w:widowControl w:val="0"/>
        <w:tabs>
          <w:tab w:val="left" w:pos="676"/>
          <w:tab w:val="left" w:pos="677"/>
        </w:tabs>
        <w:autoSpaceDE w:val="0"/>
        <w:autoSpaceDN w:val="0"/>
        <w:spacing w:before="134" w:after="0" w:line="484" w:lineRule="auto"/>
        <w:ind w:left="106" w:right="834"/>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This Notiﬁcation of Intention to </w:t>
      </w:r>
      <w:r w:rsidRPr="00F94024">
        <w:rPr>
          <w:rFonts w:ascii="Times New Roman" w:eastAsia="Times New Roman" w:hAnsi="Times New Roman" w:cs="Times New Roman"/>
          <w:b/>
          <w:i/>
          <w:color w:val="231F20"/>
          <w:spacing w:val="-4"/>
        </w:rPr>
        <w:t xml:space="preserve">Award </w:t>
      </w:r>
      <w:r w:rsidRPr="00F94024">
        <w:rPr>
          <w:rFonts w:ascii="Times New Roman" w:eastAsia="Times New Roman" w:hAnsi="Times New Roman" w:cs="Times New Roman"/>
          <w:b/>
          <w:i/>
          <w:color w:val="231F20"/>
        </w:rPr>
        <w:t>shall be sent to each Tenderer</w:t>
      </w:r>
      <w:r w:rsidRPr="00F94024">
        <w:rPr>
          <w:rFonts w:ascii="Times New Roman" w:eastAsia="Times New Roman" w:hAnsi="Times New Roman" w:cs="Times New Roman"/>
          <w:b/>
          <w:i/>
          <w:color w:val="231F20"/>
          <w:spacing w:val="-3"/>
        </w:rPr>
        <w:t xml:space="preserve"> that</w:t>
      </w:r>
      <w:r w:rsidRPr="00F94024">
        <w:rPr>
          <w:rFonts w:ascii="Times New Roman" w:eastAsia="Times New Roman" w:hAnsi="Times New Roman" w:cs="Times New Roman"/>
          <w:b/>
          <w:i/>
          <w:color w:val="231F20"/>
        </w:rPr>
        <w:t xml:space="preserve"> submitted a Tender</w:t>
      </w:r>
      <w:r w:rsidRPr="00F94024">
        <w:rPr>
          <w:rFonts w:ascii="Times New Roman" w:eastAsia="Times New Roman" w:hAnsi="Times New Roman" w:cs="Times New Roman"/>
          <w:b/>
          <w:i/>
          <w:color w:val="231F20"/>
          <w:spacing w:val="-5"/>
        </w:rPr>
        <w:t>.</w:t>
      </w:r>
      <w:r w:rsidRPr="00F94024">
        <w:rPr>
          <w:rFonts w:ascii="Times New Roman" w:eastAsia="Times New Roman" w:hAnsi="Times New Roman" w:cs="Times New Roman"/>
          <w:b/>
          <w:color w:val="231F20"/>
          <w:spacing w:val="-5"/>
        </w:rPr>
        <w:t xml:space="preserve">] </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b/>
          <w:i/>
          <w:color w:val="231F20"/>
        </w:rPr>
        <w:t xml:space="preserve">Send this Notiﬁcation to the </w:t>
      </w:r>
      <w:r w:rsidRPr="00F94024">
        <w:rPr>
          <w:rFonts w:ascii="Times New Roman" w:eastAsia="Times New Roman" w:hAnsi="Times New Roman" w:cs="Times New Roman"/>
          <w:b/>
          <w:i/>
          <w:color w:val="231F20"/>
          <w:spacing w:val="-3"/>
        </w:rPr>
        <w:t xml:space="preserve">Tenderer's </w:t>
      </w:r>
      <w:r w:rsidRPr="00F94024">
        <w:rPr>
          <w:rFonts w:ascii="Times New Roman" w:eastAsia="Times New Roman" w:hAnsi="Times New Roman" w:cs="Times New Roman"/>
          <w:b/>
          <w:i/>
          <w:color w:val="231F20"/>
        </w:rPr>
        <w:t xml:space="preserve">Authorized Representative named in the </w:t>
      </w:r>
      <w:r w:rsidRPr="00F94024">
        <w:rPr>
          <w:rFonts w:ascii="Times New Roman" w:eastAsia="Times New Roman" w:hAnsi="Times New Roman" w:cs="Times New Roman"/>
          <w:b/>
          <w:i/>
          <w:color w:val="231F20"/>
          <w:spacing w:val="-3"/>
        </w:rPr>
        <w:t xml:space="preserve">Tenderer </w:t>
      </w:r>
      <w:r w:rsidRPr="00F94024">
        <w:rPr>
          <w:rFonts w:ascii="Times New Roman" w:eastAsia="Times New Roman" w:hAnsi="Times New Roman" w:cs="Times New Roman"/>
          <w:b/>
          <w:i/>
          <w:color w:val="231F20"/>
        </w:rPr>
        <w:t>Information Form</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For the attention of Tenderer's Authorized Representative</w:t>
      </w:r>
    </w:p>
    <w:p w:rsidR="00F94024" w:rsidRPr="00F94024" w:rsidRDefault="00F94024" w:rsidP="00F94024">
      <w:pPr>
        <w:widowControl w:val="0"/>
        <w:autoSpaceDE w:val="0"/>
        <w:autoSpaceDN w:val="0"/>
        <w:spacing w:after="0" w:line="232" w:lineRule="exact"/>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Name: </w:t>
      </w:r>
      <w:r w:rsidRPr="00F94024">
        <w:rPr>
          <w:rFonts w:ascii="Times New Roman" w:eastAsia="Times New Roman" w:hAnsi="Times New Roman" w:cs="Times New Roman"/>
          <w:i/>
          <w:color w:val="231F20"/>
        </w:rPr>
        <w:t>.............................................................[insert Authorized Representative's name]</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Address: </w:t>
      </w:r>
      <w:r w:rsidRPr="00F94024">
        <w:rPr>
          <w:rFonts w:ascii="Times New Roman" w:eastAsia="Times New Roman" w:hAnsi="Times New Roman" w:cs="Times New Roman"/>
          <w:i/>
          <w:color w:val="231F20"/>
        </w:rPr>
        <w:t>.........................................................[insert Authorized Representative's Address]</w:t>
      </w:r>
    </w:p>
    <w:p w:rsidR="00F94024" w:rsidRPr="00F94024" w:rsidRDefault="00F94024" w:rsidP="00F94024">
      <w:pPr>
        <w:widowControl w:val="0"/>
        <w:autoSpaceDE w:val="0"/>
        <w:autoSpaceDN w:val="0"/>
        <w:spacing w:before="113"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 xml:space="preserve">Telephone numbers: </w:t>
      </w:r>
      <w:r w:rsidRPr="00F94024">
        <w:rPr>
          <w:rFonts w:ascii="Times New Roman" w:eastAsia="Times New Roman" w:hAnsi="Times New Roman" w:cs="Times New Roman"/>
          <w:i/>
          <w:color w:val="231F20"/>
        </w:rPr>
        <w:t>........................................[insert Authorized Representative's telephone/fax numbers]</w:t>
      </w:r>
    </w:p>
    <w:p w:rsidR="00F94024" w:rsidRPr="00F94024" w:rsidRDefault="00F94024" w:rsidP="00F94024">
      <w:pPr>
        <w:widowControl w:val="0"/>
        <w:autoSpaceDE w:val="0"/>
        <w:autoSpaceDN w:val="0"/>
        <w:spacing w:before="112"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color w:val="231F20"/>
        </w:rPr>
        <w:t>Email Address:</w:t>
      </w:r>
      <w:r w:rsidRPr="00F94024">
        <w:rPr>
          <w:rFonts w:ascii="Times New Roman" w:eastAsia="Times New Roman" w:hAnsi="Times New Roman" w:cs="Times New Roman"/>
          <w:i/>
          <w:color w:val="231F20"/>
        </w:rPr>
        <w:t>............................................... [insert Authorized Representative's email address]</w:t>
      </w:r>
    </w:p>
    <w:p w:rsidR="00F94024" w:rsidRPr="00F94024" w:rsidRDefault="00F94024" w:rsidP="00F94024">
      <w:pPr>
        <w:widowControl w:val="0"/>
        <w:autoSpaceDE w:val="0"/>
        <w:autoSpaceDN w:val="0"/>
        <w:spacing w:before="243" w:after="0" w:line="230" w:lineRule="auto"/>
        <w:ind w:left="106" w:right="307"/>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spacing w:val="-3"/>
        </w:rPr>
        <w:t xml:space="preserve">[IMPORTANT: </w:t>
      </w:r>
      <w:r w:rsidRPr="00F94024">
        <w:rPr>
          <w:rFonts w:ascii="Times New Roman" w:eastAsia="Times New Roman" w:hAnsi="Times New Roman" w:cs="Times New Roman"/>
          <w:b/>
          <w:bCs/>
          <w:i/>
          <w:color w:val="231F20"/>
        </w:rPr>
        <w:t xml:space="preserve">insert the date that this Notiﬁcation is transmitted to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The Notiﬁcation must be sent to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simultaneously. This means on the same date and as close to the same time as possible.]</w:t>
      </w:r>
    </w:p>
    <w:p w:rsidR="00F94024" w:rsidRPr="00F94024" w:rsidRDefault="00F94024" w:rsidP="00F94024">
      <w:pPr>
        <w:widowControl w:val="0"/>
        <w:autoSpaceDE w:val="0"/>
        <w:autoSpaceDN w:val="0"/>
        <w:spacing w:before="237" w:after="0" w:line="240" w:lineRule="auto"/>
        <w:ind w:left="106"/>
        <w:rPr>
          <w:rFonts w:ascii="Times New Roman" w:eastAsia="Times New Roman" w:hAnsi="Times New Roman" w:cs="Times New Roman"/>
        </w:rPr>
      </w:pPr>
      <w:r w:rsidRPr="00F94024">
        <w:rPr>
          <w:rFonts w:ascii="Times New Roman" w:eastAsia="Times New Roman" w:hAnsi="Times New Roman" w:cs="Times New Roman"/>
          <w:b/>
          <w:color w:val="231F20"/>
        </w:rPr>
        <w:t>DATE OF TRANSMISSION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color w:val="231F20"/>
        </w:rPr>
        <w:t>This Notiﬁcation is sent by: [</w:t>
      </w:r>
      <w:r w:rsidRPr="00F94024">
        <w:rPr>
          <w:rFonts w:ascii="Times New Roman" w:eastAsia="Times New Roman" w:hAnsi="Times New Roman" w:cs="Times New Roman"/>
          <w:i/>
          <w:color w:val="231F20"/>
        </w:rPr>
        <w:t>email/fax</w:t>
      </w:r>
      <w:r w:rsidRPr="00F94024">
        <w:rPr>
          <w:rFonts w:ascii="Times New Roman" w:eastAsia="Times New Roman" w:hAnsi="Times New Roman" w:cs="Times New Roman"/>
          <w:color w:val="231F20"/>
        </w:rPr>
        <w:t>]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(local time)</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Procuring Entity: </w:t>
      </w:r>
      <w:r w:rsidRPr="00F94024">
        <w:rPr>
          <w:rFonts w:ascii="Times New Roman" w:eastAsia="Times New Roman" w:hAnsi="Times New Roman" w:cs="Times New Roman"/>
          <w:i/>
          <w:color w:val="231F20"/>
        </w:rPr>
        <w:t>.......................................[insert the name of the Procuring Entity]</w:t>
      </w:r>
    </w:p>
    <w:p w:rsidR="00F94024" w:rsidRPr="00F94024" w:rsidRDefault="00F94024" w:rsidP="00F94024">
      <w:pPr>
        <w:widowControl w:val="0"/>
        <w:autoSpaceDE w:val="0"/>
        <w:autoSpaceDN w:val="0"/>
        <w:spacing w:before="234"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Contract title:</w:t>
      </w:r>
      <w:r w:rsidRPr="00F94024">
        <w:rPr>
          <w:rFonts w:ascii="Times New Roman" w:eastAsia="Times New Roman" w:hAnsi="Times New Roman" w:cs="Times New Roman"/>
          <w:i/>
          <w:color w:val="231F20"/>
        </w:rPr>
        <w:t>............................................. [insert the name of the contract]</w:t>
      </w:r>
    </w:p>
    <w:p w:rsidR="00F94024" w:rsidRPr="00F94024" w:rsidRDefault="00F94024" w:rsidP="00F94024">
      <w:pPr>
        <w:widowControl w:val="0"/>
        <w:autoSpaceDE w:val="0"/>
        <w:autoSpaceDN w:val="0"/>
        <w:spacing w:before="235" w:after="0" w:line="240" w:lineRule="auto"/>
        <w:ind w:left="106"/>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ITT No: </w:t>
      </w:r>
      <w:r w:rsidRPr="00F94024">
        <w:rPr>
          <w:rFonts w:ascii="Times New Roman" w:eastAsia="Times New Roman" w:hAnsi="Times New Roman" w:cs="Times New Roman"/>
          <w:i/>
          <w:color w:val="231F20"/>
        </w:rPr>
        <w:t>.......................................................[insert ITT reference number from Procurement Plan]</w:t>
      </w:r>
    </w:p>
    <w:p w:rsidR="00F94024" w:rsidRPr="00F94024" w:rsidRDefault="00F94024" w:rsidP="00F94024">
      <w:pPr>
        <w:widowControl w:val="0"/>
        <w:autoSpaceDE w:val="0"/>
        <w:autoSpaceDN w:val="0"/>
        <w:spacing w:before="242" w:after="0" w:line="230" w:lineRule="auto"/>
        <w:ind w:left="106" w:right="307"/>
        <w:rPr>
          <w:rFonts w:ascii="Times New Roman" w:eastAsia="Times New Roman" w:hAnsi="Times New Roman" w:cs="Times New Roman"/>
        </w:rPr>
      </w:pPr>
      <w:r w:rsidRPr="00F94024">
        <w:rPr>
          <w:rFonts w:ascii="Times New Roman" w:eastAsia="Times New Roman" w:hAnsi="Times New Roman" w:cs="Times New Roman"/>
          <w:color w:val="231F20"/>
        </w:rPr>
        <w:t>This Notiﬁcation of Intention to Award (Notiﬁcation) notiﬁes you of our decision to award the above contract. The transmission of this Notiﬁcation begins the Standstill Period. During the Standstill Period you may:</w:t>
      </w:r>
    </w:p>
    <w:p w:rsidR="00F94024" w:rsidRPr="00F94024" w:rsidRDefault="00F94024" w:rsidP="00F94024">
      <w:pPr>
        <w:widowControl w:val="0"/>
        <w:numPr>
          <w:ilvl w:val="1"/>
          <w:numId w:val="26"/>
        </w:numPr>
        <w:tabs>
          <w:tab w:val="left" w:pos="916"/>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 xml:space="preserve">Request a debrieﬁng in relation to the evaluation of your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and/or</w:t>
      </w:r>
    </w:p>
    <w:p w:rsidR="00F94024" w:rsidRPr="00F94024" w:rsidRDefault="00F94024" w:rsidP="00F94024">
      <w:pPr>
        <w:widowControl w:val="0"/>
        <w:numPr>
          <w:ilvl w:val="1"/>
          <w:numId w:val="26"/>
        </w:numPr>
        <w:tabs>
          <w:tab w:val="left" w:pos="883"/>
        </w:tabs>
        <w:autoSpaceDE w:val="0"/>
        <w:autoSpaceDN w:val="0"/>
        <w:spacing w:before="113" w:after="0" w:line="240" w:lineRule="auto"/>
        <w:ind w:left="882" w:hanging="291"/>
        <w:rPr>
          <w:rFonts w:ascii="Times New Roman" w:eastAsia="Times New Roman" w:hAnsi="Times New Roman" w:cs="Times New Roman"/>
        </w:rPr>
      </w:pPr>
      <w:r w:rsidRPr="00F94024">
        <w:rPr>
          <w:rFonts w:ascii="Times New Roman" w:eastAsia="Times New Roman" w:hAnsi="Times New Roman" w:cs="Times New Roman"/>
          <w:color w:val="231F20"/>
        </w:rPr>
        <w:t>Submit a Procurement-related Complaint in relation to the decision to award the contract.</w:t>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30"/>
        </w:rPr>
      </w:pPr>
    </w:p>
    <w:p w:rsidR="00F94024" w:rsidRPr="00F94024" w:rsidRDefault="00F94024" w:rsidP="00F94024">
      <w:pPr>
        <w:widowControl w:val="0"/>
        <w:tabs>
          <w:tab w:val="left" w:pos="544"/>
        </w:tabs>
        <w:autoSpaceDE w:val="0"/>
        <w:autoSpaceDN w:val="0"/>
        <w:spacing w:after="0" w:line="240" w:lineRule="auto"/>
        <w:ind w:left="106"/>
        <w:rPr>
          <w:rFonts w:ascii="Times New Roman" w:eastAsia="Times New Roman" w:hAnsi="Times New Roman" w:cs="Times New Roman"/>
          <w:b/>
        </w:rPr>
      </w:pPr>
      <w:r w:rsidRPr="00F94024">
        <w:rPr>
          <w:rFonts w:ascii="Times New Roman" w:eastAsia="Times New Roman" w:hAnsi="Times New Roman" w:cs="Times New Roman"/>
          <w:noProof/>
        </w:rPr>
        <mc:AlternateContent>
          <mc:Choice Requires="wpg">
            <w:drawing>
              <wp:anchor distT="0" distB="0" distL="114300" distR="114300" simplePos="0" relativeHeight="251700224" behindDoc="1" locked="0" layoutInCell="1" allowOverlap="1" wp14:anchorId="548C01CD" wp14:editId="1A2DEC8B">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B890F9"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hlsEA&#10;AADcAAAADwAAAGRycy9kb3ducmV2LnhtbERPy4rCMBTdC/5DuII7TVUQ6RhlEARFcfCF20tzp+3Y&#10;3JQmavTrJwvB5eG8p/NgKnGnxpWWFQz6CQjizOqScwWn47I3AeE8ssbKMil4koP5rN2aYqrtg/d0&#10;P/hcxBB2KSoovK9TKV1WkEHXtzVx5H5tY9BH2ORSN/iI4aaSwyQZS4Mlx4YCa1oUlF0PN6OgDNvq&#10;HEabnb2cx6+/weTnsjZSqW4nfH+B8BT8R/x2r7SC4SiujW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y4ZbBAAAA3AAAAA8AAAAAAAAAAAAAAAAAmAIAAGRycy9kb3du&#10;cmV2LnhtbFBLBQYAAAAABAAEAPUAAACGAw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BmsEA&#10;AADcAAAADwAAAGRycy9kb3ducmV2LnhtbERPy4rCMBTdD/gP4QpuBpsqjko1igiCWx1B3V2a24c2&#10;N6WJtvr1ZjEwy8N5L9edqcSTGldaVjCKYhDEqdUl5wpOv7vhHITzyBory6TgRQ7Wq97XEhNtWz7Q&#10;8+hzEULYJaig8L5OpHRpQQZdZGviwGW2MegDbHKpG2xDuKnkOI6n0mDJoaHAmrYFpffjwyh48Pf7&#10;fG/Pl0s387dM5j+zQ3VVatDvNgsQnjr/L/5z77WC8STMD2fCEZCr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dAZrBAAAA3AAAAA8AAAAAAAAAAAAAAAAAmAIAAGRycy9kb3du&#10;cmV2LnhtbFBLBQYAAAAABAAEAPUAAACGAw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ZRLFAAAA3AAAAA8AAABkcnMvZG93bnJldi54bWxEj09rwkAUxO+C32F5gjfdmNQi0VVEFNoi&#10;4r+Dx0f2mQSzb0N2q2k/fVcQehxm5jfMbNGaStypcaVlBaNhBII4s7rkXMH5tBlMQDiPrLGyTAp+&#10;yMFi3u3MMNX2wQe6H30uAoRdigoK7+tUSpcVZNANbU0cvKttDPogm1zqBh8BbioZR9G7NFhyWCiw&#10;plVB2e34bRTs9rTPvpLt6nRJ9CRZu/Et+v1Uqt9rl1MQnlr/H361P7SC+C2G5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GUSxQAAANwAAAAPAAAAAAAAAAAAAAAA&#10;AJ8CAABkcnMvZG93bnJldi54bWxQSwUGAAAAAAQABAD3AAAAkQMAAAAA&#10;">
                  <v:imagedata r:id="rId574" o:title=""/>
                </v:shape>
                <w10:wrap anchorx="page"/>
              </v:group>
            </w:pict>
          </mc:Fallback>
        </mc:AlternateContent>
      </w:r>
      <w:r w:rsidRPr="00F94024">
        <w:rPr>
          <w:rFonts w:ascii="Times New Roman" w:eastAsia="Times New Roman" w:hAnsi="Times New Roman" w:cs="Times New Roman"/>
          <w:b/>
          <w:color w:val="231F20"/>
        </w:rPr>
        <w:t>I).</w:t>
      </w:r>
      <w:r w:rsidRPr="00F94024">
        <w:rPr>
          <w:rFonts w:ascii="Times New Roman" w:eastAsia="Times New Roman" w:hAnsi="Times New Roman" w:cs="Times New Roman"/>
          <w:b/>
          <w:color w:val="231F20"/>
        </w:rPr>
        <w:tab/>
        <w:t xml:space="preserve">The successful </w:t>
      </w:r>
      <w:r w:rsidRPr="00F94024">
        <w:rPr>
          <w:rFonts w:ascii="Times New Roman" w:eastAsia="Times New Roman" w:hAnsi="Times New Roman" w:cs="Times New Roman"/>
          <w:b/>
          <w:color w:val="231F20"/>
          <w:spacing w:val="-4"/>
        </w:rPr>
        <w:t>Tenderer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F94024" w:rsidRPr="00F94024" w:rsidTr="00F94024">
        <w:trPr>
          <w:trHeight w:val="500"/>
        </w:trPr>
        <w:tc>
          <w:tcPr>
            <w:tcW w:w="2835" w:type="dxa"/>
            <w:shd w:val="clear" w:color="auto" w:fill="D2DBE3"/>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sz w:val="15"/>
              </w:rPr>
            </w:pPr>
          </w:p>
          <w:p w:rsidR="00F94024" w:rsidRPr="00F94024" w:rsidRDefault="00F94024" w:rsidP="00F94024">
            <w:pPr>
              <w:widowControl w:val="0"/>
              <w:autoSpaceDE w:val="0"/>
              <w:autoSpaceDN w:val="0"/>
              <w:spacing w:after="0" w:line="150" w:lineRule="exact"/>
              <w:ind w:left="111"/>
              <w:rPr>
                <w:rFonts w:ascii="Times New Roman" w:eastAsia="Times New Roman" w:hAnsi="Times New Roman" w:cs="Times New Roman"/>
                <w:sz w:val="15"/>
              </w:rPr>
            </w:pPr>
            <w:r w:rsidRPr="00F94024">
              <w:rPr>
                <w:rFonts w:ascii="Times New Roman" w:eastAsia="Times New Roman" w:hAnsi="Times New Roman" w:cs="Times New Roman"/>
                <w:noProof/>
                <w:position w:val="-2"/>
                <w:sz w:val="15"/>
              </w:rPr>
              <w:drawing>
                <wp:inline distT="0" distB="0" distL="0" distR="0" wp14:anchorId="6ED84684" wp14:editId="7A1634BB">
                  <wp:extent cx="383100" cy="95250"/>
                  <wp:effectExtent l="0" t="0" r="0" b="0"/>
                  <wp:docPr id="264"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5" cstate="print"/>
                          <a:stretch>
                            <a:fillRect/>
                          </a:stretch>
                        </pic:blipFill>
                        <pic:spPr>
                          <a:xfrm>
                            <a:off x="0" y="0"/>
                            <a:ext cx="383100" cy="95250"/>
                          </a:xfrm>
                          <a:prstGeom prst="rect">
                            <a:avLst/>
                          </a:prstGeom>
                        </pic:spPr>
                      </pic:pic>
                    </a:graphicData>
                  </a:graphic>
                </wp:inline>
              </w:drawing>
            </w: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0F1D0A9" wp14:editId="17DEBE6F">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6A65BE0"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mmZ7EAAAA3AAAAA8AAABkcnMvZG93bnJldi54bWxEj0+LwjAUxO+C3yE8YS+i6VYRqU1FdhGE&#10;9eKfi7dH82yLzUtpYq3f3iwIHoeZ+Q2TrntTi45aV1lW8D2NQBDnVldcKDiftpMlCOeRNdaWScGT&#10;HKyz4SDFRNsHH6g7+kIECLsEFZTeN4mULi/JoJvahjh4V9sa9EG2hdQtPgLc1DKOooU0WHFYKLGh&#10;n5Ly2/FuFFzsOd/f/2LXHJ6x1N22G//Orkp9jfrNCoSn3n/C7/ZOK5jNF/B/JhwBm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mmZ7EAAAA3AAAAA8AAAAAAAAAAAAAAAAA&#10;nwIAAGRycy9kb3ducmV2LnhtbFBLBQYAAAAABAAEAPcAAACQAwAAAAA=&#10;">
                        <v:imagedata r:id="rId577" o:title=""/>
                      </v:shape>
                      <v:rect id="Rectangle 209" o:spid="_x0000_s1028" style="position:absolute;left:3085;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sncQA&#10;AADcAAAADwAAAGRycy9kb3ducmV2LnhtbERPz2vCMBS+C/sfwht4EU2n3XDVKMPh8ODFquDx0by1&#10;dc1Ll2Ta7a9fDoLHj+/3fNmZRlzI+dqygqdRAoK4sLrmUsFhvx5OQfiArLGxTAp+ycNy8dCbY6bt&#10;lXd0yUMpYgj7DBVUIbSZlL6oyKAf2ZY4cp/WGQwRulJqh9cYbho5TpIXabDm2FBhS6uKiq/8xyj4&#10;S9/T4+tgv9vKcvXcfp9P9Yc7KdV/7N5mIAJ14S6+uTdawSSNa+O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mLJ3EAAAA3AAAAA8AAAAAAAAAAAAAAAAAmAIAAGRycy9k&#10;b3ducmV2LnhtbFBLBQYAAAAABAAEAPUAAACJAwAAAAA=&#10;" fillcolor="#231f20" stroked="f"/>
                      <v:line id="Line 208" o:spid="_x0000_s1029" style="position:absolute;visibility:visible;mso-wrap-style:square" from="3125,12" to="312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AD1MQAAADcAAAADwAAAGRycy9kb3ducmV2LnhtbERPu2rDMBTdC/kHcQPZajk1LcG1HEpC&#10;SoYudR7g7WLdyqbWlbGUxOnXV0Oh4+G8i/Vke3Gl0XeOFSyTFARx43THRsHxsHtcgfABWWPvmBTc&#10;ycO6nD0UmGt340+6VsGIGMI+RwVtCEMupW9asugTNxBH7suNFkOEo5F6xFsMt718StMXabHj2NDi&#10;QJuWmu/qYhXo7P4+fWzNrj6es/Pm59KZU10ptZhPb68gAk3hX/zn3msF2XOcH8/EI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APUxAAAANwAAAAPAAAAAAAAAAAA&#10;AAAAAKECAABkcnMvZG93bnJldi54bWxQSwUGAAAAAAQABAD5AAAAkgMAAAAA&#10;" strokecolor="#231f20" strokeweight=".28419mm"/>
                      <v:rect id="Rectangle 207" o:spid="_x0000_s1030" style="position:absolute;left:3085;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NqscA&#10;AADcAAAADwAAAGRycy9kb3ducmV2LnhtbESPT2sCMRTE74LfITyhF6lZ/9KuRikWpQcvui14fGxe&#10;d1c3L9sk1bWfvikUPA4z8xtmsWpNLS7kfGVZwXCQgCDOra64UPCebR6fQPiArLG2TApu5GG17HYW&#10;mGp75T1dDqEQEcI+RQVlCE0qpc9LMugHtiGO3qd1BkOUrpDa4TXCTS1HSTKTBiuOCyU2tC4pPx++&#10;jYKfyevk47mf7XeyWE+br9Ox2rqjUg+99mUOIlAb7uH/9ptWMJ6O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Xja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left w:val="nil"/>
              <w:bottom w:val="nil"/>
              <w:right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Borders>
              <w:left w:val="nil"/>
            </w:tcBorders>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34"/>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73C7666" wp14:editId="45970B3C">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7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CE50BA"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etHFAAAA3AAAAA8AAABkcnMvZG93bnJldi54bWxEj0FrwkAUhO+C/2F5gjfdNCm2pq6iBaEn&#10;wTRYvD2yzySYfRuy2xj/vVsoeBxm5htmtRlMI3rqXG1Zwcs8AkFcWF1zqSD/3s/eQTiPrLGxTAru&#10;5GCzHo9WmGp74yP1mS9FgLBLUUHlfZtK6YqKDLq5bYmDd7GdQR9kV0rd4S3ATSPjKFpIgzWHhQpb&#10;+qyouGa/RsExPi3vb6cdvSbna/yTZ5dYH3qlppNh+wHC0+Cf4f/2l1aQJAv4OxOO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TnrRxQAAANwAAAAPAAAAAAAAAAAAAAAA&#10;AJ8CAABkcnMvZG93bnJldi54bWxQSwUGAAAAAAQABAD3AAAAkQMAAAAA&#10;">
                        <v:imagedata r:id="rId579" o:title=""/>
                      </v:shape>
                      <v:rect id="Rectangle 204" o:spid="_x0000_s1028" style="position:absolute;left:361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f4MQA&#10;AADcAAAADwAAAGRycy9kb3ducmV2LnhtbERPy2oCMRTdC/2HcAU3opn6op0apSiWLtz4ApeXye3M&#10;2MnNmEQd/fpmUXB5OO/pvDGVuJLzpWUFr/0EBHFmdcm5gv1u1XsD4QOyxsoyKbiTh/nspTXFVNsb&#10;b+i6DbmIIexTVFCEUKdS+qwgg75va+LI/VhnMETocqkd3mK4qeQgSSbSYMmxocCaFgVlv9uLUfAY&#10;LUeH9+5us5b5YlyfT8fyyx2V6rSbzw8QgZrwFP+7v7WC4TCujWfi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X+DEAAAA3AAAAA8AAAAAAAAAAAAAAAAAmAIAAGRycy9k&#10;b3ducmV2LnhtbFBLBQYAAAAABAAEAPUAAACJAwAAAAA=&#10;" fillcolor="#231f20" stroked="f"/>
                      <v:line id="Line 203" o:spid="_x0000_s1029" style="position:absolute;visibility:visible;mso-wrap-style:square" from="3657,12" to="365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zN58IAAADcAAAADwAAAGRycy9kb3ducmV2LnhtbERPTWvCQBC9F/wPywje6sYmBEldRURB&#10;FKRGodchO01Cs7Mhu01if333IPT4eN+rzWga0VPnassKFvMIBHFhdc2lgvvt8LoE4TyyxsYyKXiQ&#10;g8168rLCTNuBr9TnvhQhhF2GCirv20xKV1Rk0M1tSxy4L9sZ9AF2pdQdDiHcNPItilJpsObQUGFL&#10;u4qK7/zHKDjpeH8m3l0/L8nvYZvL9CM6p0rNpuP2HYSn0f+Ln+6jVhAnYX44E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zN58IAAADcAAAADwAAAAAAAAAAAAAA&#10;AAChAgAAZHJzL2Rvd25yZXYueG1sUEsFBgAAAAAEAAQA+QAAAJADAAAAAA==&#10;" strokecolor="#231f20" strokeweight=".28431mm"/>
                      <v:rect id="Rectangle 202" o:spid="_x0000_s1030" style="position:absolute;left:361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d8cA&#10;AADcAAAADwAAAGRycy9kb3ducmV2LnhtbESPQWsCMRSE74X+h/AKvZSaVdeiq1HEonjworbg8bF5&#10;7m67edkmqW799aYgeBxm5htmMmtNLU7kfGVZQbeTgCDOra64UPCxX74OQfiArLG2TAr+yMNs+vgw&#10;wUzbM2/ptAuFiBD2GSooQ2gyKX1ekkHfsQ1x9I7WGQxRukJqh+cIN7XsJcmbNFhxXCixoUVJ+ffu&#10;1yi4pO/p5+hlv93IYjFofr4O1codlHp+audjEIHacA/f2mutoJ/24P9MP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OG3f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2835" w:type="dxa"/>
            <w:tcBorders>
              <w:top w:val="nil"/>
            </w:tcBorders>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950"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sz w:val="14"/>
              </w:rPr>
            </w:pPr>
          </w:p>
          <w:p w:rsidR="00F94024" w:rsidRPr="00F94024" w:rsidRDefault="00F94024" w:rsidP="00F94024">
            <w:pPr>
              <w:widowControl w:val="0"/>
              <w:autoSpaceDE w:val="0"/>
              <w:autoSpaceDN w:val="0"/>
              <w:spacing w:after="0" w:line="199" w:lineRule="exact"/>
              <w:ind w:left="329"/>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E96D104" wp14:editId="0ADD6697">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98DD7A3"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jInFAAAA3AAAAA8AAABkcnMvZG93bnJldi54bWxEj92KwjAUhO8XfIdwBO/W1PqDVKOIIArq&#10;iu6y7OWhObbF5qQ0UevbG0HYy2FmvmGm88aU4ka1Kywr6HUjEMSp1QVnCn6+V59jEM4jaywtk4IH&#10;OZjPWh9TTLS985FuJ5+JAGGXoILc+yqR0qU5GXRdWxEH72xrgz7IOpO6xnuAm1LGUTSSBgsOCzlW&#10;tMwpvZyuRsFgSPv4fNj2f3da0182/lrvl1elOu1mMQHhqfH/4Xd7oxX04xG8zo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IyJxQAAANwAAAAPAAAAAAAAAAAAAAAA&#10;AJ8CAABkcnMvZG93bnJldi54bWxQSwUGAAAAAAQABAD3AAAAkQMAAAAA&#10;">
                        <v:imagedata r:id="rId581" o:title=""/>
                      </v:shape>
                      <v:rect id="Rectangle 199" o:spid="_x0000_s1028" style="position:absolute;left:3993;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JPcUA&#10;AADcAAAADwAAAGRycy9kb3ducmV2LnhtbERPyW7CMBC9V+IfrKnUS1UcllYQ4iBERdUDFzaJ4yge&#10;kpR4nNouBL6+PlTq8ent2bwzjbiQ87VlBYN+AoK4sLrmUsF+t3qZgPABWWNjmRTcyMM87z1kmGp7&#10;5Q1dtqEUMYR9igqqENpUSl9UZND3bUscuZN1BkOErpTa4TWGm0YOk+RNGqw5NlTY0rKi4rz9MQru&#10;4/fxYfq826xluXxtv7+O9Yc7KvX02C1mIAJ14V/85/7UCkbDuDae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ck9xQAAANwAAAAPAAAAAAAAAAAAAAAAAJgCAABkcnMv&#10;ZG93bnJldi54bWxQSwUGAAAAAAQABAD1AAAAigMAAAAA&#10;" fillcolor="#231f20" stroked="f"/>
                      <v:line id="Line 198" o:spid="_x0000_s1029" style="position:absolute;visibility:visible;mso-wrap-style:square" from="4033,12" to="4033,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dMIAAADcAAAADwAAAGRycy9kb3ducmV2LnhtbERPTYvCMBC9C/sfwix409QtyFKNIi6K&#10;By92q+BtaMa02ExKE7Xur98cBI+P9z1f9rYRd+p87VjBZJyAIC6drtkoKH43o28QPiBrbByTgid5&#10;WC4+BnPMtHvwge55MCKGsM9QQRVCm0npy4os+rFriSN3cZ3FEGFnpO7wEcNtI7+SZCot1hwbKmxp&#10;XVF5zW9WgU6f237/Yzbn4pSe1n+32hzPuVLDz341AxGoD2/xy73TCtI0zo9n4hG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mdMIAAADcAAAADwAAAAAAAAAAAAAA&#10;AAChAgAAZHJzL2Rvd25yZXYueG1sUEsFBgAAAAAEAAQA+QAAAJADAAAAAA==&#10;" strokecolor="#231f20" strokeweight=".28419mm"/>
                      <v:rect id="Rectangle 197" o:spid="_x0000_s1030" style="position:absolute;left:3993;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oCsgA&#10;AADcAAAADwAAAGRycy9kb3ducmV2LnhtbESPT2sCMRTE74LfITzBi9Ss/0q7NUpRWjx40W3B42Pz&#10;urt187JNUl399I0g9DjMzG+Y+bI1tTiR85VlBaNhAoI4t7riQsFH9vbwBMIHZI21ZVJwIQ/LRbcz&#10;x1TbM+/otA+FiBD2KSooQ2hSKX1ekkE/tA1x9L6sMxiidIXUDs8Rbmo5TpJHabDiuFBiQ6uS8uP+&#10;1yi4TtfTz+dBttvKYjVrfr4P1bs7KNXvta8vIAK14T98b2+0gslkDLc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GgKyAAAANwAAAAPAAAAAAAAAAAAAAAAAJgCAABk&#10;cnMvZG93bnJldi54bWxQSwUGAAAAAAQABAD1AAAAjQMAAAAA&#10;" fillcolor="#231f20" stroked="f"/>
                      <w10:anchorlock/>
                    </v:group>
                  </w:pict>
                </mc:Fallback>
              </mc:AlternateContent>
            </w:r>
          </w:p>
        </w:tc>
      </w:tr>
    </w:tbl>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sz w:val="30"/>
        </w:rPr>
      </w:pPr>
    </w:p>
    <w:p w:rsidR="00F94024" w:rsidRPr="00F94024" w:rsidRDefault="00F94024" w:rsidP="00F94024">
      <w:pPr>
        <w:widowControl w:val="0"/>
        <w:numPr>
          <w:ilvl w:val="0"/>
          <w:numId w:val="25"/>
        </w:numPr>
        <w:tabs>
          <w:tab w:val="left" w:pos="540"/>
        </w:tabs>
        <w:autoSpaceDE w:val="0"/>
        <w:autoSpaceDN w:val="0"/>
        <w:spacing w:before="212" w:after="0" w:line="247" w:lineRule="auto"/>
        <w:ind w:right="308"/>
        <w:outlineLvl w:val="4"/>
        <w:rPr>
          <w:rFonts w:ascii="Times New Roman" w:eastAsia="Times New Roman" w:hAnsi="Times New Roman" w:cs="Times New Roman"/>
          <w:b/>
          <w:bCs/>
          <w:i/>
          <w:color w:val="231F20"/>
        </w:rPr>
      </w:pPr>
      <w:r w:rsidRPr="00F94024">
        <w:rPr>
          <w:rFonts w:ascii="Times New Roman" w:eastAsia="Times New Roman" w:hAnsi="Times New Roman" w:cs="Times New Roman"/>
          <w:b/>
          <w:bCs/>
          <w:color w:val="231F20"/>
        </w:rPr>
        <w:t xml:space="preserve">Other </w:t>
      </w:r>
      <w:r w:rsidRPr="00F94024">
        <w:rPr>
          <w:rFonts w:ascii="Times New Roman" w:eastAsia="Times New Roman" w:hAnsi="Times New Roman" w:cs="Times New Roman"/>
          <w:b/>
          <w:bCs/>
          <w:color w:val="231F20"/>
          <w:spacing w:val="-3"/>
        </w:rPr>
        <w:t xml:space="preserve">Tenderers </w:t>
      </w:r>
      <w:r w:rsidRPr="00F94024">
        <w:rPr>
          <w:rFonts w:ascii="Times New Roman" w:eastAsia="Times New Roman" w:hAnsi="Times New Roman" w:cs="Times New Roman"/>
          <w:b/>
          <w:bCs/>
          <w:i/>
          <w:color w:val="231F20"/>
        </w:rPr>
        <w:t xml:space="preserve">[INSTRUCTIONS: insert names of all </w:t>
      </w:r>
      <w:r w:rsidRPr="00F94024">
        <w:rPr>
          <w:rFonts w:ascii="Times New Roman" w:eastAsia="Times New Roman" w:hAnsi="Times New Roman" w:cs="Times New Roman"/>
          <w:b/>
          <w:bCs/>
          <w:i/>
          <w:color w:val="231F20"/>
          <w:spacing w:val="-3"/>
        </w:rPr>
        <w:t xml:space="preserve">Tenderers </w:t>
      </w:r>
      <w:r w:rsidRPr="00F94024">
        <w:rPr>
          <w:rFonts w:ascii="Times New Roman" w:eastAsia="Times New Roman" w:hAnsi="Times New Roman" w:cs="Times New Roman"/>
          <w:b/>
          <w:bCs/>
          <w:i/>
          <w:color w:val="231F20"/>
        </w:rPr>
        <w:t xml:space="preserve">that submitted a </w:t>
      </w:r>
      <w:r w:rsidRPr="00F94024">
        <w:rPr>
          <w:rFonts w:ascii="Times New Roman" w:eastAsia="Times New Roman" w:hAnsi="Times New Roman" w:cs="Times New Roman"/>
          <w:b/>
          <w:bCs/>
          <w:i/>
          <w:color w:val="231F20"/>
          <w:spacing w:val="-5"/>
        </w:rPr>
        <w:t xml:space="preserve">Tender. </w:t>
      </w:r>
      <w:r w:rsidRPr="00F94024">
        <w:rPr>
          <w:rFonts w:ascii="Times New Roman" w:eastAsia="Times New Roman" w:hAnsi="Times New Roman" w:cs="Times New Roman"/>
          <w:b/>
          <w:bCs/>
          <w:i/>
          <w:color w:val="231F20"/>
        </w:rPr>
        <w:t xml:space="preserve">If the </w:t>
      </w:r>
      <w:r w:rsidRPr="00F94024">
        <w:rPr>
          <w:rFonts w:ascii="Times New Roman" w:eastAsia="Times New Roman" w:hAnsi="Times New Roman" w:cs="Times New Roman"/>
          <w:b/>
          <w:bCs/>
          <w:i/>
          <w:color w:val="231F20"/>
          <w:spacing w:val="-3"/>
        </w:rPr>
        <w:t xml:space="preserve">Tender's </w:t>
      </w:r>
      <w:r w:rsidRPr="00F94024">
        <w:rPr>
          <w:rFonts w:ascii="Times New Roman" w:eastAsia="Times New Roman" w:hAnsi="Times New Roman" w:cs="Times New Roman"/>
          <w:b/>
          <w:bCs/>
          <w:i/>
          <w:color w:val="231F20"/>
        </w:rPr>
        <w:t xml:space="preserve">price was evaluated include the evaluated price as well as the </w:t>
      </w:r>
      <w:r w:rsidRPr="00F94024">
        <w:rPr>
          <w:rFonts w:ascii="Times New Roman" w:eastAsia="Times New Roman" w:hAnsi="Times New Roman" w:cs="Times New Roman"/>
          <w:b/>
          <w:bCs/>
          <w:i/>
          <w:color w:val="231F20"/>
          <w:spacing w:val="-4"/>
        </w:rPr>
        <w:t xml:space="preserve">Tender </w:t>
      </w:r>
      <w:r w:rsidRPr="00F94024">
        <w:rPr>
          <w:rFonts w:ascii="Times New Roman" w:eastAsia="Times New Roman" w:hAnsi="Times New Roman" w:cs="Times New Roman"/>
          <w:b/>
          <w:bCs/>
          <w:i/>
          <w:color w:val="231F20"/>
        </w:rPr>
        <w:t>price as read out.]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5" w:after="0" w:line="240" w:lineRule="auto"/>
        <w:rPr>
          <w:rFonts w:ascii="Times New Roman" w:eastAsia="Times New Roman" w:hAnsi="Times New Roman" w:cs="Times New Roman"/>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F94024" w:rsidRPr="00F94024" w:rsidTr="00F94024">
        <w:trPr>
          <w:trHeight w:val="634"/>
        </w:trPr>
        <w:tc>
          <w:tcPr>
            <w:tcW w:w="3717" w:type="dxa"/>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673" w:type="dxa"/>
            <w:tcBorders>
              <w:right w:val="nil"/>
            </w:tcBorders>
            <w:shd w:val="clear" w:color="auto" w:fill="D2DBE3"/>
          </w:tcPr>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tc>
        <w:tc>
          <w:tcPr>
            <w:tcW w:w="2628" w:type="dxa"/>
            <w:tcBorders>
              <w:left w:val="nil"/>
              <w:right w:val="single" w:sz="4" w:space="0" w:color="D2DBE3"/>
            </w:tcBorders>
          </w:tcPr>
          <w:p w:rsidR="00F94024" w:rsidRPr="00F94024" w:rsidRDefault="00F94024" w:rsidP="00F94024">
            <w:pPr>
              <w:widowControl w:val="0"/>
              <w:autoSpaceDE w:val="0"/>
              <w:autoSpaceDN w:val="0"/>
              <w:spacing w:after="0" w:line="240" w:lineRule="auto"/>
              <w:ind w:left="4" w:right="-66"/>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6AB5640D" wp14:editId="4BCC4593">
                  <wp:extent cx="1679079" cy="404812"/>
                  <wp:effectExtent l="0" t="0" r="0" b="0"/>
                  <wp:docPr id="265"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b/>
                <w:i/>
                <w:sz w:val="5"/>
              </w:rPr>
            </w:pPr>
          </w:p>
          <w:p w:rsidR="00F94024" w:rsidRPr="00F94024" w:rsidRDefault="00F94024" w:rsidP="00F94024">
            <w:pPr>
              <w:widowControl w:val="0"/>
              <w:autoSpaceDE w:val="0"/>
              <w:autoSpaceDN w:val="0"/>
              <w:spacing w:after="0" w:line="240" w:lineRule="auto"/>
              <w:ind w:left="117"/>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inline distT="0" distB="0" distL="0" distR="0" wp14:anchorId="76960618" wp14:editId="7474C3EC">
                  <wp:extent cx="1872936" cy="328612"/>
                  <wp:effectExtent l="0" t="0" r="0" b="0"/>
                  <wp:docPr id="266"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3" cstate="print"/>
                          <a:stretch>
                            <a:fillRect/>
                          </a:stretch>
                        </pic:blipFill>
                        <pic:spPr>
                          <a:xfrm>
                            <a:off x="0" y="0"/>
                            <a:ext cx="1872936" cy="328612"/>
                          </a:xfrm>
                          <a:prstGeom prst="rect">
                            <a:avLst/>
                          </a:prstGeom>
                        </pic:spPr>
                      </pic:pic>
                    </a:graphicData>
                  </a:graphic>
                </wp:inline>
              </w:drawing>
            </w:r>
          </w:p>
        </w:tc>
      </w:tr>
      <w:tr w:rsidR="00F94024" w:rsidRPr="00F94024" w:rsidTr="00F94024">
        <w:trPr>
          <w:trHeight w:val="497"/>
        </w:trPr>
        <w:tc>
          <w:tcPr>
            <w:tcW w:w="3717"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E8D22A8" wp14:editId="47774C7D">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170ACA1"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Eu5LDAAAA3AAAAA8AAABkcnMvZG93bnJldi54bWxEj0FrwkAUhO8F/8PyhN7qxlKjRNcQBWlu&#10;JSqeH9lnEsy+Ddltkv57t1DocZiZb5hdOplWDNS7xrKC5SICQVxa3XCl4Ho5vW1AOI+ssbVMCn7I&#10;Qbqfveww0Xbkgoazr0SAsEtQQe19l0jpypoMuoXtiIN3t71BH2RfSd3jGOCmle9RFEuDDYeFGjs6&#10;1lQ+zt9GARef2cd1yNaHLr7lK2vvG2O+lHqdT9kWhKfJ/4f/2rlWsI5j+D0TjoD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S7ksMAAADcAAAADwAAAAAAAAAAAAAAAACf&#10;AgAAZHJzL2Rvd25yZXYueG1sUEsFBgAAAAAEAAQA9wAAAI8DAAAAAA==&#10;">
                        <v:imagedata r:id="rId585" o:title=""/>
                      </v:shape>
                      <v:rect id="Rectangle 19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IlscA&#10;AADcAAAADwAAAGRycy9kb3ducmV2LnhtbESPQWsCMRSE7wX/Q3gFL6VmW9TV1ShFUTx4UVvw+Ng8&#10;d7duXrZJ1G1/vSkUehxm5htmOm9NLa7kfGVZwUsvAUGcW11xoeD9sHoegfABWWNtmRR8k4f5rPMw&#10;xUzbG+/oug+FiBD2GSooQ2gyKX1ekkHfsw1x9E7WGQxRukJqh7cIN7V8TZKhNFhxXCixoUVJ+Xl/&#10;MQp++sv+x/jpsNvKYjFovj6P1dodleo+tm8TEIHa8B/+a2+0gnSYwu+Ze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DSJbHAAAA3AAAAA8AAAAAAAAAAAAAAAAAmAIAAGRy&#10;cy9kb3ducmV2LnhtbFBLBQYAAAAABAAEAPUAAACMAwAAAAA=&#10;" fillcolor="#231f20" stroked="f"/>
                      <v:line id="Line 19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xxrcMAAADcAAAADwAAAGRycy9kb3ducmV2LnhtbERPy2rCQBTdC/2H4Ra6M5NGEYkZpfQB&#10;QrrR1kJ3l8w1CWbupDOjiX/vLAouD+ddbEbTiQs531pW8JykIIgrq1uuFXx/fUyXIHxA1thZJgVX&#10;8rBZP0wKzLUdeEeXfahFDGGfo4ImhD6X0lcNGfSJ7Ykjd7TOYIjQ1VI7HGK46WSWpgtpsOXY0GBP&#10;rw1Vp/3ZKHC8PVD51n/+zA6clfPfU7f8e1fq6XF8WYEINIa7+N+91QpmWZwfz8Qj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8ca3DAAAA3AAAAA8AAAAAAAAAAAAA&#10;AAAAoQIAAGRycy9kb3ducmV2LnhtbFBLBQYAAAAABAAEAPkAAACRAwAAAAA=&#10;" strokecolor="#231f20" strokeweight=".28442mm"/>
                      <v:rect id="Rectangle 19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18cA&#10;AADcAAAADwAAAGRycy9kb3ducmV2LnhtbESPT2sCMRTE74LfITzBi2i2Wyvt1ijFYumhF/+Bx8fm&#10;dXd187Imqa799EYo9DjMzG+Y6bw1tTiT85VlBQ+jBARxbnXFhYLtZjl8BuEDssbaMim4kof5rNuZ&#10;YqbthVd0XodCRAj7DBWUITSZlD4vyaAf2YY4et/WGQxRukJqh5cIN7VMk2QiDVYcF0psaFFSflz/&#10;GAW/4/fx7mWwWX3JYvHUnA776sPtler32rdXEIHa8B/+a39qBY9pCvcz8Qj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t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6BE3FDC" wp14:editId="0BA4BCB5">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CD3723F"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kTXHAAAA3AAAAA8AAABkcnMvZG93bnJldi54bWxEj0FrwkAQhe+F/odlCl5KszEBW6KrFEHx&#10;VKoVSm5DdkxSs7Mxu03iv3cLQo+PN+978xar0TSip87VlhVMoxgEcWF1zaWC49fm5Q2E88gaG8uk&#10;4EoOVsvHhwVm2g68p/7gSxEg7DJUUHnfZlK6oiKDLrItcfBOtjPog+xKqTscAtw0MonjmTRYc2io&#10;sKV1RcX58GvCG5v0B9ML5ufvbbJr0uTj85g/KzV5Gt/nIDyN/v/4nt5pBa+zKfyNCQS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HkTXHAAAA3AAAAA8AAAAAAAAAAAAA&#10;AAAAnwIAAGRycy9kb3ducmV2LnhtbFBLBQYAAAAABAAEAPcAAACTAwAAAAA=&#10;">
                        <v:imagedata r:id="rId587" o:title=""/>
                      </v:shape>
                      <v:rect id="Rectangle 189" o:spid="_x0000_s1028" style="position:absolute;left:1757;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rDscA&#10;AADcAAAADwAAAGRycy9kb3ducmV2LnhtbESPT2sCMRTE7wW/Q3hCL0WzFf+uRimWFg9edBU8PjbP&#10;3bWbl22S6rafvikUPA4z8xtmsWpNLa7kfGVZwXM/AUGcW11xoeCQvfWmIHxA1lhbJgXf5GG17Dws&#10;MNX2xju67kMhIoR9igrKEJpUSp+XZND3bUMcvbN1BkOUrpDa4S3CTS0HSTKWBiuOCyU2tC4p/9h/&#10;GQU/w9fhcfaU7bayWI+az8upencnpR677cscRKA23MP/7Y1WMBkP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06w7HAAAA3AAAAA8AAAAAAAAAAAAAAAAAmAIAAGRy&#10;cy9kb3ducmV2LnhtbFBLBQYAAAAABAAEAPUAAACMAwAAAAA=&#10;" fillcolor="#231f20" stroked="f"/>
                      <v:line id="Line 188" o:spid="_x0000_s1029" style="position:absolute;visibility:visible;mso-wrap-style:square" from="1797,13" to="1797,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H7B8YAAADcAAAADwAAAGRycy9kb3ducmV2LnhtbESPT4vCMBTE7wt+h/AEb2vqFlypRhHF&#10;xYOXrX/A26N5psXmpTRRq59+s7Cwx2FmfsPMFp2txZ1aXzlWMBomIIgLpys2Cg77zfsEhA/IGmvH&#10;pOBJHhbz3tsMM+0e/E33PBgRIewzVFCG0GRS+qIki37oGuLoXVxrMUTZGqlbfES4reVHkoylxYrj&#10;QokNrUoqrvnNKtDp86vbrc3mfDilp9XrVpnjOVdq0O+WUxCBuvAf/mtvtYLPcQq/Z+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x+wfGAAAA3AAAAA8AAAAAAAAA&#10;AAAAAAAAoQIAAGRycy9kb3ducmV2LnhtbFBLBQYAAAAABAAEAPkAAACUAwAAAAA=&#10;" strokecolor="#231f20" strokeweight=".28419mm"/>
                      <v:rect id="Rectangle 187" o:spid="_x0000_s1030" style="position:absolute;left:1757;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W4cgA&#10;AADcAAAADwAAAGRycy9kb3ducmV2LnhtbESPzWsCMRTE74X+D+EJvRTNWrZ+rEYRi9JDL36Bx8fm&#10;ubt287JNUl3965tCocdhZn7DTOetqcWFnK8sK+j3EhDEudUVFwr2u1V3BMIHZI21ZVJwIw/z2ePD&#10;FDNtr7yhyzYUIkLYZ6igDKHJpPR5SQZ9zzbE0TtZZzBE6QqpHV4j3NTyJUkG0mDFcaHEhpYl5Z/b&#10;b6Pgnr6lh/HzbvMhi+Vr83U+Vmt3VOqp0y4mIAK14T/8137XCoaDFH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dbhyAAAANwAAAAPAAAAAAAAAAAAAAAAAJgCAABk&#10;cnMvZG93bnJldi54bWxQSwUGAAAAAAQABAD1AAAAjQMAAAAA&#10;" fillcolor="#231f20" stroked="f"/>
                      <w10:anchorlock/>
                    </v:group>
                  </w:pict>
                </mc:Fallback>
              </mc:AlternateContent>
            </w:r>
          </w:p>
        </w:tc>
        <w:tc>
          <w:tcPr>
            <w:tcW w:w="3125" w:type="dxa"/>
            <w:tcBorders>
              <w:top w:val="single" w:sz="4" w:space="0" w:color="D2DBE3"/>
            </w:tcBorders>
          </w:tcPr>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9E820CE" wp14:editId="693F4963">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8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7E0D5F8"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nnLDAAAA3AAAAA8AAABkcnMvZG93bnJldi54bWxEj19rwjAUxd8Hfodwhb3NxEHd6EzLKgq+&#10;jakPPl6ba1vW3JQkq923N4PBHg/nz4+zLifbi5F86BxrWC4UCOLamY4bDafj7ukVRIjIBnvHpOGH&#10;ApTF7GGNuXE3/qTxEBuRRjjkqKGNccilDHVLFsPCDcTJuzpvMSbpG2k83tK47eWzUitpseNEaHGg&#10;TUv11+HbJsglqyuXVSqevT+dFX5s7eWq9eN8en8DEWmK/+G/9t5oeMlW8HsmHQF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uecsMAAADcAAAADwAAAAAAAAAAAAAAAACf&#10;AgAAZHJzL2Rvd25yZXYueG1sUEsFBgAAAAAEAAQA9wAAAI8DAAAAAA==&#10;">
                        <v:imagedata r:id="rId589" o:title=""/>
                      </v:shape>
                      <v:rect id="Rectangle 184"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K8gA&#10;AADcAAAADwAAAGRycy9kb3ducmV2LnhtbESPT2sCMRTE70K/Q3hCL6JZRd12axSxtPTgxX/g8bF5&#10;3V27eVmTVLf99E1B8DjMzG+Y2aI1tbiQ85VlBcNBAoI4t7riQsF+99Z/AuEDssbaMin4IQ+L+UNn&#10;hpm2V97QZRsKESHsM1RQhtBkUvq8JIN+YBvi6H1aZzBE6QqpHV4j3NRylCRTabDiuFBiQ6uS8q/t&#10;t1HwO34dH557u81aFqtJcz4dq3d3VOqx2y5fQARqwz18a39oBekkhf8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L4IryAAAANwAAAAPAAAAAAAAAAAAAAAAAJgCAABk&#10;cnMvZG93bnJldi54bWxQSwUGAAAAAAQABAD1AAAAjQMAAAAA&#10;" fillcolor="#231f20" stroked="f"/>
                      <v:line id="Line 18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jy8IAAADcAAAADwAAAGRycy9kb3ducmV2LnhtbERPTYvCMBC9C/6HMII3TV1Z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mjy8IAAADcAAAADwAAAAAAAAAAAAAA&#10;AAChAgAAZHJzL2Rvd25yZXYueG1sUEsFBgAAAAAEAAQA+QAAAJADAAAAAA==&#10;" strokecolor="#231f20" strokeweight=".28419mm"/>
                      <v:rect id="Rectangle 182"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wscA&#10;AADcAAAADwAAAGRycy9kb3ducmV2LnhtbESPT2sCMRTE74LfITyhF6nZin/qapRiafHgRW3B42Pz&#10;3F3dvKxJqls/fVMQPA4z8xtmtmhMJS7kfGlZwUsvAUGcWV1yruBr9/H8CsIHZI2VZVLwSx4W83Zr&#10;hqm2V97QZRtyESHsU1RQhFCnUvqsIIO+Z2vi6B2sMxiidLnUDq8RbirZT5KRNFhyXCiwpmVB2Wn7&#10;YxTcBu+D70l3t1nLfDmsz8d9+en2Sj11mrcpiEBNeITv7ZVWMB5O4P9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8s8L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BEF50E7" wp14:editId="66FF8402">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12D95795"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vTXEAAAA3AAAAA8AAABkcnMvZG93bnJldi54bWxEj1FrwkAQhN8L/odjBd/qRWmrRE+JQsHS&#10;gkb9AUtuzQVzeyF3mvjve4WCj8PsfLOzXPe2FndqfeVYwWScgCAunK64VHA+fb7OQfiArLF2TAoe&#10;5GG9GrwsMdWu45zux1CKCGGfogITQpNK6QtDFv3YNcTRu7jWYoiyLaVusYtwW8tpknxIixXHBoMN&#10;bQ0V1+PNxjeS/O1n3+Vhp/eHbLr9Nl8ZbZQaDftsASJQH57H/+mdVjB7n8DfmEg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rvTXEAAAA3AAAAA8AAAAAAAAAAAAAAAAA&#10;nwIAAGRycy9kb3ducmV2LnhtbFBLBQYAAAAABAAEAPcAAACQAwAAAAA=&#10;">
                        <v:imagedata r:id="rId591" o:title=""/>
                      </v:shape>
                      <v:rect id="Rectangle 17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hs8cA&#10;AADcAAAADwAAAGRycy9kb3ducmV2LnhtbESPQWsCMRSE74L/ITzBi9SsorbdGqUoLR686Lbg8bF5&#10;3d26edkmqa7++kYQehxm5htmvmxNLU7kfGVZwWiYgCDOra64UPCRvT08gfABWWNtmRRcyMNy0e3M&#10;MdX2zDs67UMhIoR9igrKEJpUSp+XZNAPbUMcvS/rDIYoXSG1w3OEm1qOk2QmDVYcF0psaFVSftz/&#10;GgXXyXry+TzIdltZrKbNz/ehencHpfq99vUFRKA2/Ifv7Y1W8Dgdw+1M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IbPHAAAA3AAAAA8AAAAAAAAAAAAAAAAAmAIAAGRy&#10;cy9kb3ducmV2LnhtbFBLBQYAAAAABAAEAPUAAACMAwAAAAA=&#10;" fillcolor="#231f20" stroked="f"/>
                      <v:line id="Line 17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cwvsYAAADcAAAADwAAAGRycy9kb3ducmV2LnhtbESPQWvCQBSE74X+h+UVvOmm2laJrqFU&#10;C4JetCp4e2SfSUj2bbq7avrvuwWhx2FmvmFmWWcacSXnK8sKngcJCOLc6ooLBfuvz/4EhA/IGhvL&#10;pOCHPGTzx4cZptreeEvXXShEhLBPUUEZQptK6fOSDPqBbYmjd7bOYIjSFVI7vEW4aeQwSd6kwYrj&#10;QoktfZSU17uLUeB4daD1ot0cRwcerl9OdTP5XirVe+repyACdeE/fG+vtILx6wj+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nML7GAAAA3AAAAA8AAAAAAAAA&#10;AAAAAAAAoQIAAGRycy9kb3ducmV2LnhtbFBLBQYAAAAABAAEAPkAAACUAwAAAAA=&#10;" strokecolor="#231f20" strokeweight=".28442mm"/>
                      <v:rect id="Rectangle 17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cXMcA&#10;AADcAAAADwAAAGRycy9kb3ducmV2LnhtbESPQWsCMRSE7wX/Q3iFXkrNKqttt0YRi+LBi9qCx8fm&#10;dXfr5mVNUl399Y0geBxm5htmNGlNLY7kfGVZQa+bgCDOra64UPC1nb+8gfABWWNtmRScycNk3HkY&#10;Yabtidd03IRCRAj7DBWUITSZlD4vyaDv2oY4ej/WGQxRukJqh6cIN7XsJ8lQGqw4LpTY0KykfL/5&#10;Mwou6Wf6/f68Xa9kMRs0h99dtXA7pZ4e2+kHiEBtuIdv7aVW8DpI4XomHgE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9HFz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378359D" wp14:editId="65ADAFA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8B33F0B"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1dDTCAAAA3AAAAA8AAABkcnMvZG93bnJldi54bWxEj0+LwjAUxO/CfofwFvamqSJdqaaigrAX&#10;D/67P5tnW9q81CRq/fZmYWGPw8z8hlkse9OKBzlfW1YwHiUgiAuray4VnI7b4QyED8gaW8uk4EUe&#10;lvnHYIGZtk/e0+MQShEh7DNUUIXQZVL6oiKDfmQ74uhdrTMYonSl1A6fEW5aOUmSVBqsOS5U2NGm&#10;oqI53I0Ce5H+vGm2tzTZ9enl6OxsHaZKfX32qzmIQH34D/+1f7SC72kKv2fiEZD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NXQ0wgAAANwAAAAPAAAAAAAAAAAAAAAAAJ8C&#10;AABkcnMvZG93bnJldi54bWxQSwUGAAAAAAQABAD3AAAAjgMAAAAA&#10;">
                        <v:imagedata r:id="rId593" o:title=""/>
                      </v:shape>
                      <v:rect id="Rectangle 174"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U9scA&#10;AADcAAAADwAAAGRycy9kb3ducmV2LnhtbESPQWsCMRSE7wX/Q3iCl1KzylbrapSitPTQi9qCx8fm&#10;ubu6edkmUbf++kYoeBxm5htmtmhNLc7kfGVZwaCfgCDOra64UPC1fXt6AeEDssbaMin4JQ+Leedh&#10;hpm2F17TeRMKESHsM1RQhtBkUvq8JIO+bxvi6O2tMxiidIXUDi8Rbmo5TJKRNFhxXCixoWVJ+XFz&#10;Mgqu6Sr9njxu15+yWD43P4dd9e52SvW67esURKA23MP/7Q+tYJyO4XY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FPbHAAAA3AAAAA8AAAAAAAAAAAAAAAAAmAIAAGRy&#10;cy9kb3ducmV2LnhtbFBLBQYAAAAABAAEAPUAAACMAwAAAAA=&#10;" fillcolor="#231f20" stroked="f"/>
                      <v:line id="Line 17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A1FsIAAADcAAAADwAAAGRycy9kb3ducmV2LnhtbERPTYvCMBC9C/6HMII3TV0X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A1FsIAAADcAAAADwAAAAAAAAAAAAAA&#10;AAChAgAAZHJzL2Rvd25yZXYueG1sUEsFBgAAAAAEAAQA+QAAAJADAAAAAA==&#10;" strokecolor="#231f20" strokeweight=".28419mm"/>
                      <v:rect id="Rectangle 172"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lH8cA&#10;AADcAAAADwAAAGRycy9kb3ducmV2LnhtbESPT2sCMRTE74V+h/AKXopmK6vWrVGK0uLBi//A42Pz&#10;urvt5mWbRN366RtB8DjMzG+Yyaw1tTiR85VlBS+9BARxbnXFhYLd9qP7CsIHZI21ZVLwRx5m08eH&#10;CWbannlNp00oRISwz1BBGUKTSenzkgz6nm2Io/dlncEQpSukdniOcFPLfpIMpcGK40KJDc1Lyn82&#10;R6Pgki7S/fh5u17JYj5ofr8P1ac7KNV5at/fQARqwz18ay+1glE6huuZeATk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lJR/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338C853" wp14:editId="446A0180">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CE1E069"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uNXEAAAA3AAAAA8AAABkcnMvZG93bnJldi54bWxEj0FrwkAUhO8F/8PyBG91o5VaoqtoUSge&#10;CkYDPT6yzySYfRt2V03/vSsIHoeZ+YaZLzvTiCs5X1tWMBomIIgLq2suFRwP2/cvED4ga2wsk4J/&#10;8rBc9N7mmGp74z1ds1CKCGGfooIqhDaV0hcVGfRD2xJH72SdwRClK6V2eItw08hxknxKgzXHhQpb&#10;+q6oOGcXo+Bjc/lzJltv2unud3cO4xxzypUa9LvVDESgLrzCz/aPVjCdjOBxJh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3uNXEAAAA3AAAAA8AAAAAAAAAAAAAAAAA&#10;nwIAAGRycy9kb3ducmV2LnhtbFBLBQYAAAAABAAEAPcAAACQAwAAAAA=&#10;">
                        <v:imagedata r:id="rId595" o:title=""/>
                      </v:shape>
                      <v:rect id="Rectangle 169"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3bscA&#10;AADcAAAADwAAAGRycy9kb3ducmV2LnhtbESPT2sCMRTE74V+h/AKvRTNKtuqq1HEovTQi//A42Pz&#10;3N1287JNUl399EYo9DjMzG+Yyaw1tTiR85VlBb1uAoI4t7riQsFuu+wMQfiArLG2TAou5GE2fXyY&#10;YKbtmdd02oRCRAj7DBWUITSZlD4vyaDv2oY4ekfrDIYoXSG1w3OEm1r2k+RNGqw4LpTY0KKk/Hvz&#10;axRc0/d0P3rZrj9lsXhtfr4O1codlHp+audjEIHa8B/+a39oBYO0D/cz8Qj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Bt27HAAAA3AAAAA8AAAAAAAAAAAAAAAAAmAIAAGRy&#10;cy9kb3ducmV2LnhtbFBLBQYAAAAABAAEAPUAAACMAwAAAAA=&#10;" fillcolor="#231f20" stroked="f"/>
                      <v:line id="Line 168"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nZ8YAAADcAAAADwAAAGRycy9kb3ducmV2LnhtbESPT2vCQBTE74V+h+UVequbGlGJriIW&#10;xUMvjX/A2yP73IRm34bsqtFP3y0IHoeZ+Q0znXe2FhdqfeVYwWcvAUFcOF2xUbDbrj7GIHxA1lg7&#10;JgU38jCfvb5MMdPuyj90yYMREcI+QwVlCE0mpS9Ksuh7riGO3sm1FkOUrZG6xWuE21r2k2QoLVYc&#10;F0psaFlS8ZufrQKd3tbd95dZHXeH9LC8nyuzP+ZKvb91iwmIQF14hh/tjVYwGqTwfyYe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Ep2fGAAAA3AAAAA8AAAAAAAAA&#10;AAAAAAAAoQIAAGRycy9kb3ducmV2LnhtbFBLBQYAAAAABAAEAPkAAACUAwAAAAA=&#10;" strokecolor="#231f20" strokeweight=".28419mm"/>
                      <v:rect id="Rectangle 167"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KgccA&#10;AADcAAAADwAAAGRycy9kb3ducmV2LnhtbESPT2sCMRTE7wW/Q3hCL0WzlrW1W6OIRfHgxX/g8bF5&#10;3d26eVmTVNd+elMo9DjMzG+Y8bQ1tbiQ85VlBYN+AoI4t7riQsF+t+iNQPiArLG2TApu5GE66TyM&#10;MdP2yhu6bEMhIoR9hgrKEJpMSp+XZND3bUMcvU/rDIYoXSG1w2uEm1o+J8mLNFhxXCixoXlJ+Wn7&#10;bRT8pB/p4e1pt1nLYj5szl/HaumOSj1229k7iEBt+A//tVdawWuawu+ZeAT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kioH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1C8742D" wp14:editId="721DB2AB">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548C41A"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APHAAAA3AAAAA8AAABkcnMvZG93bnJldi54bWxEj1trwkAUhN8L/oflCL7pphVvaTZihUIo&#10;fWi1RR8P2ZMLZs+G7Fajv75bEPo4zMw3TLLuTSPO1LnasoLHSQSCOLe65lLB1/51vAThPLLGxjIp&#10;uJKDdTp4SDDW9sKfdN75UgQIuxgVVN63sZQur8igm9iWOHiF7Qz6ILtS6g4vAW4a+RRFc2mw5rBQ&#10;YUvbivLT7scoKD6O7+3LdpZlXN/elodVczsW30qNhv3mGYSn3v+H7+1MK1hM5/B3JhwBmf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CAPHAAAA3AAAAA8AAAAAAAAAAAAA&#10;AAAAnwIAAGRycy9kb3ducmV2LnhtbFBLBQYAAAAABAAEAPcAAACTAwAAAAA=&#10;">
                        <v:imagedata r:id="rId597" o:title=""/>
                      </v:shape>
                      <v:rect id="Rectangle 16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ni8gA&#10;AADcAAAADwAAAGRycy9kb3ducmV2LnhtbESPT2sCMRTE7wW/Q3iFXopmrbbWrVGKonjoxT8Fj4/N&#10;c3d187JNom799KYg9DjMzG+Y0aQxlTiT86VlBd1OAoI4s7rkXMF2M2+/g/ABWWNlmRT8kofJuPUw&#10;wlTbC6/ovA65iBD2KSooQqhTKX1WkEHfsTVx9PbWGQxRulxqh5cIN5V8SZI3abDkuFBgTdOCsuP6&#10;ZBRc+7P+9/B5s/qS+fS1/jnsyoXbKfX02Hx+gAjUhP/wvb3UCga9AfydiUdAj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8GeLyAAAANwAAAAPAAAAAAAAAAAAAAAAAJgCAABk&#10;cnMvZG93bnJldi54bWxQSwUGAAAAAAQABAD1AAAAjQMAAAAA&#10;" fillcolor="#231f20" stroked="f"/>
                      <v:line id="Line 16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xHb8MAAADcAAAADwAAAGRycy9kb3ducmV2LnhtbERPy2rCQBTdF/yH4Qrd1YlJaSU6BukD&#10;BLupL3B3yVyTkMyddGaq8e+dRaHLw3kvisF04kLON5YVTCcJCOLS6oYrBfvd59MMhA/IGjvLpOBG&#10;Horl6GGBubZX/qbLNlQihrDPUUEdQp9L6cuaDPqJ7Ykjd7bOYIjQVVI7vMZw08k0SV6kwYZjQ409&#10;vdVUtttfo8Dx+kCb9/7rmB043Tyf2m7286HU43hYzUEEGsK/+M+91gpes7g2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cR2/DAAAA3AAAAA8AAAAAAAAAAAAA&#10;AAAAoQIAAGRycy9kb3ducmV2LnhtbFBLBQYAAAAABAAEAPkAAACRAwAAAAA=&#10;" strokecolor="#231f20" strokeweight=".28442mm"/>
                      <v:rect id="Rectangle 16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WYsgA&#10;AADcAAAADwAAAGRycy9kb3ducmV2LnhtbESPT2sCMRTE74V+h/CEXopmrdrqapSiWDx48U/B42Pz&#10;3N26edkmUbd+elMo9DjMzG+YyawxlbiQ86VlBd1OAoI4s7rkXMF+t2wPQfiArLGyTAp+yMNs+vgw&#10;wVTbK2/osg25iBD2KSooQqhTKX1WkEHfsTVx9I7WGQxRulxqh9cIN5V8SZJXabDkuFBgTfOCstP2&#10;bBTc+ov+5+h5t1nLfD6ov78O5Yc7KPXUat7HIAI14T/8115pBW+9Efyei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I1ZiyAAAANwAAAAPAAAAAAAAAAAAAAAAAJgCAABk&#10;cnMvZG93bnJldi54bWxQSwUGAAAAAAQABAD1AAAAjQM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5C3F88" wp14:editId="05FE3687">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59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92D12E2"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SGvCAAAA3AAAAA8AAABkcnMvZG93bnJldi54bWxET8tqwkAU3Qv+w3CF7nRSKxqiY2gFoZYi&#10;mHTT3SVzzaOZOyEzNfHvO4uCy8N579LRtOJGvastK3heRCCIC6trLhV85cd5DMJ5ZI2tZVJwJwfp&#10;fjrZYaLtwBe6Zb4UIYRdggoq77tESldUZNAtbEccuKvtDfoA+1LqHocQblq5jKK1NFhzaKiwo0NF&#10;xU/2axScPvIz5YfvsmhWp+bNDbEx9KnU02x83YLwNPqH+N/9rhVsXsL8cCYc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oUhrwgAAANwAAAAPAAAAAAAAAAAAAAAAAJ8C&#10;AABkcnMvZG93bnJldi54bWxQSwUGAAAAAAQABAD3AAAAjgMAAAAA&#10;">
                        <v:imagedata r:id="rId599" o:title=""/>
                      </v:shape>
                      <v:rect id="Rectangle 159"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EE8cA&#10;AADcAAAADwAAAGRycy9kb3ducmV2LnhtbESPT2sCMRTE74V+h/AKXkrN+r/dGkUsigcvagWPj83r&#10;7rablzWJuvXTNwXB4zAzv2HG08ZU4kzOl5YVdNoJCOLM6pJzBZ+7xcsrCB+QNVaWScEveZhOHh/G&#10;mGp74Q2dtyEXEcI+RQVFCHUqpc8KMujbtiaO3pd1BkOULpfa4SXCTSW7STKUBkuOCwXWNC8o+9me&#10;jIJr/6O/f3vebdYynw/q4/ehXLqDUq2nZvYOIlAT7uFbe6UVjHpd+D8Tj4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xBPHAAAA3AAAAA8AAAAAAAAAAAAAAAAAmAIAAGRy&#10;cy9kb3ducmV2LnhtbFBLBQYAAAAABAAEAPUAAACMAwAAAAA=&#10;" fillcolor="#231f20" stroked="f"/>
                      <v:line id="Line 15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LUGsYAAADcAAAADwAAAGRycy9kb3ducmV2LnhtbESPQWvCQBSE70L/w/IKvemmDVSJWaVY&#10;LD300hiF3B7Z5yaYfRuyq8b++m6h4HGYmW+YfD3aTlxo8K1jBc+zBARx7XTLRkG5204XIHxA1tg5&#10;JgU38rBePUxyzLS78jddimBEhLDPUEETQp9J6euGLPqZ64mjd3SDxRDlYKQe8BrhtpMvSfIqLbYc&#10;FxrsadNQfSrOVoFObx/j17vZVuUhPWx+zq3ZV4VST4/j2xJEoDHcw//tT61gnqbwdyYe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C1BrGAAAA3AAAAA8AAAAAAAAA&#10;AAAAAAAAoQIAAGRycy9kb3ducmV2LnhtbFBLBQYAAAAABAAEAPkAAACUAwAAAAA=&#10;" strokecolor="#231f20" strokeweight=".28419mm"/>
                      <v:rect id="Rectangle 157"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5/MgA&#10;AADcAAAADwAAAGRycy9kb3ducmV2LnhtbESPQWsCMRSE7wX/Q3iCl6JZ7dba1ShiaemhF7WCx8fm&#10;dXd187Imqa799Y1Q6HGYmW+Y2aI1tTiT85VlBcNBAoI4t7riQsHn9rU/AeEDssbaMim4kofFvHM3&#10;w0zbC6/pvAmFiBD2GSooQ2gyKX1ekkE/sA1x9L6sMxiidIXUDi8Rbmo5SpKxNFhxXCixoVVJ+XHz&#10;bRT8pC/p7vl+u/6QxeqxOR321ZvbK9XrtsspiEBt+A//td+1gqeHFG5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Ivn8yAAAANwAAAAPAAAAAAAAAAAAAAAAAJgCAABk&#10;cnMvZG93bnJldi54bWxQSwUGAAAAAAQABAD1AAAAjQM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047E7EBC" wp14:editId="03D0B3C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5BF9CE0C"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in/FAAAA3AAAAA8AAABkcnMvZG93bnJldi54bWxEj8FqwzAMhu+DvoNRYbfVaQdbyeqWtqxs&#10;hzFI1gcQsRqHxrKJ1Tbb08+HwY7i1//p02oz+l5daUhdYAPzWQGKuAm249bA8evwsASVBNliH5gM&#10;fFOCzXpyt8LShhtXdK2lVRnCqUQDTiSWWqfGkcc0C5E4Z6cweJQ8Dq22A94y3Pd6URRP2mPH+YLD&#10;SHtHzbm++Kzh4mslP7Hi3cfn4fF03L/JvDbmfjpuX0AJjfK//Nd+twaeF1k/P5MJ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p/xQAAANwAAAAPAAAAAAAAAAAAAAAA&#10;AJ8CAABkcnMvZG93bnJldi54bWxQSwUGAAAAAAQABAD3AAAAkQMAAAAA&#10;">
                        <v:imagedata r:id="rId601" o:title=""/>
                      </v:shape>
                      <v:rect id="Rectangle 15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5SzscA&#10;AADcAAAADwAAAGRycy9kb3ducmV2LnhtbESPT2sCMRTE74LfITzBi9RsF+2frVGKxeLBi9qCx8fm&#10;dXd187ImqW799EYQehxm5jfMZNaaWpzI+cqygsdhAoI4t7riQsHXdvHwAsIHZI21ZVLwRx5m025n&#10;gpm2Z17TaRMKESHsM1RQhtBkUvq8JIN+aBvi6P1YZzBE6QqpHZ4j3NQyTZInabDiuFBiQ/OS8sPm&#10;1yi4jD5G36+D7Xoli/m4Oe531afbKdXvte9vIAK14T98by+1guc0hduZe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eUs7HAAAA3AAAAA8AAAAAAAAAAAAAAAAAmAIAAGRy&#10;cy9kb3ducmV2LnhtbFBLBQYAAAAABAAEAPUAAACMAwAAAAA=&#10;" fillcolor="#231f20" stroked="f"/>
                      <v:line id="Line 15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Las8YAAADcAAAADwAAAGRycy9kb3ducmV2LnhtbESPQWvCQBSE74L/YXmF3nRTLa1EVxGL&#10;4qEXYyp4e2Sfm2D2bciuGvvru0LB4zAz3zCzRWdrcaXWV44VvA0TEMSF0xUbBfl+PZiA8AFZY+2Y&#10;FNzJw2Le780w1e7GO7pmwYgIYZ+igjKEJpXSFyVZ9EPXEEfv5FqLIcrWSN3iLcJtLUdJ8iEtVhwX&#10;SmxoVVJxzi5WgR7fN933l1kf88P4sPq9VObnmCn1+tItpyACdeEZ/m9vtYLP0Ts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y2rPGAAAA3AAAAA8AAAAAAAAA&#10;AAAAAAAAoQIAAGRycy9kb3ducmV2LnhtbFBLBQYAAAAABAAEAPkAAACUAwAAAAA=&#10;" strokecolor="#231f20" strokeweight=".28419mm"/>
                      <v:rect id="Rectangle 152" o:spid="_x0000_s1030" style="position:absolute;left:1992;top:3;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UzccA&#10;AADcAAAADwAAAGRycy9kb3ducmV2LnhtbESPT2sCMRTE7wW/Q3hCL0WzFf+uRimWFg9edBU8PjbP&#10;3bWbl22S6rafvikUPA4z8xtmsWpNLa7kfGVZwXM/AUGcW11xoeCQvfWmIHxA1lhbJgXf5GG17Dws&#10;MNX2xju67kMhIoR9igrKEJpUSp+XZND3bUMcvbN1BkOUrpDa4S3CTS0HSTKWBiuOCyU2tC4p/9h/&#10;GQU/w9fhcfaU7bayWI+az8upencnpR677cscRKA23MP/7Y1WMBmM4e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lVM3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88DF66A" wp14:editId="79333CE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7E4671E7"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oHb3DAAAA3AAAAA8AAABkcnMvZG93bnJldi54bWxET89PwjAUvpvwPzTPxAuRDhJFBh0hINGr&#10;YARuj/W5bqyvy1pg/vf0YMLxy/d7Nu9sLS7U+tKxguEgAUGcO11yoeB7u35+A+EDssbaMSn4Iw/z&#10;rPcww1S7K3/RZRMKEUPYp6jAhNCkUvrckEU/cA1x5H5dazFE2BZSt3iN4baWoyR5lRZLjg0GG1oa&#10;yk+bs1VQHcc/+nDuf2DVrV7yd7Of7PpOqafHbjEFEagLd/G/+1MrGA/j/HgmHgG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gdvcMAAADcAAAADwAAAAAAAAAAAAAAAACf&#10;AgAAZHJzL2Rvd25yZXYueG1sUEsFBgAAAAAEAAQA9wAAAI8DAAAAAA==&#10;">
                        <v:imagedata r:id="rId603" o:title=""/>
                      </v:shape>
                      <v:rect id="Rectangle 14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Yc8cA&#10;AADcAAAADwAAAGRycy9kb3ducmV2LnhtbESPT2sCMRTE74V+h/AKXopmFVt1NUqxKD148R94fGye&#10;u2s3L2uS6tpPbwoFj8PM/IaZzBpTiQs5X1pW0O0kIIgzq0vOFey2i/YQhA/IGivLpOBGHmbT56cJ&#10;ptpeeU2XTchFhLBPUUERQp1K6bOCDPqOrYmjd7TOYIjS5VI7vEa4qWQvSd6lwZLjQoE1zQvKvjc/&#10;RsFv/7O/H71u1yuZz9/q8+lQLt1BqdZL8zEGEagJj/B/+0srGHR78HcmH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mHPHAAAA3AAAAA8AAAAAAAAAAAAAAAAAmAIAAGRy&#10;cy9kb3ducmV2LnhtbFBLBQYAAAAABAAEAPUAAACMAwAAAAA=&#10;" fillcolor="#231f20" stroked="f"/>
                      <v:line id="Line 14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RCsQAAADcAAAADwAAAGRycy9kb3ducmV2LnhtbESPQWsCMRSE74L/ITyhN81qRWU1ilQF&#10;wV6qteDtsXnuLm5etknU9d+bgtDjMDPfMLNFYypxI+dLywr6vQQEcWZ1ybmC78OmOwHhA7LGyjIp&#10;eJCHxbzdmmGq7Z2/6LYPuYgQ9ikqKEKoUyl9VpBB37M1cfTO1hkMUbpcaof3CDeVHCTJSBosOS4U&#10;WNNHQdllfzUKHG+PtFvVnz/vRx7shqdLNfldK/XWaZZTEIGa8B9+tbdawbg/hL8z8Qj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5BEKxAAAANwAAAAPAAAAAAAAAAAA&#10;AAAAAKECAABkcnMvZG93bnJldi54bWxQSwUGAAAAAAQABAD5AAAAkgMAAAAA&#10;" strokecolor="#231f20" strokeweight=".28442mm"/>
                      <v:rect id="Rectangle 14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ecMcA&#10;AADcAAAADwAAAGRycy9kb3ducmV2LnhtbESPT2sCMRTE74V+h/AKvRTNWvy7GqVYWjx40VXw+Ng8&#10;d9duXrZJ1G0/vSkUPA4z8xtmtmhNLS7kfGVZQa+bgCDOra64ULDLPjpjED4ga6wtk4If8rCYPz7M&#10;MNX2yhu6bEMhIoR9igrKEJpUSp+XZNB3bUMcvaN1BkOUrpDa4TXCTS1fk2QoDVYcF0psaFlS/rU9&#10;GwW//ff+fvKSbdayWA6a79Oh+nQHpZ6f2rcpiEBtuIf/2yutYNQbwt+Ze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JnnD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3DB3BE63" wp14:editId="339BA16D">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7B60111"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wDEAAAA3AAAAA8AAABkcnMvZG93bnJldi54bWxEj9FqwkAURN8L/sNyhb4U3aQFkegqIoRq&#10;oVCjH3DJXrPB7N00uybx77uFQh+HmTnDrLejbURPna8dK0jnCQji0umaKwWXcz5bgvABWWPjmBQ8&#10;yMN2M3laY6bdwCfqi1CJCGGfoQITQptJ6UtDFv3ctcTRu7rOYoiyq6TucIhw28jXJFlIizXHBYMt&#10;7Q2Vt+JuFeTJtzQ9HfOyH4bi9vFSpe+fX0o9T8fdCkSgMfyH/9oHreAtXcD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FwDEAAAA3AAAAA8AAAAAAAAAAAAAAAAA&#10;nwIAAGRycy9kb3ducmV2LnhtbFBLBQYAAAAABAAEAPcAAACQAwAAAAA=&#10;">
                        <v:imagedata r:id="rId605" o:title=""/>
                      </v:shape>
                      <v:rect id="Rectangle 144"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DgMUA&#10;AADcAAAADwAAAGRycy9kb3ducmV2LnhtbERPyW7CMBC9V+IfrKnEpSoOW9WGOAhRUfXAhU3iOIqH&#10;JCUeB9uFtF9fHypxfHp7Nu9MI67kfG1ZwXCQgCAurK65VLDfrZ5fQfiArLGxTAp+yMM87z1kmGp7&#10;4w1dt6EUMYR9igqqENpUSl9UZNAPbEscuZN1BkOErpTa4S2Gm0aOkuRFGqw5NlTY0rKi4rz9Ngp+&#10;J++Tw9vTbrOW5XLaXr6O9Yc7KtV/7BYzEIG6cBf/uz+1gvEwro1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QOAxQAAANwAAAAPAAAAAAAAAAAAAAAAAJgCAABkcnMv&#10;ZG93bnJldi54bWxQSwUGAAAAAAQABAD1AAAAigMAAAAA&#10;" fillcolor="#231f20" stroked="f"/>
                      <v:line id="Line 14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G08YAAADcAAAADwAAAGRycy9kb3ducmV2LnhtbESPQWvCQBSE7wX/w/KE3urGKq2kWaVY&#10;LD30YhqF3B7Z100w+zZkV43++q5Q8DjMzDdMthpsK07U+8axgukkAUFcOd2wUVD8bJ4WIHxA1tg6&#10;JgUX8rBajh4yTLU785ZOeTAiQtinqKAOoUul9FVNFv3EdcTR+3W9xRBlb6Tu8RzhtpXPSfIiLTYc&#10;F2rsaF1TdciPVoGeXT6H7w+zKYv9bL++HhuzK3OlHsfD+xuIQEO4h//bX1rBazKH25l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HhtPGAAAA3AAAAA8AAAAAAAAA&#10;AAAAAAAAoQIAAGRycy9kb3ducmV2LnhtbFBLBQYAAAAABAAEAPkAAACUAwAAAAA=&#10;" strokecolor="#231f20" strokeweight=".28419mm"/>
                      <v:rect id="Rectangle 142"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IrccA&#10;AADcAAAADwAAAGRycy9kb3ducmV2LnhtbESPzWsCMRTE70L/h/AEL6JZi59bo4jS4qEXv8DjY/O6&#10;u3bzsk1SXf3rm0Khx2FmfsPMl42pxJWcLy0rGPQTEMSZ1SXnCo6H194UhA/IGivLpOBOHpaLp9Yc&#10;U21vvKPrPuQiQtinqKAIoU6l9FlBBn3f1sTR+7DOYIjS5VI7vEW4qeRzkoylwZLjQoE1rQvKPvff&#10;RsFjuBmeZt3D7l3m61H9dTmXb+6sVKfdrF5ABGrCf/ivvdUKJsk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QC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48C94AE" wp14:editId="5030DF5B">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F8BDCEB"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uQnFAAAA3AAAAA8AAABkcnMvZG93bnJldi54bWxEj09rwkAUxO+FfoflFXqrG1uQGl3FFKQ9&#10;Kf5B8fbIPrPB7NuQXWPy7V2h4HGYmd8w03lnK9FS40vHCoaDBARx7nTJhYL9bvnxDcIHZI2VY1LQ&#10;k4f57PVliql2N95Quw2FiBD2KSowIdSplD43ZNEPXE0cvbNrLIYom0LqBm8Rbiv5mSQjabHkuGCw&#10;ph9D+WV7tQqW/TU7HfsDrbP+t+VVZjbjc6bU+1u3mIAI1IVn+L/9pxV8JS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z7kJxQAAANwAAAAPAAAAAAAAAAAAAAAA&#10;AJ8CAABkcnMvZG93bnJldi54bWxQSwUGAAAAAAQABAD3AAAAkQMAAAAA&#10;">
                        <v:imagedata r:id="rId607" o:title=""/>
                      </v:shape>
                      <v:rect id="Rectangle 139" o:spid="_x0000_s1028" style="position:absolute;left:1992;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VXcQA&#10;AADcAAAADwAAAGRycy9kb3ducmV2LnhtbERPy2oCMRTdC/5DuEI3opm2KnZqFFEqLrrxBS4vk9uZ&#10;aSc3YxJ19OvNQujycN6TWWMqcSHnS8sKXvsJCOLM6pJzBfvdV28MwgdkjZVlUnAjD7NpuzXBVNsr&#10;b+iyDbmIIexTVFCEUKdS+qwgg75va+LI/VhnMETocqkdXmO4qeRbkoykwZJjQ4E1LQrK/rZno+A+&#10;WA4OH93d5lvmi2F9+j2WK3dU6qXTzD9BBGrCv/jpXmsF70lcG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lV3EAAAA3AAAAA8AAAAAAAAAAAAAAAAAmAIAAGRycy9k&#10;b3ducmV2LnhtbFBLBQYAAAAABAAEAPUAAACJAwAAAAA=&#10;" fillcolor="#231f20" stroked="f"/>
                      <v:line id="Line 138"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q6FMEAAADcAAAADwAAAGRycy9kb3ducmV2LnhtbERPy4rCMBTdD8w/hDvgbky1IFKNMiiK&#10;CzfWB7i7NNe0THNTmqjVrzcLweXhvKfzztbiRq2vHCsY9BMQxIXTFRsFh/3qdwzCB2SNtWNS8CAP&#10;89n31xQz7e68o1sejIgh7DNUUIbQZFL6oiSLvu8a4shdXGsxRNgaqVu8x3Bby2GSjKTFimNDiQ0t&#10;Sir+86tVoNPHutsuzep8OKWnxfNameM5V6r30/1NQATqwkf8dm+0gnQQ58cz8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roUwQAAANwAAAAPAAAAAAAAAAAAAAAA&#10;AKECAABkcnMvZG93bnJldi54bWxQSwUGAAAAAAQABAD5AAAAjwMAAAAA&#10;" strokecolor="#231f20" strokeweight=".28419mm"/>
                      <v:rect id="Rectangle 137" o:spid="_x0000_s1030" style="position:absolute;left:1992;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00ascA&#10;AADcAAAADwAAAGRycy9kb3ducmV2LnhtbESPQWsCMRSE74L/ITzBi9Ss1kq7GkUUSw9e1BY8Pjav&#10;u6ublzWJuu2vN4WCx2FmvmGm88ZU4krOl5YVDPoJCOLM6pJzBZ/79dMrCB+QNVaWScEPeZjP2q0p&#10;ptreeEvXXchFhLBPUUERQp1K6bOCDPq+rYmj922dwRCly6V2eItwU8lhkoylwZLjQoE1LQvKTruL&#10;UfA7Wo2+3nr77Ubmy5f6fDyU7+6gVLfTLCYgAjXhEf5vf2gFz4Mh/J2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9NGrHAAAA3AAAAA8AAAAAAAAAAAAAAAAAmAIAAGRy&#10;cy9kb3ducmV2LnhtbFBLBQYAAAAABAAEAPUAAACMAwAAAAA=&#10;" fillcolor="#231f20" stroked="f"/>
                      <w10:anchorlock/>
                    </v:group>
                  </w:pict>
                </mc:Fallback>
              </mc:AlternateContent>
            </w:r>
          </w:p>
        </w:tc>
      </w:tr>
      <w:tr w:rsidR="00F94024" w:rsidRPr="00F94024" w:rsidTr="00F94024">
        <w:trPr>
          <w:trHeight w:val="500"/>
        </w:trPr>
        <w:tc>
          <w:tcPr>
            <w:tcW w:w="3717" w:type="dxa"/>
          </w:tcPr>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i/>
                <w:sz w:val="15"/>
              </w:rPr>
            </w:pPr>
          </w:p>
          <w:p w:rsidR="00F94024" w:rsidRPr="00F94024" w:rsidRDefault="00F94024" w:rsidP="00F94024">
            <w:pPr>
              <w:widowControl w:val="0"/>
              <w:autoSpaceDE w:val="0"/>
              <w:autoSpaceDN w:val="0"/>
              <w:spacing w:after="0" w:line="194" w:lineRule="exact"/>
              <w:ind w:left="218"/>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7DF5818B" wp14:editId="4E77A961">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0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63674B28"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2Ka3EAAAA3AAAAA8AAABkcnMvZG93bnJldi54bWxEj0FrwkAUhO+F/oflFbzVFz1Im7qKCNLa&#10;m6lQvD2zzySafRuyq0n+fbcgeBxm5htmvuxtrW7c+sqJhsk4AcWSO1NJoWH/s3l9A+UDiaHaCWsY&#10;2MNy8fw0p9S4TnZ8y0KhIkR8ShrKEJoU0eclW/Jj17BE7+RaSyHKtkDTUhfhtsZpkszQUiVxoaSG&#10;1yXnl+xqNeD3ZvjcIR6H7vfUnw9Xk20PQevRS7/6ABW4D4/wvf1lNEzfZ/B/Jh4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2Ka3EAAAA3AAAAA8AAAAAAAAAAAAAAAAA&#10;nwIAAGRycy9kb3ducmV2LnhtbFBLBQYAAAAABAAEAPcAAACQAwAAAAA=&#10;">
                        <v:imagedata r:id="rId609" o:title=""/>
                      </v:shape>
                      <v:rect id="Rectangle 13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PR8QA&#10;AADcAAAADwAAAGRycy9kb3ducmV2LnhtbERPz2vCMBS+D/Y/hDfwMmyqOJldo4hjw8Mu2gkeH81b&#10;W21euiRq3V+/HASPH9/vfNGbVpzJ+cayglGSgiAurW64UvBdfAxfQfiArLG1TAqu5GExf3zIMdP2&#10;whs6b0MlYgj7DBXUIXSZlL6syaBPbEccuR/rDIYIXSW1w0sMN60cp+lUGmw4NtTY0aqm8rg9GQV/&#10;k/fJbvZcbL5ktXrpfg/75tPtlRo89cs3EIH6cBff3GutYDyLa+O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nD0fEAAAA3AAAAA8AAAAAAAAAAAAAAAAAmAIAAGRycy9k&#10;b3ducmV2LnhtbFBLBQYAAAAABAAEAPUAAACJAwAAAAA=&#10;" fillcolor="#231f20" stroked="f"/>
                      <v:line id="Line 13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tzcEAAADcAAAADwAAAGRycy9kb3ducmV2LnhtbERPy4rCMBTdD8w/hDswuzEdFSnVKIM6&#10;IOjGJ7i7NNe22NzUJGr9e7MQXB7OezRpTS1u5HxlWcFvJwFBnFtdcaFgt/3/SUH4gKyxtkwKHuRh&#10;Mv78GGGm7Z3XdNuEQsQQ9hkqKENoMil9XpJB37ENceRO1hkMEbpCaof3GG5q2U2SgTRYcWwosaFp&#10;Sfl5czUKHC/2tJw1q0Nvz91l/3iu08tcqe+v9m8IIlAb3uKXe6EV9JI4P56JR0C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3NwQAAANwAAAAPAAAAAAAAAAAAAAAA&#10;AKECAABkcnMvZG93bnJldi54bWxQSwUGAAAAAAQABAD5AAAAjwMAAAAA&#10;" strokecolor="#231f20" strokeweight=".28442mm"/>
                      <v:rect id="Rectangle 13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it8cA&#10;AADcAAAADwAAAGRycy9kb3ducmV2LnhtbESPQWsCMRSE7wX/Q3iFXkrNarW0q1FEsXjoRVfB42Pz&#10;3N26edkmUbf+elMoeBxm5htmPG1NLc7kfGVZQa+bgCDOra64ULDNli/vIHxA1lhbJgW/5GE66TyM&#10;MdX2wms6b0IhIoR9igrKEJpUSp+XZNB3bUMcvYN1BkOUrpDa4SXCTS37SfImDVYcF0psaF5Sftyc&#10;jILrYDHYfTxn6y9ZzIfNz/e++nR7pZ4e29kIRKA23MP/7ZVW8Jr04e9MP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orfHAAAA3AAAAA8AAAAAAAAAAAAAAAAAmAIAAGRy&#10;cy9kb3ducmV2LnhtbFBLBQYAAAAABAAEAPUAAACMAwAAAAA=&#10;" fillcolor="#231f20" stroked="f"/>
                      <w10:anchorlock/>
                    </v:group>
                  </w:pict>
                </mc:Fallback>
              </mc:AlternateContent>
            </w:r>
          </w:p>
        </w:tc>
        <w:tc>
          <w:tcPr>
            <w:tcW w:w="3301" w:type="dxa"/>
            <w:gridSpan w:val="2"/>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956"/>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5FA9E00E" wp14:editId="13054F8E">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2486A67D"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9MvEAAAA3AAAAA8AAABkcnMvZG93bnJldi54bWxEj0+LwjAUxO/CfofwFrxpasHido0igqCe&#10;1j/s+W3zbIvJS2mi7e6n3wiCx2FmfsPMl7014k6trx0rmIwTEMSF0zWXCs6nzWgGwgdkjcYxKfgl&#10;D8vF22COuXYdH+h+DKWIEPY5KqhCaHIpfVGRRT92DXH0Lq61GKJsS6lb7CLcGpkmSSYt1hwXKmxo&#10;XVFxPd6sAjPFbtVvzdf3T/rBu2x/LfZ/Z6WG7/3qE0SgPrzCz/ZWK0hnGTzO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9MvEAAAA3AAAAA8AAAAAAAAAAAAAAAAA&#10;nwIAAGRycy9kb3ducmV2LnhtbFBLBQYAAAAABAAEAPcAAACQAwAAAAA=&#10;">
                        <v:imagedata r:id="rId611" o:title=""/>
                      </v:shape>
                      <v:rect id="Rectangle 129"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ZmsMA&#10;AADcAAAADwAAAGRycy9kb3ducmV2LnhtbERPy2oCMRTdC/2HcAvdiGYULToaRZSWLtz4ApeXyXVm&#10;dHIzJqlO/XqzELo8nPd03phK3Mj50rKCXjcBQZxZXXKuYL/76oxA+ICssbJMCv7Iw3z21ppiqu2d&#10;N3TbhlzEEPYpKihCqFMpfVaQQd+1NXHkTtYZDBG6XGqH9xhuKtlPkk9psOTYUGBNy4Kyy/bXKHgM&#10;VoPDuL3brGW+HNbX87H8dkelPt6bxQREoCb8i1/uH62gP4pr4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6ZmsMAAADcAAAADwAAAAAAAAAAAAAAAACYAgAAZHJzL2Rv&#10;d25yZXYueG1sUEsFBgAAAAAEAAQA9QAAAIgDAAAAAA==&#10;" fillcolor="#231f20" stroked="f"/>
                      <v:line id="Line 12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208IAAADcAAAADwAAAGRycy9kb3ducmV2LnhtbERPTYvCMBC9C/sfwix401QF0a5RRFE8&#10;7MXaFbwNzWxatpmUJmrdX28OgsfH+16sOluLG7W+cqxgNExAEBdOV2wU5KfdYAbCB2SNtWNS8CAP&#10;q+VHb4Gpdnc+0i0LRsQQ9ikqKENoUil9UZJFP3QNceR+XWsxRNgaqVu8x3Bby3GSTKXFimNDiQ1t&#10;Sir+sqtVoCePffe9NbtLfp6cN//XyvxcMqX6n936C0SgLrzFL/dBKxjP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i208IAAADcAAAADwAAAAAAAAAAAAAA&#10;AAChAgAAZHJzL2Rvd25yZXYueG1sUEsFBgAAAAAEAAQA+QAAAJADAAAAAA==&#10;" strokecolor="#231f20" strokeweight=".28419mm"/>
                      <v:rect id="Rectangle 127"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84rccA&#10;AADcAAAADwAAAGRycy9kb3ducmV2LnhtbESPT2sCMRTE7wW/Q3hCL0WzXazoahSxVHrw4j/w+Ng8&#10;d1c3L9sk1bWf3hQKPQ4z8xtmOm9NLa7kfGVZwWs/AUGcW11xoWC/++iNQPiArLG2TAru5GE+6zxN&#10;MdP2xhu6bkMhIoR9hgrKEJpMSp+XZND3bUMcvZN1BkOUrpDa4S3CTS3TJBlKgxXHhRIbWpaUX7bf&#10;RsHP4H1wGL/sNmtZLN+ar/OxWrmjUs/ddjEBEagN/+G/9qdWkI5T+D0Tj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POK3HAAAA3AAAAA8AAAAAAAAAAAAAAAAAmAIAAGRy&#10;cy9kb3ducmV2LnhtbFBLBQYAAAAABAAEAPUAAACMAwAAAAA=&#10;" fillcolor="#231f20" stroked="f"/>
                      <w10:anchorlock/>
                    </v:group>
                  </w:pict>
                </mc:Fallback>
              </mc:AlternateContent>
            </w:r>
          </w:p>
        </w:tc>
        <w:tc>
          <w:tcPr>
            <w:tcW w:w="3125" w:type="dxa"/>
          </w:tcPr>
          <w:p w:rsidR="00F94024" w:rsidRPr="00F94024" w:rsidRDefault="00F94024" w:rsidP="00F94024">
            <w:pPr>
              <w:widowControl w:val="0"/>
              <w:autoSpaceDE w:val="0"/>
              <w:autoSpaceDN w:val="0"/>
              <w:spacing w:before="10" w:after="1" w:line="240" w:lineRule="auto"/>
              <w:rPr>
                <w:rFonts w:ascii="Times New Roman" w:eastAsia="Times New Roman" w:hAnsi="Times New Roman" w:cs="Times New Roman"/>
                <w:b/>
                <w:i/>
                <w:sz w:val="14"/>
              </w:rPr>
            </w:pPr>
          </w:p>
          <w:p w:rsidR="00F94024" w:rsidRPr="00F94024" w:rsidRDefault="00F94024" w:rsidP="00F94024">
            <w:pPr>
              <w:widowControl w:val="0"/>
              <w:autoSpaceDE w:val="0"/>
              <w:autoSpaceDN w:val="0"/>
              <w:spacing w:after="0" w:line="199" w:lineRule="exact"/>
              <w:ind w:left="300"/>
              <w:rPr>
                <w:rFonts w:ascii="Times New Roman" w:eastAsia="Times New Roman" w:hAnsi="Times New Roman" w:cs="Times New Roman"/>
                <w:sz w:val="19"/>
              </w:rPr>
            </w:pPr>
            <w:r w:rsidRPr="00F94024">
              <w:rPr>
                <w:rFonts w:ascii="Times New Roman" w:eastAsia="Times New Roman" w:hAnsi="Times New Roman" w:cs="Times New Roman"/>
                <w:noProof/>
                <w:position w:val="-3"/>
                <w:sz w:val="19"/>
              </w:rPr>
              <mc:AlternateContent>
                <mc:Choice Requires="wpg">
                  <w:drawing>
                    <wp:inline distT="0" distB="0" distL="0" distR="0" wp14:anchorId="4DC9C597" wp14:editId="50AE04E0">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w14:anchorId="0365DD99"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VxvBAAAA3AAAAA8AAABkcnMvZG93bnJldi54bWxEj0GLwjAUhO8L/ofwBG9rqkgt1SjiIngT&#10;dZE9PppnWmxeSpO19d8bQfA4zMw3zHLd21rcqfWVYwWTcQKCuHC6YqPg97z7zkD4gKyxdkwKHuRh&#10;vRp8LTHXruMj3U/BiAhhn6OCMoQml9IXJVn0Y9cQR+/qWoshytZI3WIX4baW0yRJpcWK40KJDW1L&#10;Km6nf6vA7q83Q5f08JdRdpkbmv0cOqfUaNhvFiAC9eETfrf3WsF0nsLr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6VxvBAAAA3AAAAA8AAAAAAAAAAAAAAAAAnwIA&#10;AGRycy9kb3ducmV2LnhtbFBLBQYAAAAABAAEAPcAAACNAwAAAAA=&#10;">
                        <v:imagedata r:id="rId613" o:title=""/>
                      </v:shape>
                      <v:rect id="Rectangle 12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pvcUA&#10;AADcAAAADwAAAGRycy9kb3ducmV2LnhtbERPu27CMBTdkfoP1kXqgsABUWjTOAiBWnVg4SUxXsW3&#10;SWh8ndoG0n59PVRiPDrvbNGZRlzJ+dqygvEoAUFcWF1zqeCwfxs+g/ABWWNjmRT8kIdF/tDLMNX2&#10;xlu67kIpYgj7FBVUIbSplL6oyKAf2ZY4cp/WGQwRulJqh7cYbho5SZKZNFhzbKiwpVVFxdfuYhT8&#10;TtfT48tgv93IcvXUfp9P9bs7KfXY75avIAJ14S7+d39oBZN5XBvPx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9xQAAANwAAAAPAAAAAAAAAAAAAAAAAJgCAABkcnMv&#10;ZG93bnJldi54bWxQSwUGAAAAAAQABAD1AAAAigMAAAAA&#10;" fillcolor="#231f20" stroked="f"/>
                      <v:line id="Line 123"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gDsMAAADcAAAADwAAAGRycy9kb3ducmV2LnhtbERPy2rCQBTdF/yH4Qru6kQDRVJHEYvF&#10;hZumVnB3yVwnwcydkJk89Os7i0KXh/Neb0dbi55aXzlWsJgnIIgLpys2Cs7fh9cVCB+QNdaOScGD&#10;PGw3k5c1ZtoN/EV9HoyIIewzVFCG0GRS+qIki37uGuLI3VxrMUTYGqlbHGK4reUySd6kxYpjQ4kN&#10;7Usq7nlnFej08TmePszher6kl/2zq8zPNVdqNh137yACjeFf/Oc+agXLVZwf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BIA7DAAAA3AAAAA8AAAAAAAAAAAAA&#10;AAAAoQIAAGRycy9kb3ducmV2LnhtbFBLBQYAAAAABAAEAPkAAACRAwAAAAA=&#10;" strokecolor="#231f20" strokeweight=".28419mm"/>
                      <v:rect id="Rectangle 122" o:spid="_x0000_s1030" style="position:absolute;left:1992;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cMcA&#10;AADcAAAADwAAAGRycy9kb3ducmV2LnhtbESPQWvCQBSE70L/w/IKXqRuDFps6ipFsXjoRdOCx0f2&#10;NUmbfRt3V0399V1B8DjMzDfMbNGZRpzI+dqygtEwAUFcWF1zqeAzXz9NQfiArLGxTAr+yMNi/tCb&#10;Yabtmbd02oVSRAj7DBVUIbSZlL6oyKAf2pY4et/WGQxRulJqh+cIN41Mk+RZGqw5LlTY0rKi4nd3&#10;NAou49X462WQbz9kuZy0h599/e72SvUfu7dXEIG6cA/f2hutIJ2mcD0Tj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rnDHAAAA3AAAAA8AAAAAAAAAAAAAAAAAmAIAAGRy&#10;cy9kb3ducmV2LnhtbFBLBQYAAAAABAAEAPUAAACMAwAAAAA=&#10;" fillcolor="#231f20" stroked="f"/>
                      <w10:anchorlock/>
                    </v:group>
                  </w:pict>
                </mc:Fallback>
              </mc:AlternateContent>
            </w:r>
          </w:p>
        </w:tc>
      </w:tr>
    </w:tbl>
    <w:p w:rsidR="00F94024" w:rsidRPr="00F94024" w:rsidRDefault="00F94024" w:rsidP="00F94024">
      <w:pPr>
        <w:widowControl w:val="0"/>
        <w:autoSpaceDE w:val="0"/>
        <w:autoSpaceDN w:val="0"/>
        <w:spacing w:after="0" w:line="199" w:lineRule="exact"/>
        <w:rPr>
          <w:rFonts w:ascii="Times New Roman" w:eastAsia="Times New Roman" w:hAnsi="Times New Roman" w:cs="Times New Roman"/>
          <w:sz w:val="19"/>
        </w:rPr>
        <w:sectPr w:rsidR="00F94024" w:rsidRPr="00F94024">
          <w:headerReference w:type="even" r:id="rId614"/>
          <w:headerReference w:type="default" r:id="rId615"/>
          <w:footerReference w:type="even" r:id="rId616"/>
          <w:footerReference w:type="default" r:id="rId617"/>
          <w:pgSz w:w="11910" w:h="16840"/>
          <w:pgMar w:top="700" w:right="540" w:bottom="640" w:left="740" w:header="0" w:footer="441" w:gutter="0"/>
          <w:cols w:space="720"/>
        </w:sectPr>
      </w:pPr>
    </w:p>
    <w:p w:rsidR="00F94024" w:rsidRPr="00F94024" w:rsidRDefault="00F94024" w:rsidP="00F94024">
      <w:pPr>
        <w:widowControl w:val="0"/>
        <w:numPr>
          <w:ilvl w:val="0"/>
          <w:numId w:val="25"/>
        </w:numPr>
        <w:tabs>
          <w:tab w:val="left" w:pos="660"/>
          <w:tab w:val="left" w:pos="661"/>
        </w:tabs>
        <w:autoSpaceDE w:val="0"/>
        <w:autoSpaceDN w:val="0"/>
        <w:spacing w:before="142" w:after="0" w:line="240" w:lineRule="auto"/>
        <w:ind w:left="660" w:hanging="556"/>
        <w:rPr>
          <w:rFonts w:ascii="Times New Roman" w:eastAsia="Times New Roman" w:hAnsi="Times New Roman" w:cs="Times New Roman"/>
          <w:b/>
          <w:color w:val="231F20"/>
          <w:sz w:val="24"/>
        </w:rPr>
      </w:pPr>
      <w:r w:rsidRPr="00F94024">
        <w:rPr>
          <w:rFonts w:ascii="Times New Roman" w:eastAsia="Times New Roman" w:hAnsi="Times New Roman" w:cs="Times New Roman"/>
          <w:b/>
          <w:color w:val="231F20"/>
          <w:sz w:val="24"/>
        </w:rPr>
        <w:lastRenderedPageBreak/>
        <w:t>How to request a debrieﬁng</w:t>
      </w:r>
    </w:p>
    <w:p w:rsidR="00F94024" w:rsidRPr="00F94024" w:rsidRDefault="00F94024" w:rsidP="00F94024">
      <w:pPr>
        <w:widowControl w:val="0"/>
        <w:autoSpaceDE w:val="0"/>
        <w:autoSpaceDN w:val="0"/>
        <w:spacing w:before="234" w:after="0" w:line="24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DEADLINE: The deadline to request a debrieﬁng expires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243" w:after="0" w:line="230" w:lineRule="auto"/>
        <w:ind w:left="104" w:right="306"/>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may request a debrieﬁng in relation to the results of the evaluation of your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 xml:space="preserve">If you decide to request a debrieﬁng your written request must be made within three (3)Business Days of receipt of this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autoSpaceDE w:val="0"/>
        <w:autoSpaceDN w:val="0"/>
        <w:spacing w:before="246"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request for debrieﬁng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3"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F94024" w:rsidRPr="00F94024" w:rsidRDefault="00F94024" w:rsidP="00F94024">
      <w:pPr>
        <w:widowControl w:val="0"/>
        <w:autoSpaceDE w:val="0"/>
        <w:autoSpaceDN w:val="0"/>
        <w:spacing w:before="246" w:after="0" w:line="230" w:lineRule="auto"/>
        <w:ind w:left="104" w:right="299"/>
        <w:rPr>
          <w:rFonts w:ascii="Times New Roman" w:eastAsia="Times New Roman" w:hAnsi="Times New Roman" w:cs="Times New Roman"/>
        </w:rPr>
      </w:pPr>
      <w:r w:rsidRPr="00F94024">
        <w:rPr>
          <w:rFonts w:ascii="Times New Roman" w:eastAsia="Times New Roman" w:hAnsi="Times New Roman" w:cs="Times New Roman"/>
          <w:color w:val="231F20"/>
        </w:rPr>
        <w:t xml:space="preserve">The debrieﬁng may be in writing, by phone, video conference call or in person.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shall promptly advise you in writing how the debrieﬁng will take place and conﬁrm the date and time.</w:t>
      </w:r>
    </w:p>
    <w:p w:rsidR="00F94024" w:rsidRPr="00F94024" w:rsidRDefault="00F94024" w:rsidP="00F94024">
      <w:pPr>
        <w:widowControl w:val="0"/>
        <w:autoSpaceDE w:val="0"/>
        <w:autoSpaceDN w:val="0"/>
        <w:spacing w:before="246" w:after="0" w:line="230" w:lineRule="auto"/>
        <w:ind w:left="104"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F94024">
        <w:rPr>
          <w:rFonts w:ascii="Times New Roman" w:eastAsia="Times New Roman" w:hAnsi="Times New Roman" w:cs="Times New Roman"/>
          <w:color w:val="231F20"/>
          <w:spacing w:val="-5"/>
        </w:rPr>
        <w:t xml:space="preserve">Award </w:t>
      </w:r>
      <w:r w:rsidRPr="00F94024">
        <w:rPr>
          <w:rFonts w:ascii="Times New Roman" w:eastAsia="Times New Roman" w:hAnsi="Times New Roman" w:cs="Times New Roman"/>
          <w:color w:val="231F20"/>
        </w:rPr>
        <w:t>Notice.</w:t>
      </w:r>
    </w:p>
    <w:p w:rsidR="00F94024" w:rsidRPr="00F94024" w:rsidRDefault="00F94024" w:rsidP="00F94024">
      <w:pPr>
        <w:widowControl w:val="0"/>
        <w:numPr>
          <w:ilvl w:val="0"/>
          <w:numId w:val="24"/>
        </w:numPr>
        <w:tabs>
          <w:tab w:val="left" w:pos="472"/>
        </w:tabs>
        <w:autoSpaceDE w:val="0"/>
        <w:autoSpaceDN w:val="0"/>
        <w:spacing w:before="237" w:after="0" w:line="240" w:lineRule="auto"/>
        <w:ind w:hanging="367"/>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How to make a complaint</w:t>
      </w:r>
    </w:p>
    <w:p w:rsidR="00F94024" w:rsidRPr="00F94024" w:rsidRDefault="00F94024" w:rsidP="00F94024">
      <w:pPr>
        <w:widowControl w:val="0"/>
        <w:autoSpaceDE w:val="0"/>
        <w:autoSpaceDN w:val="0"/>
        <w:spacing w:before="243" w:after="0" w:line="230" w:lineRule="auto"/>
        <w:ind w:left="104"/>
        <w:rPr>
          <w:rFonts w:ascii="Times New Roman" w:eastAsia="Times New Roman" w:hAnsi="Times New Roman" w:cs="Times New Roman"/>
          <w:b/>
        </w:rPr>
      </w:pPr>
      <w:r w:rsidRPr="00F94024">
        <w:rPr>
          <w:rFonts w:ascii="Times New Roman" w:eastAsia="Times New Roman" w:hAnsi="Times New Roman" w:cs="Times New Roman"/>
          <w:b/>
          <w:color w:val="231F20"/>
        </w:rPr>
        <w:t>Period: Procurement-related Complaint challenging the decision to award shall be submitted by [</w:t>
      </w:r>
      <w:r w:rsidRPr="00F94024">
        <w:rPr>
          <w:rFonts w:ascii="Times New Roman" w:eastAsia="Times New Roman" w:hAnsi="Times New Roman" w:cs="Times New Roman"/>
          <w:b/>
          <w:i/>
          <w:color w:val="231F20"/>
        </w:rPr>
        <w:t>insert date and time</w:t>
      </w:r>
      <w:r w:rsidRPr="00F94024">
        <w:rPr>
          <w:rFonts w:ascii="Times New Roman" w:eastAsia="Times New Roman" w:hAnsi="Times New Roman" w:cs="Times New Roman"/>
          <w:b/>
          <w:color w:val="231F20"/>
        </w:rPr>
        <w:t>].</w:t>
      </w:r>
    </w:p>
    <w:p w:rsidR="00F94024" w:rsidRPr="00F94024" w:rsidRDefault="00F94024" w:rsidP="00F94024">
      <w:pPr>
        <w:widowControl w:val="0"/>
        <w:autoSpaceDE w:val="0"/>
        <w:autoSpaceDN w:val="0"/>
        <w:spacing w:before="245" w:after="0" w:line="230" w:lineRule="auto"/>
        <w:ind w:left="104" w:right="307"/>
        <w:rPr>
          <w:rFonts w:ascii="Times New Roman" w:eastAsia="Times New Roman" w:hAnsi="Times New Roman" w:cs="Times New Roman"/>
        </w:rPr>
      </w:pPr>
      <w:r w:rsidRPr="00F94024">
        <w:rPr>
          <w:rFonts w:ascii="Times New Roman" w:eastAsia="Times New Roman" w:hAnsi="Times New Roman" w:cs="Times New Roman"/>
          <w:color w:val="231F20"/>
        </w:rPr>
        <w:t>Provide the contract name, reference number, name of the Tenderer, contact details; and address the Procurement- related Complaint as follows:</w:t>
      </w:r>
    </w:p>
    <w:p w:rsidR="00F94024" w:rsidRPr="00F94024" w:rsidRDefault="00F94024" w:rsidP="00F94024">
      <w:pPr>
        <w:widowControl w:val="0"/>
        <w:autoSpaceDE w:val="0"/>
        <w:autoSpaceDN w:val="0"/>
        <w:spacing w:before="237" w:after="0" w:line="240" w:lineRule="auto"/>
        <w:ind w:left="104"/>
        <w:jc w:val="both"/>
        <w:rPr>
          <w:rFonts w:ascii="Times New Roman" w:eastAsia="Times New Roman" w:hAnsi="Times New Roman" w:cs="Times New Roman"/>
        </w:rPr>
      </w:pPr>
      <w:r w:rsidRPr="00F94024">
        <w:rPr>
          <w:rFonts w:ascii="Times New Roman" w:eastAsia="Times New Roman" w:hAnsi="Times New Roman" w:cs="Times New Roman"/>
          <w:b/>
          <w:color w:val="231F20"/>
        </w:rPr>
        <w:t>Attention</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insert full name of person, if applicable</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Title/position</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title/position</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8"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Agency</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name of Procuring Entity</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89" w:after="0" w:line="240" w:lineRule="auto"/>
        <w:ind w:left="103"/>
        <w:jc w:val="both"/>
        <w:rPr>
          <w:rFonts w:ascii="Times New Roman" w:eastAsia="Times New Roman" w:hAnsi="Times New Roman" w:cs="Times New Roman"/>
        </w:rPr>
      </w:pPr>
      <w:r w:rsidRPr="00F94024">
        <w:rPr>
          <w:rFonts w:ascii="Times New Roman" w:eastAsia="Times New Roman" w:hAnsi="Times New Roman" w:cs="Times New Roman"/>
          <w:b/>
          <w:color w:val="231F20"/>
        </w:rPr>
        <w:t>Email address</w:t>
      </w:r>
      <w:r w:rsidRPr="00F94024">
        <w:rPr>
          <w:rFonts w:ascii="Times New Roman" w:eastAsia="Times New Roman" w:hAnsi="Times New Roman" w:cs="Times New Roman"/>
          <w:color w:val="231F20"/>
        </w:rPr>
        <w:t>:.................................... [</w:t>
      </w:r>
      <w:r w:rsidRPr="00F94024">
        <w:rPr>
          <w:rFonts w:ascii="Times New Roman" w:eastAsia="Times New Roman" w:hAnsi="Times New Roman" w:cs="Times New Roman"/>
          <w:i/>
          <w:color w:val="231F20"/>
        </w:rPr>
        <w:t>insert email address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2" w:after="0" w:line="230" w:lineRule="auto"/>
        <w:ind w:left="103"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At this point in the procurement process, you may submit a Procurement-related Complaint challenging the decision to award the contract. </w:t>
      </w: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do not need to have requested, or received, a debrieﬁng before making this complaint. </w:t>
      </w:r>
      <w:r w:rsidRPr="00F94024">
        <w:rPr>
          <w:rFonts w:ascii="Times New Roman" w:eastAsia="Times New Roman" w:hAnsi="Times New Roman" w:cs="Times New Roman"/>
          <w:color w:val="231F20"/>
          <w:spacing w:val="-6"/>
        </w:rPr>
        <w:t xml:space="preserve">Your </w:t>
      </w:r>
      <w:r w:rsidRPr="00F94024">
        <w:rPr>
          <w:rFonts w:ascii="Times New Roman" w:eastAsia="Times New Roman" w:hAnsi="Times New Roman" w:cs="Times New Roman"/>
          <w:color w:val="231F20"/>
        </w:rPr>
        <w:t>complaint must be submitted within the Stand still Period and received by us before the Stand still Period ends.</w:t>
      </w:r>
    </w:p>
    <w:p w:rsidR="00F94024" w:rsidRPr="00F94024" w:rsidRDefault="00F94024" w:rsidP="00F94024">
      <w:pPr>
        <w:widowControl w:val="0"/>
        <w:autoSpaceDE w:val="0"/>
        <w:autoSpaceDN w:val="0"/>
        <w:spacing w:after="0" w:line="247" w:lineRule="exact"/>
        <w:ind w:left="103"/>
        <w:rPr>
          <w:rFonts w:ascii="Times New Roman" w:eastAsia="Times New Roman" w:hAnsi="Times New Roman" w:cs="Times New Roman"/>
        </w:rPr>
      </w:pPr>
      <w:r w:rsidRPr="00F94024">
        <w:rPr>
          <w:rFonts w:ascii="Times New Roman" w:eastAsia="Times New Roman" w:hAnsi="Times New Roman" w:cs="Times New Roman"/>
          <w:color w:val="231F20"/>
        </w:rPr>
        <w:t>In summary, there are four essential requirements:</w:t>
      </w: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31"/>
        </w:rPr>
      </w:pPr>
    </w:p>
    <w:p w:rsidR="00F94024" w:rsidRPr="00F94024" w:rsidRDefault="00F94024" w:rsidP="00F94024">
      <w:pPr>
        <w:widowControl w:val="0"/>
        <w:numPr>
          <w:ilvl w:val="1"/>
          <w:numId w:val="24"/>
        </w:numPr>
        <w:tabs>
          <w:tab w:val="left" w:pos="471"/>
          <w:tab w:val="left" w:pos="472"/>
        </w:tabs>
        <w:autoSpaceDE w:val="0"/>
        <w:autoSpaceDN w:val="0"/>
        <w:spacing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 xml:space="preserve">must be an 'interested party'. In this case, that means a Tenderer who submitted a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in this tendering process, and is the recipient of a Notiﬁcation of Intention to </w:t>
      </w:r>
      <w:r w:rsidRPr="00F94024">
        <w:rPr>
          <w:rFonts w:ascii="Times New Roman" w:eastAsia="Times New Roman" w:hAnsi="Times New Roman" w:cs="Times New Roman"/>
          <w:color w:val="231F20"/>
          <w:spacing w:val="-4"/>
        </w:rPr>
        <w:t>Award.</w:t>
      </w:r>
    </w:p>
    <w:p w:rsidR="00F94024" w:rsidRPr="00F94024" w:rsidRDefault="00F94024" w:rsidP="00F94024">
      <w:pPr>
        <w:widowControl w:val="0"/>
        <w:numPr>
          <w:ilvl w:val="1"/>
          <w:numId w:val="24"/>
        </w:numPr>
        <w:tabs>
          <w:tab w:val="left" w:pos="472"/>
        </w:tabs>
        <w:autoSpaceDE w:val="0"/>
        <w:autoSpaceDN w:val="0"/>
        <w:spacing w:before="115"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The complaint can only challenge the decision to award the contract.</w:t>
      </w:r>
    </w:p>
    <w:p w:rsidR="00F94024" w:rsidRPr="00F94024" w:rsidRDefault="00F94024" w:rsidP="00F94024">
      <w:pPr>
        <w:widowControl w:val="0"/>
        <w:numPr>
          <w:ilvl w:val="1"/>
          <w:numId w:val="24"/>
        </w:numPr>
        <w:tabs>
          <w:tab w:val="left" w:pos="472"/>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submit the complaint within the period stated above.</w:t>
      </w:r>
    </w:p>
    <w:p w:rsidR="00F94024" w:rsidRPr="00F94024" w:rsidRDefault="00F94024" w:rsidP="00F94024">
      <w:pPr>
        <w:widowControl w:val="0"/>
        <w:numPr>
          <w:ilvl w:val="1"/>
          <w:numId w:val="24"/>
        </w:numPr>
        <w:tabs>
          <w:tab w:val="left" w:pos="472"/>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must include, in your complaint, all of the information required to support the complaint.</w:t>
      </w:r>
    </w:p>
    <w:p w:rsidR="00F94024" w:rsidRPr="00F94024" w:rsidRDefault="00F94024" w:rsidP="00F94024">
      <w:pPr>
        <w:widowControl w:val="0"/>
        <w:numPr>
          <w:ilvl w:val="1"/>
          <w:numId w:val="24"/>
        </w:numPr>
        <w:tabs>
          <w:tab w:val="left" w:pos="472"/>
        </w:tabs>
        <w:autoSpaceDE w:val="0"/>
        <w:autoSpaceDN w:val="0"/>
        <w:spacing w:before="113" w:after="0" w:line="220" w:lineRule="exact"/>
        <w:jc w:val="both"/>
        <w:rPr>
          <w:rFonts w:ascii="Times New Roman" w:eastAsia="Times New Roman" w:hAnsi="Times New Roman" w:cs="Times New Roman"/>
        </w:rPr>
      </w:pPr>
      <w:r w:rsidRPr="00F94024">
        <w:rPr>
          <w:rFonts w:ascii="Times New Roman" w:eastAsia="Times New Roman" w:hAnsi="Times New Roman" w:cs="Times New Roman"/>
          <w:color w:val="231F20"/>
        </w:rPr>
        <w:t>The application must be accompanied by the fees set out in the Procurement Regulations, which shall not be</w:t>
      </w:r>
    </w:p>
    <w:p w:rsidR="00F94024" w:rsidRPr="00F94024" w:rsidRDefault="00F94024" w:rsidP="00F94024">
      <w:pPr>
        <w:widowControl w:val="0"/>
        <w:autoSpaceDE w:val="0"/>
        <w:autoSpaceDN w:val="0"/>
        <w:spacing w:after="0" w:line="220" w:lineRule="exact"/>
        <w:jc w:val="both"/>
        <w:rPr>
          <w:rFonts w:ascii="Times New Roman" w:eastAsia="Times New Roman" w:hAnsi="Times New Roman" w:cs="Times New Roman"/>
        </w:rPr>
        <w:sectPr w:rsidR="00F94024" w:rsidRPr="00F94024">
          <w:footerReference w:type="even" r:id="rId618"/>
          <w:footerReference w:type="default" r:id="rId619"/>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31" w:after="0" w:line="230" w:lineRule="auto"/>
        <w:ind w:left="47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refundable (information available from the Public Procurement Authority at </w:t>
      </w:r>
      <w:hyperlink r:id="rId620" w:history="1">
        <w:r w:rsidRPr="00F94024">
          <w:rPr>
            <w:rFonts w:ascii="Times New Roman" w:eastAsia="Times New Roman" w:hAnsi="Times New Roman" w:cs="Times New Roman"/>
            <w:color w:val="0563C1" w:themeColor="hyperlink"/>
            <w:u w:val="single"/>
          </w:rPr>
          <w:t>complaints@ppra.go.ke</w:t>
        </w:r>
      </w:hyperlink>
    </w:p>
    <w:p w:rsidR="00F94024" w:rsidRPr="00F94024" w:rsidRDefault="00F94024" w:rsidP="00F94024">
      <w:pPr>
        <w:widowControl w:val="0"/>
        <w:autoSpaceDE w:val="0"/>
        <w:autoSpaceDN w:val="0"/>
        <w:spacing w:before="23" w:after="0" w:line="240" w:lineRule="auto"/>
        <w:jc w:val="both"/>
        <w:rPr>
          <w:rFonts w:ascii="Times New Roman" w:eastAsia="Times New Roman" w:hAnsi="Times New Roman" w:cs="Times New Roman"/>
        </w:rPr>
      </w:pPr>
      <w:r w:rsidRPr="00F94024">
        <w:rPr>
          <w:rFonts w:ascii="Times New Roman" w:eastAsia="Times New Roman" w:hAnsi="Times New Roman" w:cs="Times New Roman"/>
        </w:rPr>
        <w:br w:type="column"/>
      </w:r>
      <w:hyperlink r:id="rId621" w:history="1">
        <w:r w:rsidRPr="00F94024">
          <w:rPr>
            <w:rFonts w:ascii="Times New Roman" w:eastAsia="Times New Roman" w:hAnsi="Times New Roman" w:cs="Times New Roman"/>
            <w:color w:val="0563C1" w:themeColor="hyperlink"/>
            <w:u w:val="single"/>
          </w:rPr>
          <w:t>info@ppra.go.ke</w:t>
        </w:r>
      </w:hyperlink>
      <w:r w:rsidRPr="00F94024">
        <w:rPr>
          <w:rFonts w:ascii="Times New Roman" w:eastAsia="Times New Roman" w:hAnsi="Times New Roman" w:cs="Times New Roman"/>
          <w:color w:val="0000C4"/>
          <w:u w:val="single" w:color="0000C4"/>
        </w:rPr>
        <w:t xml:space="preserve">  </w:t>
      </w:r>
      <w:r w:rsidRPr="00F94024">
        <w:rPr>
          <w:rFonts w:ascii="Times New Roman" w:eastAsia="Times New Roman" w:hAnsi="Times New Roman" w:cs="Times New Roman"/>
          <w:color w:val="231F20"/>
        </w:rPr>
        <w:t>or</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8252" w:space="40"/>
            <w:col w:w="2338"/>
          </w:cols>
        </w:sectPr>
      </w:pPr>
    </w:p>
    <w:p w:rsidR="00F94024" w:rsidRPr="00F94024" w:rsidRDefault="00F94024" w:rsidP="00F94024">
      <w:pPr>
        <w:widowControl w:val="0"/>
        <w:autoSpaceDE w:val="0"/>
        <w:autoSpaceDN w:val="0"/>
        <w:spacing w:before="139" w:after="0" w:line="240" w:lineRule="auto"/>
        <w:ind w:left="105"/>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v). Standstill Period</w:t>
      </w:r>
    </w:p>
    <w:p w:rsidR="00F94024" w:rsidRPr="00F94024" w:rsidRDefault="00F94024" w:rsidP="00F94024">
      <w:pPr>
        <w:widowControl w:val="0"/>
        <w:autoSpaceDE w:val="0"/>
        <w:autoSpaceDN w:val="0"/>
        <w:spacing w:before="234" w:after="0" w:line="248" w:lineRule="exact"/>
        <w:ind w:left="105"/>
        <w:rPr>
          <w:rFonts w:ascii="Times New Roman" w:eastAsia="Times New Roman" w:hAnsi="Times New Roman" w:cs="Times New Roman"/>
          <w:b/>
        </w:rPr>
      </w:pPr>
      <w:r w:rsidRPr="00F94024">
        <w:rPr>
          <w:rFonts w:ascii="Times New Roman" w:eastAsia="Times New Roman" w:hAnsi="Times New Roman" w:cs="Times New Roman"/>
          <w:b/>
          <w:color w:val="231F20"/>
        </w:rPr>
        <w:t>DEADLINE: The Standstill Period is due to end at midnight on [</w:t>
      </w:r>
      <w:r w:rsidRPr="00F94024">
        <w:rPr>
          <w:rFonts w:ascii="Times New Roman" w:eastAsia="Times New Roman" w:hAnsi="Times New Roman" w:cs="Times New Roman"/>
          <w:b/>
          <w:i/>
          <w:color w:val="231F20"/>
        </w:rPr>
        <w:t>insert date</w:t>
      </w:r>
      <w:r w:rsidRPr="00F94024">
        <w:rPr>
          <w:rFonts w:ascii="Times New Roman" w:eastAsia="Times New Roman" w:hAnsi="Times New Roman" w:cs="Times New Roman"/>
          <w:b/>
          <w:color w:val="231F20"/>
        </w:rPr>
        <w:t>] (local time).</w:t>
      </w:r>
    </w:p>
    <w:p w:rsidR="00F94024" w:rsidRPr="00F94024" w:rsidRDefault="00F94024" w:rsidP="00F94024">
      <w:pPr>
        <w:widowControl w:val="0"/>
        <w:autoSpaceDE w:val="0"/>
        <w:autoSpaceDN w:val="0"/>
        <w:spacing w:before="4" w:after="0" w:line="230" w:lineRule="auto"/>
        <w:ind w:left="105" w:right="307"/>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lasts ten (10) Business Days after the date of transmission of this Notiﬁcation of Intention to Award.</w:t>
      </w:r>
    </w:p>
    <w:p w:rsidR="00F94024" w:rsidRPr="00F94024" w:rsidRDefault="00F94024" w:rsidP="00F94024">
      <w:pPr>
        <w:widowControl w:val="0"/>
        <w:autoSpaceDE w:val="0"/>
        <w:autoSpaceDN w:val="0"/>
        <w:spacing w:before="245" w:after="0" w:line="230" w:lineRule="auto"/>
        <w:ind w:left="105" w:right="3024"/>
        <w:rPr>
          <w:rFonts w:ascii="Times New Roman" w:eastAsia="Times New Roman" w:hAnsi="Times New Roman" w:cs="Times New Roman"/>
        </w:rPr>
      </w:pPr>
      <w:r w:rsidRPr="00F94024">
        <w:rPr>
          <w:rFonts w:ascii="Times New Roman" w:eastAsia="Times New Roman" w:hAnsi="Times New Roman" w:cs="Times New Roman"/>
          <w:color w:val="231F20"/>
        </w:rPr>
        <w:t>The   Standstill   Period   may   be   extended   as   stated   in   Section   4   above.    If you have any questions regarding this Notiﬁcation please do not hesitate to contact us.</w:t>
      </w:r>
    </w:p>
    <w:p w:rsidR="00F94024" w:rsidRPr="00F94024" w:rsidRDefault="00F94024" w:rsidP="00F94024">
      <w:pPr>
        <w:widowControl w:val="0"/>
        <w:autoSpaceDE w:val="0"/>
        <w:autoSpaceDN w:val="0"/>
        <w:spacing w:before="237" w:after="0" w:line="240" w:lineRule="auto"/>
        <w:ind w:left="105"/>
        <w:rPr>
          <w:rFonts w:ascii="Times New Roman" w:eastAsia="Times New Roman" w:hAnsi="Times New Roman" w:cs="Times New Roman"/>
        </w:rPr>
      </w:pPr>
      <w:r w:rsidRPr="00F94024">
        <w:rPr>
          <w:rFonts w:ascii="Times New Roman" w:eastAsia="Times New Roman" w:hAnsi="Times New Roman" w:cs="Times New Roman"/>
          <w:color w:val="231F20"/>
        </w:rPr>
        <w:t>On behalf of the Procuring Entity:</w:t>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rPr>
        <w:t>Signature: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Name:</w:t>
      </w:r>
      <w:r w:rsidRPr="00F94024">
        <w:rPr>
          <w:rFonts w:ascii="Times New Roman" w:eastAsia="Times New Roman" w:hAnsi="Times New Roman" w:cs="Times New Roman"/>
          <w:b/>
          <w:bCs/>
          <w:color w:val="231F20"/>
          <w:u w:val="single" w:color="221E1F"/>
        </w:rPr>
        <w:tab/>
      </w:r>
      <w:r w:rsidRPr="00F94024">
        <w:rPr>
          <w:rFonts w:ascii="Times New Roman" w:eastAsia="Times New Roman" w:hAnsi="Times New Roman" w:cs="Times New Roman"/>
          <w:b/>
          <w:bCs/>
          <w:color w:val="231F20"/>
        </w:rPr>
        <w:t xml:space="preserve"> Title/position:</w:t>
      </w:r>
      <w:r w:rsidRPr="00F94024">
        <w:rPr>
          <w:rFonts w:ascii="Times New Roman" w:eastAsia="Times New Roman" w:hAnsi="Times New Roman" w:cs="Times New Roman"/>
          <w:b/>
          <w:bCs/>
          <w:color w:val="231F20"/>
          <w:u w:val="single" w:color="221E1F"/>
        </w:rPr>
        <w:tab/>
      </w:r>
    </w:p>
    <w:p w:rsidR="00F94024" w:rsidRPr="00F94024" w:rsidRDefault="00F94024" w:rsidP="00F94024">
      <w:pPr>
        <w:widowControl w:val="0"/>
        <w:tabs>
          <w:tab w:val="left" w:pos="6497"/>
          <w:tab w:val="left" w:pos="6530"/>
          <w:tab w:val="left" w:pos="6575"/>
          <w:tab w:val="left" w:pos="6650"/>
        </w:tabs>
        <w:autoSpaceDE w:val="0"/>
        <w:autoSpaceDN w:val="0"/>
        <w:spacing w:before="234" w:after="0" w:line="324" w:lineRule="auto"/>
        <w:ind w:left="105" w:right="3972"/>
        <w:jc w:val="both"/>
        <w:outlineLvl w:val="3"/>
        <w:rPr>
          <w:rFonts w:ascii="Times New Roman" w:eastAsia="Times New Roman" w:hAnsi="Times New Roman" w:cs="Times New Roman"/>
          <w:b/>
          <w:bCs/>
          <w:color w:val="231F20"/>
          <w:u w:val="single" w:color="221E1F"/>
        </w:rPr>
      </w:pPr>
      <w:r w:rsidRPr="00F94024">
        <w:rPr>
          <w:rFonts w:ascii="Times New Roman" w:eastAsia="Times New Roman" w:hAnsi="Times New Roman" w:cs="Times New Roman"/>
          <w:b/>
          <w:bCs/>
          <w:color w:val="231F20"/>
          <w:spacing w:val="-3"/>
        </w:rPr>
        <w:t>Telephone:</w:t>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spacing w:val="-3"/>
          <w:u w:val="single" w:color="221E1F"/>
        </w:rPr>
        <w:tab/>
      </w:r>
      <w:r w:rsidRPr="00F94024">
        <w:rPr>
          <w:rFonts w:ascii="Times New Roman" w:eastAsia="Times New Roman" w:hAnsi="Times New Roman" w:cs="Times New Roman"/>
          <w:b/>
          <w:bCs/>
          <w:color w:val="231F20"/>
        </w:rPr>
        <w:t xml:space="preserve"> Email:  </w:t>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sz w:val="20"/>
        </w:rPr>
        <w:br w:type="page"/>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sz w:val="28"/>
        </w:rPr>
      </w:pPr>
    </w:p>
    <w:p w:rsidR="00F94024" w:rsidRPr="00F94024" w:rsidRDefault="00F94024" w:rsidP="00F94024">
      <w:pPr>
        <w:widowControl w:val="0"/>
        <w:numPr>
          <w:ilvl w:val="0"/>
          <w:numId w:val="23"/>
        </w:numPr>
        <w:tabs>
          <w:tab w:val="left" w:pos="541"/>
        </w:tabs>
        <w:autoSpaceDE w:val="0"/>
        <w:autoSpaceDN w:val="0"/>
        <w:spacing w:before="129" w:after="0" w:line="240" w:lineRule="auto"/>
        <w:ind w:firstLine="2"/>
        <w:jc w:val="both"/>
        <w:rPr>
          <w:rFonts w:ascii="Times New Roman" w:eastAsia="Times New Roman" w:hAnsi="Times New Roman" w:cs="Times New Roman"/>
          <w:b/>
          <w:sz w:val="24"/>
        </w:rPr>
      </w:pPr>
      <w:bookmarkStart w:id="80" w:name="_TOC_250016"/>
      <w:r w:rsidRPr="00F94024">
        <w:rPr>
          <w:rFonts w:ascii="Times New Roman" w:eastAsia="Times New Roman" w:hAnsi="Times New Roman" w:cs="Times New Roman"/>
          <w:b/>
          <w:color w:val="231F20"/>
          <w:sz w:val="24"/>
        </w:rPr>
        <w:t>NOTIFICATION</w:t>
      </w:r>
      <w:r w:rsidRPr="00F94024">
        <w:rPr>
          <w:rFonts w:ascii="Times New Roman" w:eastAsia="Times New Roman" w:hAnsi="Times New Roman" w:cs="Times New Roman"/>
          <w:b/>
          <w:color w:val="231F20"/>
          <w:spacing w:val="-6"/>
          <w:sz w:val="24"/>
        </w:rPr>
        <w:t>OFAWARD</w:t>
      </w:r>
      <w:r w:rsidRPr="00F94024">
        <w:rPr>
          <w:rFonts w:ascii="Times New Roman" w:eastAsia="Times New Roman" w:hAnsi="Times New Roman" w:cs="Times New Roman"/>
          <w:b/>
          <w:color w:val="231F20"/>
          <w:sz w:val="24"/>
        </w:rPr>
        <w:t>-FORM</w:t>
      </w:r>
      <w:bookmarkEnd w:id="80"/>
      <w:r w:rsidRPr="00F94024">
        <w:rPr>
          <w:rFonts w:ascii="Times New Roman" w:eastAsia="Times New Roman" w:hAnsi="Times New Roman" w:cs="Times New Roman"/>
          <w:b/>
          <w:color w:val="231F20"/>
          <w:sz w:val="24"/>
        </w:rPr>
        <w:t>OFACCEPTANCE</w:t>
      </w:r>
    </w:p>
    <w:p w:rsidR="00F94024" w:rsidRPr="00F94024" w:rsidRDefault="00F94024" w:rsidP="00F94024">
      <w:pPr>
        <w:widowControl w:val="0"/>
        <w:autoSpaceDE w:val="0"/>
        <w:autoSpaceDN w:val="0"/>
        <w:spacing w:before="235"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[Form head paper of the Procuring Entity]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i/>
          <w:color w:val="231F20"/>
        </w:rPr>
        <w:t>.......................................................................[date]</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i/>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i/>
          <w:color w:val="231F20"/>
        </w:rPr>
        <w:t>[name and address of the Service Provider]</w:t>
      </w:r>
    </w:p>
    <w:p w:rsidR="00F94024" w:rsidRPr="00F94024" w:rsidRDefault="00F94024" w:rsidP="00F94024">
      <w:pPr>
        <w:widowControl w:val="0"/>
        <w:autoSpaceDE w:val="0"/>
        <w:autoSpaceDN w:val="0"/>
        <w:spacing w:before="243"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is to notify you that your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dated</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forexecutionofthe</w:t>
      </w:r>
      <w:r w:rsidRPr="00F94024">
        <w:rPr>
          <w:rFonts w:ascii="Times New Roman" w:eastAsia="Times New Roman" w:hAnsi="Times New Roman" w:cs="Times New Roman"/>
          <w:i/>
          <w:color w:val="231F20"/>
        </w:rPr>
        <w:t>[nameoftheContractandidentiﬁcation</w:t>
      </w:r>
      <w:r w:rsidRPr="00F94024">
        <w:rPr>
          <w:rFonts w:ascii="Times New Roman" w:eastAsia="Times New Roman" w:hAnsi="Times New Roman" w:cs="Times New Roman"/>
          <w:i/>
          <w:color w:val="231F20"/>
          <w:spacing w:val="-4"/>
        </w:rPr>
        <w:t xml:space="preserve">number, </w:t>
      </w:r>
      <w:r w:rsidRPr="00F94024">
        <w:rPr>
          <w:rFonts w:ascii="Times New Roman" w:eastAsia="Times New Roman" w:hAnsi="Times New Roman" w:cs="Times New Roman"/>
          <w:i/>
          <w:color w:val="231F20"/>
        </w:rPr>
        <w:t xml:space="preserve">as given in the Special Conditions of Contract] </w:t>
      </w:r>
      <w:r w:rsidRPr="00F94024">
        <w:rPr>
          <w:rFonts w:ascii="Times New Roman" w:eastAsia="Times New Roman" w:hAnsi="Times New Roman" w:cs="Times New Roman"/>
          <w:color w:val="231F20"/>
        </w:rPr>
        <w:t xml:space="preserve">for the Contract Price of the equivalent of </w:t>
      </w:r>
      <w:r w:rsidRPr="00F94024">
        <w:rPr>
          <w:rFonts w:ascii="Times New Roman" w:eastAsia="Times New Roman" w:hAnsi="Times New Roman" w:cs="Times New Roman"/>
          <w:i/>
          <w:color w:val="231F20"/>
        </w:rPr>
        <w:t>[amount in numbers and words] [name of currency]</w:t>
      </w:r>
      <w:r w:rsidRPr="00F94024">
        <w:rPr>
          <w:rFonts w:ascii="Times New Roman" w:eastAsia="Times New Roman" w:hAnsi="Times New Roman" w:cs="Times New Roman"/>
          <w:color w:val="231F20"/>
        </w:rPr>
        <w:t>, as corrected and modiﬁed in accordance with the Instructions to Tenderers is hereby accepted by us (Procuring Entity).</w:t>
      </w:r>
    </w:p>
    <w:p w:rsidR="00F94024" w:rsidRPr="00F94024" w:rsidRDefault="00F94024" w:rsidP="00F94024">
      <w:pPr>
        <w:widowControl w:val="0"/>
        <w:autoSpaceDE w:val="0"/>
        <w:autoSpaceDN w:val="0"/>
        <w:spacing w:before="247" w:after="0" w:line="230" w:lineRule="auto"/>
        <w:ind w:left="113" w:right="310"/>
        <w:jc w:val="both"/>
        <w:rPr>
          <w:rFonts w:ascii="Times New Roman" w:eastAsia="Times New Roman" w:hAnsi="Times New Roman" w:cs="Times New Roman"/>
        </w:rPr>
      </w:pPr>
      <w:r w:rsidRPr="00F94024">
        <w:rPr>
          <w:rFonts w:ascii="Times New Roman" w:eastAsia="Times New Roman" w:hAnsi="Times New Roman" w:cs="Times New Roman"/>
          <w:color w:val="231F20"/>
          <w:spacing w:val="-8"/>
        </w:rPr>
        <w:t xml:space="preserve">You </w:t>
      </w:r>
      <w:r w:rsidRPr="00F94024">
        <w:rPr>
          <w:rFonts w:ascii="Times New Roman" w:eastAsia="Times New Roman" w:hAnsi="Times New Roman" w:cs="Times New Roman"/>
          <w:color w:val="231F20"/>
        </w:rPr>
        <w:t>are requested to furnish the Performance Security within 28days in accordance with the Conditions of Contract, using, for that purpose, one of the Performance Security Forms included in Section X, Contract Forms, of the tender document.</w:t>
      </w:r>
    </w:p>
    <w:p w:rsidR="00F94024" w:rsidRPr="00F94024" w:rsidRDefault="00F94024" w:rsidP="00F94024">
      <w:pPr>
        <w:widowControl w:val="0"/>
        <w:autoSpaceDE w:val="0"/>
        <w:autoSpaceDN w:val="0"/>
        <w:spacing w:before="238" w:after="0" w:line="463" w:lineRule="auto"/>
        <w:ind w:left="113" w:right="3853"/>
        <w:rPr>
          <w:rFonts w:ascii="Times New Roman" w:eastAsia="Times New Roman" w:hAnsi="Times New Roman" w:cs="Times New Roman"/>
        </w:rPr>
      </w:pPr>
      <w:r w:rsidRPr="00F94024">
        <w:rPr>
          <w:rFonts w:ascii="Times New Roman" w:eastAsia="Times New Roman" w:hAnsi="Times New Roman" w:cs="Times New Roman"/>
          <w:color w:val="231F20"/>
        </w:rPr>
        <w:t>Please     return     the     attached     Contract      dully      signed AuthorizedSignature:......................................................................................</w:t>
      </w:r>
    </w:p>
    <w:p w:rsidR="00F94024" w:rsidRPr="00F94024" w:rsidRDefault="00F94024" w:rsidP="00F94024">
      <w:pPr>
        <w:widowControl w:val="0"/>
        <w:autoSpaceDE w:val="0"/>
        <w:autoSpaceDN w:val="0"/>
        <w:spacing w:after="0" w:line="251" w:lineRule="exact"/>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and Title of Signatory:............................................................................</w:t>
      </w:r>
    </w:p>
    <w:p w:rsidR="00F94024" w:rsidRPr="00F94024" w:rsidRDefault="00F94024" w:rsidP="00F94024">
      <w:pPr>
        <w:widowControl w:val="0"/>
        <w:autoSpaceDE w:val="0"/>
        <w:autoSpaceDN w:val="0"/>
        <w:spacing w:before="234"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Name of Agency:..............................................................................................</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sz w:val="41"/>
        </w:rPr>
      </w:pPr>
    </w:p>
    <w:p w:rsidR="00F94024" w:rsidRPr="00F94024" w:rsidRDefault="00F94024" w:rsidP="00F94024">
      <w:pPr>
        <w:widowControl w:val="0"/>
        <w:autoSpaceDE w:val="0"/>
        <w:autoSpaceDN w:val="0"/>
        <w:spacing w:before="1" w:after="0" w:line="240" w:lineRule="auto"/>
        <w:ind w:left="113"/>
        <w:jc w:val="both"/>
        <w:rPr>
          <w:rFonts w:ascii="Times New Roman" w:eastAsia="Times New Roman" w:hAnsi="Times New Roman" w:cs="Times New Roman"/>
        </w:rPr>
      </w:pPr>
      <w:r w:rsidRPr="00F94024">
        <w:rPr>
          <w:rFonts w:ascii="Times New Roman" w:eastAsia="Times New Roman" w:hAnsi="Times New Roman" w:cs="Times New Roman"/>
          <w:color w:val="231F20"/>
        </w:rPr>
        <w:t>Attachment: Contract</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3"/>
        </w:numPr>
        <w:tabs>
          <w:tab w:val="left" w:pos="568"/>
          <w:tab w:val="left" w:pos="569"/>
        </w:tabs>
        <w:autoSpaceDE w:val="0"/>
        <w:autoSpaceDN w:val="0"/>
        <w:spacing w:before="137" w:after="0" w:line="453" w:lineRule="auto"/>
        <w:ind w:right="6851"/>
        <w:rPr>
          <w:rFonts w:ascii="Times New Roman" w:eastAsia="Times New Roman" w:hAnsi="Times New Roman" w:cs="Times New Roman"/>
          <w:b/>
        </w:rPr>
      </w:pPr>
      <w:r w:rsidRPr="00F94024">
        <w:rPr>
          <w:rFonts w:ascii="Times New Roman" w:eastAsia="Times New Roman" w:hAnsi="Times New Roman" w:cs="Times New Roman"/>
          <w:b/>
          <w:color w:val="231F20"/>
          <w:sz w:val="24"/>
        </w:rPr>
        <w:lastRenderedPageBreak/>
        <w:t xml:space="preserve">FORM OF  CONTRACT </w:t>
      </w:r>
      <w:r w:rsidRPr="00F94024">
        <w:rPr>
          <w:rFonts w:ascii="Times New Roman" w:eastAsia="Times New Roman" w:hAnsi="Times New Roman" w:cs="Times New Roman"/>
          <w:i/>
          <w:color w:val="231F20"/>
        </w:rPr>
        <w:t xml:space="preserve">[Form head paper of the Procuring Entity] </w:t>
      </w:r>
      <w:r w:rsidRPr="00F94024">
        <w:rPr>
          <w:rFonts w:ascii="Times New Roman" w:eastAsia="Times New Roman" w:hAnsi="Times New Roman" w:cs="Times New Roman"/>
          <w:b/>
          <w:color w:val="231F20"/>
        </w:rPr>
        <w:t>LUMP SUM REMUNERATION</w:t>
      </w:r>
    </w:p>
    <w:p w:rsidR="00F94024" w:rsidRPr="00F94024" w:rsidRDefault="00F94024" w:rsidP="00F94024">
      <w:pPr>
        <w:widowControl w:val="0"/>
        <w:autoSpaceDE w:val="0"/>
        <w:autoSpaceDN w:val="0"/>
        <w:spacing w:before="15"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This CONTRACT(herein after called the “Contract”) is made the </w:t>
      </w:r>
      <w:r w:rsidRPr="00F94024">
        <w:rPr>
          <w:rFonts w:ascii="Times New Roman" w:eastAsia="Times New Roman" w:hAnsi="Times New Roman" w:cs="Times New Roman"/>
          <w:i/>
          <w:color w:val="231F20"/>
        </w:rPr>
        <w:t xml:space="preserve">[day] </w:t>
      </w:r>
      <w:r w:rsidRPr="00F94024">
        <w:rPr>
          <w:rFonts w:ascii="Times New Roman" w:eastAsia="Times New Roman" w:hAnsi="Times New Roman" w:cs="Times New Roman"/>
          <w:color w:val="231F20"/>
        </w:rPr>
        <w:t>day of the month of</w:t>
      </w:r>
      <w:r w:rsidRPr="00F94024">
        <w:rPr>
          <w:rFonts w:ascii="Times New Roman" w:eastAsia="Times New Roman" w:hAnsi="Times New Roman" w:cs="Times New Roman"/>
          <w:i/>
          <w:color w:val="231F20"/>
        </w:rPr>
        <w:t>[month]</w:t>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rPr>
        <w:t>[year]</w:t>
      </w:r>
      <w:r w:rsidRPr="00F94024">
        <w:rPr>
          <w:rFonts w:ascii="Times New Roman" w:eastAsia="Times New Roman" w:hAnsi="Times New Roman" w:cs="Times New Roman"/>
          <w:color w:val="231F20"/>
        </w:rPr>
        <w:t>, between, on the one hand,</w:t>
      </w:r>
      <w:r w:rsidRPr="00F94024">
        <w:rPr>
          <w:rFonts w:ascii="Times New Roman" w:eastAsia="Times New Roman" w:hAnsi="Times New Roman" w:cs="Times New Roman"/>
          <w:i/>
          <w:color w:val="231F20"/>
        </w:rPr>
        <w:t>[name of Procuring Entity]</w:t>
      </w:r>
      <w:r w:rsidRPr="00F94024">
        <w:rPr>
          <w:rFonts w:ascii="Times New Roman" w:eastAsia="Times New Roman" w:hAnsi="Times New Roman" w:cs="Times New Roman"/>
          <w:color w:val="231F20"/>
        </w:rPr>
        <w:t xml:space="preserve">(herein after called the “Procuring Entity”) and, on the other hand,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(hereinafter called the“ Service Provider”).</w:t>
      </w:r>
    </w:p>
    <w:p w:rsidR="00F94024" w:rsidRPr="00F94024" w:rsidRDefault="00F94024" w:rsidP="00F94024">
      <w:pPr>
        <w:widowControl w:val="0"/>
        <w:autoSpaceDE w:val="0"/>
        <w:autoSpaceDN w:val="0"/>
        <w:spacing w:before="246" w:after="0" w:line="230" w:lineRule="auto"/>
        <w:ind w:left="111" w:right="314"/>
        <w:jc w:val="both"/>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In the text below text in brackets is optional; all notes should be deleted in ﬁnal text</w:t>
      </w:r>
      <w:r w:rsidRPr="00F94024">
        <w:rPr>
          <w:rFonts w:ascii="Times New Roman" w:eastAsia="Times New Roman" w:hAnsi="Times New Roman" w:cs="Times New Roman"/>
          <w:color w:val="231F20"/>
        </w:rPr>
        <w:t xml:space="preserve">. </w:t>
      </w:r>
      <w:r w:rsidRPr="00F94024">
        <w:rPr>
          <w:rFonts w:ascii="Times New Roman" w:eastAsia="Times New Roman" w:hAnsi="Times New Roman" w:cs="Times New Roman"/>
          <w:i/>
          <w:color w:val="231F20"/>
        </w:rPr>
        <w:t xml:space="preserve">If the Service Provider consist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 xml:space="preserve">than one entity, the above should be partially amended to </w:t>
      </w:r>
      <w:r w:rsidRPr="00F94024">
        <w:rPr>
          <w:rFonts w:ascii="Times New Roman" w:eastAsia="Times New Roman" w:hAnsi="Times New Roman" w:cs="Times New Roman"/>
          <w:i/>
          <w:color w:val="231F20"/>
          <w:spacing w:val="-3"/>
        </w:rPr>
        <w:t xml:space="preserve">read </w:t>
      </w:r>
      <w:r w:rsidRPr="00F94024">
        <w:rPr>
          <w:rFonts w:ascii="Times New Roman" w:eastAsia="Times New Roman" w:hAnsi="Times New Roman" w:cs="Times New Roman"/>
          <w:i/>
          <w:color w:val="231F20"/>
        </w:rPr>
        <w:t>as follows:</w:t>
      </w:r>
      <w:r w:rsidRPr="00F94024">
        <w:rPr>
          <w:rFonts w:ascii="Times New Roman" w:eastAsia="Times New Roman" w:hAnsi="Times New Roman" w:cs="Times New Roman"/>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F94024">
        <w:rPr>
          <w:rFonts w:ascii="Times New Roman" w:eastAsia="Times New Roman" w:hAnsi="Times New Roman" w:cs="Times New Roman"/>
          <w:color w:val="231F20"/>
          <w:spacing w:val="-3"/>
        </w:rPr>
        <w:t xml:space="preserve">namely, </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and</w:t>
      </w:r>
      <w:r w:rsidRPr="00F94024">
        <w:rPr>
          <w:rFonts w:ascii="Times New Roman" w:eastAsia="Times New Roman" w:hAnsi="Times New Roman" w:cs="Times New Roman"/>
          <w:i/>
          <w:color w:val="231F20"/>
        </w:rPr>
        <w:t>[name of Service Provider]</w:t>
      </w:r>
      <w:r w:rsidRPr="00F94024">
        <w:rPr>
          <w:rFonts w:ascii="Times New Roman" w:eastAsia="Times New Roman" w:hAnsi="Times New Roman" w:cs="Times New Roman"/>
          <w:color w:val="231F20"/>
        </w:rPr>
        <w:t>(herein after called the “Service Provider”).]</w:t>
      </w:r>
    </w:p>
    <w:p w:rsidR="00F94024" w:rsidRPr="00F94024" w:rsidRDefault="00F94024" w:rsidP="00F94024">
      <w:pPr>
        <w:widowControl w:val="0"/>
        <w:autoSpaceDE w:val="0"/>
        <w:autoSpaceDN w:val="0"/>
        <w:spacing w:before="239"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WHEREAS</w:t>
      </w:r>
    </w:p>
    <w:p w:rsidR="00F94024" w:rsidRPr="00F94024" w:rsidRDefault="00F94024" w:rsidP="00F94024">
      <w:pPr>
        <w:widowControl w:val="0"/>
        <w:numPr>
          <w:ilvl w:val="1"/>
          <w:numId w:val="23"/>
        </w:numPr>
        <w:tabs>
          <w:tab w:val="left" w:pos="909"/>
          <w:tab w:val="left" w:pos="910"/>
        </w:tabs>
        <w:autoSpaceDE w:val="0"/>
        <w:autoSpaceDN w:val="0"/>
        <w:spacing w:before="121"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Procuring Entity has requested the Service Provider to provide certain Services as deﬁned in the General Conditions of Contract attached to this Contract (herein after called the “Services”);</w:t>
      </w:r>
    </w:p>
    <w:p w:rsidR="00F94024" w:rsidRPr="00F94024" w:rsidRDefault="00F94024" w:rsidP="00F94024">
      <w:pPr>
        <w:widowControl w:val="0"/>
        <w:numPr>
          <w:ilvl w:val="1"/>
          <w:numId w:val="23"/>
        </w:numPr>
        <w:tabs>
          <w:tab w:val="left" w:pos="910"/>
        </w:tabs>
        <w:autoSpaceDE w:val="0"/>
        <w:autoSpaceDN w:val="0"/>
        <w:spacing w:before="124" w:after="0" w:line="230" w:lineRule="auto"/>
        <w:ind w:right="315"/>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F94024" w:rsidRPr="00F94024" w:rsidRDefault="00F94024" w:rsidP="00F94024">
      <w:pPr>
        <w:widowControl w:val="0"/>
        <w:autoSpaceDE w:val="0"/>
        <w:autoSpaceDN w:val="0"/>
        <w:spacing w:before="237" w:after="0" w:line="240" w:lineRule="auto"/>
        <w:ind w:left="111"/>
        <w:rPr>
          <w:rFonts w:ascii="Times New Roman" w:eastAsia="Times New Roman" w:hAnsi="Times New Roman" w:cs="Times New Roman"/>
        </w:rPr>
      </w:pPr>
      <w:r w:rsidRPr="00F94024">
        <w:rPr>
          <w:rFonts w:ascii="Times New Roman" w:eastAsia="Times New Roman" w:hAnsi="Times New Roman" w:cs="Times New Roman"/>
          <w:color w:val="231F20"/>
        </w:rPr>
        <w:t>NOW THEREFORE the parties hereto hereby agree as follows:</w:t>
      </w:r>
    </w:p>
    <w:p w:rsidR="00F94024" w:rsidRPr="00F94024" w:rsidRDefault="00F94024" w:rsidP="00F94024">
      <w:pPr>
        <w:widowControl w:val="0"/>
        <w:numPr>
          <w:ilvl w:val="0"/>
          <w:numId w:val="22"/>
        </w:numPr>
        <w:tabs>
          <w:tab w:val="left" w:pos="566"/>
          <w:tab w:val="left" w:pos="568"/>
        </w:tabs>
        <w:autoSpaceDE w:val="0"/>
        <w:autoSpaceDN w:val="0"/>
        <w:spacing w:before="243" w:after="0" w:line="230" w:lineRule="auto"/>
        <w:ind w:right="315" w:hanging="455"/>
        <w:rPr>
          <w:rFonts w:ascii="Times New Roman" w:eastAsia="Times New Roman" w:hAnsi="Times New Roman" w:cs="Times New Roman"/>
        </w:rPr>
      </w:pPr>
      <w:r w:rsidRPr="00F94024">
        <w:rPr>
          <w:rFonts w:ascii="Times New Roman" w:eastAsia="Times New Roman" w:hAnsi="Times New Roman" w:cs="Times New Roman"/>
          <w:color w:val="231F20"/>
        </w:rPr>
        <w:t>The following documents shall be deemed to form and be read and construed as part of this Agreement, and the priority of the documents shall be as follows:</w:t>
      </w:r>
    </w:p>
    <w:p w:rsidR="00F94024" w:rsidRPr="00F94024" w:rsidRDefault="00F94024" w:rsidP="00F94024">
      <w:pPr>
        <w:widowControl w:val="0"/>
        <w:numPr>
          <w:ilvl w:val="1"/>
          <w:numId w:val="22"/>
        </w:numPr>
        <w:tabs>
          <w:tab w:val="left" w:pos="1010"/>
          <w:tab w:val="left" w:pos="1011"/>
        </w:tabs>
        <w:autoSpaceDE w:val="0"/>
        <w:autoSpaceDN w:val="0"/>
        <w:spacing w:before="66"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The Form of Acceptance;</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hanging="450"/>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General Conditions of Contract;</w:t>
      </w:r>
    </w:p>
    <w:p w:rsidR="00F94024" w:rsidRPr="00F94024" w:rsidRDefault="00F94024" w:rsidP="00F94024">
      <w:pPr>
        <w:widowControl w:val="0"/>
        <w:numPr>
          <w:ilvl w:val="1"/>
          <w:numId w:val="22"/>
        </w:numPr>
        <w:tabs>
          <w:tab w:val="left" w:pos="1010"/>
          <w:tab w:val="left" w:pos="1011"/>
        </w:tabs>
        <w:autoSpaceDE w:val="0"/>
        <w:autoSpaceDN w:val="0"/>
        <w:spacing w:before="63"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Speciﬁcations;</w:t>
      </w:r>
    </w:p>
    <w:p w:rsidR="00F94024" w:rsidRPr="00F94024" w:rsidRDefault="00F94024" w:rsidP="00F94024">
      <w:pPr>
        <w:widowControl w:val="0"/>
        <w:numPr>
          <w:ilvl w:val="1"/>
          <w:numId w:val="22"/>
        </w:numPr>
        <w:tabs>
          <w:tab w:val="left" w:pos="1010"/>
          <w:tab w:val="left" w:pos="1011"/>
        </w:tabs>
        <w:autoSpaceDE w:val="0"/>
        <w:autoSpaceDN w:val="0"/>
        <w:spacing w:before="64" w:after="0" w:line="240" w:lineRule="auto"/>
        <w:ind w:left="1010"/>
        <w:rPr>
          <w:rFonts w:ascii="Times New Roman" w:eastAsia="Times New Roman" w:hAnsi="Times New Roman" w:cs="Times New Roman"/>
        </w:rPr>
      </w:pPr>
      <w:r w:rsidRPr="00F94024">
        <w:rPr>
          <w:rFonts w:ascii="Times New Roman" w:eastAsia="Times New Roman" w:hAnsi="Times New Roman" w:cs="Times New Roman"/>
          <w:color w:val="231F20"/>
        </w:rPr>
        <w:t>The Priced Activity Schedule; and</w:t>
      </w:r>
    </w:p>
    <w:p w:rsidR="00F94024" w:rsidRPr="00F94024" w:rsidRDefault="00F94024" w:rsidP="00F94024">
      <w:pPr>
        <w:widowControl w:val="0"/>
        <w:numPr>
          <w:ilvl w:val="1"/>
          <w:numId w:val="22"/>
        </w:numPr>
        <w:tabs>
          <w:tab w:val="left" w:pos="1011"/>
        </w:tabs>
        <w:autoSpaceDE w:val="0"/>
        <w:autoSpaceDN w:val="0"/>
        <w:spacing w:before="72" w:after="0" w:line="230" w:lineRule="auto"/>
        <w:ind w:right="315" w:hanging="450"/>
        <w:jc w:val="both"/>
        <w:rPr>
          <w:rFonts w:ascii="Times New Roman" w:eastAsia="Times New Roman" w:hAnsi="Times New Roman" w:cs="Times New Roman"/>
        </w:rPr>
      </w:pPr>
      <w:r w:rsidRPr="00F94024">
        <w:rPr>
          <w:rFonts w:ascii="Times New Roman" w:eastAsia="Times New Roman" w:hAnsi="Times New Roman" w:cs="Times New Roman"/>
          <w:color w:val="231F20"/>
        </w:rPr>
        <w:t>The following Appendices: [</w:t>
      </w:r>
      <w:r w:rsidRPr="00F94024">
        <w:rPr>
          <w:rFonts w:ascii="Times New Roman" w:eastAsia="Times New Roman" w:hAnsi="Times New Roman" w:cs="Times New Roman"/>
          <w:b/>
          <w:i/>
          <w:color w:val="231F20"/>
        </w:rPr>
        <w:t>Note</w:t>
      </w:r>
      <w:r w:rsidRPr="00F94024">
        <w:rPr>
          <w:rFonts w:ascii="Times New Roman" w:eastAsia="Times New Roman" w:hAnsi="Times New Roman" w:cs="Times New Roman"/>
          <w:i/>
          <w:color w:val="231F20"/>
        </w:rPr>
        <w:t xml:space="preserve">: If any of these Appendices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not used, the words “Not Used” should be inserted below next to the title of the Appendix and on the sheet attached hereto carrying the title of that Appendix</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46" w:after="0" w:line="230" w:lineRule="auto"/>
        <w:ind w:left="566" w:right="6342"/>
        <w:rPr>
          <w:rFonts w:ascii="Times New Roman" w:eastAsia="Times New Roman" w:hAnsi="Times New Roman" w:cs="Times New Roman"/>
        </w:rPr>
      </w:pPr>
      <w:r w:rsidRPr="00F94024">
        <w:rPr>
          <w:rFonts w:ascii="Times New Roman" w:eastAsia="Times New Roman" w:hAnsi="Times New Roman" w:cs="Times New Roman"/>
          <w:color w:val="231F20"/>
        </w:rPr>
        <w:t>Appendix A: Description of the Services Appendix B: Schedule of Payments Appendix    C:    Subcontractors Appendix D: Breakdown of Contract Price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rPr>
      </w:pPr>
      <w:r w:rsidRPr="00F94024">
        <w:rPr>
          <w:rFonts w:ascii="Times New Roman" w:eastAsia="Times New Roman" w:hAnsi="Times New Roman" w:cs="Times New Roman"/>
          <w:color w:val="231F20"/>
        </w:rPr>
        <w:t>Appendix E: Services and Facilities Provided by the Procuring Entity</w:t>
      </w:r>
    </w:p>
    <w:p w:rsidR="00F94024" w:rsidRPr="00F94024" w:rsidRDefault="00F94024" w:rsidP="00F94024">
      <w:pPr>
        <w:widowControl w:val="0"/>
        <w:numPr>
          <w:ilvl w:val="0"/>
          <w:numId w:val="22"/>
        </w:numPr>
        <w:tabs>
          <w:tab w:val="left" w:pos="566"/>
          <w:tab w:val="left" w:pos="567"/>
        </w:tabs>
        <w:autoSpaceDE w:val="0"/>
        <w:autoSpaceDN w:val="0"/>
        <w:spacing w:before="243" w:after="0" w:line="230" w:lineRule="auto"/>
        <w:ind w:right="315"/>
        <w:rPr>
          <w:rFonts w:ascii="Times New Roman" w:eastAsia="Times New Roman" w:hAnsi="Times New Roman" w:cs="Times New Roman"/>
        </w:rPr>
      </w:pPr>
      <w:r w:rsidRPr="00F94024">
        <w:rPr>
          <w:rFonts w:ascii="Times New Roman" w:eastAsia="Times New Roman" w:hAnsi="Times New Roman" w:cs="Times New Roman"/>
          <w:color w:val="231F20"/>
        </w:rPr>
        <w:t>The mutual rights and obligations of the Procuring Entity and the Service Provider shall be as set forth in the Contract, in particular:</w:t>
      </w:r>
    </w:p>
    <w:p w:rsidR="00F94024" w:rsidRPr="00F94024" w:rsidRDefault="00F94024" w:rsidP="00F94024">
      <w:pPr>
        <w:widowControl w:val="0"/>
        <w:numPr>
          <w:ilvl w:val="1"/>
          <w:numId w:val="22"/>
        </w:numPr>
        <w:tabs>
          <w:tab w:val="left" w:pos="1016"/>
          <w:tab w:val="left" w:pos="1017"/>
        </w:tabs>
        <w:autoSpaceDE w:val="0"/>
        <w:autoSpaceDN w:val="0"/>
        <w:spacing w:before="90" w:after="0" w:line="240" w:lineRule="auto"/>
        <w:ind w:left="1022" w:hanging="456"/>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carry out the Services in accordance with the provisions of the Contract; and</w:t>
      </w:r>
    </w:p>
    <w:p w:rsidR="00F94024" w:rsidRPr="00F94024" w:rsidRDefault="00F94024" w:rsidP="00F94024">
      <w:pPr>
        <w:widowControl w:val="0"/>
        <w:numPr>
          <w:ilvl w:val="1"/>
          <w:numId w:val="22"/>
        </w:numPr>
        <w:tabs>
          <w:tab w:val="left" w:pos="1016"/>
          <w:tab w:val="left" w:pos="1017"/>
        </w:tabs>
        <w:autoSpaceDE w:val="0"/>
        <w:autoSpaceDN w:val="0"/>
        <w:spacing w:before="97" w:after="0" w:line="230" w:lineRule="auto"/>
        <w:ind w:left="1022" w:right="315" w:hanging="456"/>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payments to the Service Provider in accordance with the provisions of the Contract.</w:t>
      </w:r>
    </w:p>
    <w:p w:rsidR="00F94024" w:rsidRPr="00F94024" w:rsidRDefault="00F94024" w:rsidP="00F94024">
      <w:pPr>
        <w:widowControl w:val="0"/>
        <w:autoSpaceDE w:val="0"/>
        <w:autoSpaceDN w:val="0"/>
        <w:spacing w:before="245" w:after="0" w:line="230" w:lineRule="auto"/>
        <w:ind w:left="566" w:right="307"/>
        <w:rPr>
          <w:rFonts w:ascii="Times New Roman" w:eastAsia="Times New Roman" w:hAnsi="Times New Roman" w:cs="Times New Roman"/>
        </w:rPr>
      </w:pPr>
      <w:r w:rsidRPr="00F94024">
        <w:rPr>
          <w:rFonts w:ascii="Times New Roman" w:eastAsia="Times New Roman" w:hAnsi="Times New Roman" w:cs="Times New Roman"/>
          <w:color w:val="231F20"/>
        </w:rPr>
        <w:t>INWITNESS</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Parties here to have caused this Contract to be signed in their respective names as of  the day and year ﬁrst above written.</w:t>
      </w:r>
    </w:p>
    <w:p w:rsidR="00F94024" w:rsidRPr="00F94024" w:rsidRDefault="00F94024" w:rsidP="00F94024">
      <w:pPr>
        <w:widowControl w:val="0"/>
        <w:tabs>
          <w:tab w:val="left" w:pos="6597"/>
        </w:tabs>
        <w:autoSpaceDE w:val="0"/>
        <w:autoSpaceDN w:val="0"/>
        <w:spacing w:before="237" w:after="0" w:line="240" w:lineRule="auto"/>
        <w:ind w:left="566"/>
        <w:rPr>
          <w:rFonts w:ascii="Times New Roman" w:eastAsia="Times New Roman" w:hAnsi="Times New Roman" w:cs="Times New Roman"/>
          <w:i/>
        </w:rPr>
      </w:pPr>
      <w:r w:rsidRPr="00F94024">
        <w:rPr>
          <w:rFonts w:ascii="Times New Roman" w:eastAsia="Times New Roman" w:hAnsi="Times New Roman" w:cs="Times New Roman"/>
          <w:color w:val="231F20"/>
        </w:rPr>
        <w:t>For and on behalf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[name of Procuring Entity]</w:t>
      </w:r>
    </w:p>
    <w:p w:rsidR="00F94024" w:rsidRPr="00F94024" w:rsidRDefault="00F94024" w:rsidP="00F94024">
      <w:pPr>
        <w:widowControl w:val="0"/>
        <w:tabs>
          <w:tab w:val="left" w:pos="5956"/>
        </w:tabs>
        <w:autoSpaceDE w:val="0"/>
        <w:autoSpaceDN w:val="0"/>
        <w:spacing w:before="234"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after="0" w:line="248" w:lineRule="exact"/>
        <w:ind w:left="566"/>
        <w:rPr>
          <w:rFonts w:ascii="Times New Roman" w:eastAsia="Times New Roman" w:hAnsi="Times New Roman" w:cs="Times New Roman"/>
          <w:i/>
        </w:rPr>
      </w:pPr>
      <w:r w:rsidRPr="00F94024">
        <w:rPr>
          <w:rFonts w:ascii="Times New Roman" w:eastAsia="Times New Roman" w:hAnsi="Times New Roman" w:cs="Times New Roman"/>
          <w:color w:val="231F20"/>
        </w:rPr>
        <w:t xml:space="preserve">For and on behalf of </w:t>
      </w:r>
      <w:r w:rsidRPr="00F94024">
        <w:rPr>
          <w:rFonts w:ascii="Times New Roman" w:eastAsia="Times New Roman" w:hAnsi="Times New Roman" w:cs="Times New Roman"/>
          <w:i/>
          <w:color w:val="231F20"/>
        </w:rPr>
        <w:t>[name of Service Provider]</w:t>
      </w:r>
    </w:p>
    <w:p w:rsidR="00F94024" w:rsidRPr="00F94024" w:rsidRDefault="00F94024" w:rsidP="00F94024">
      <w:pPr>
        <w:widowControl w:val="0"/>
        <w:autoSpaceDE w:val="0"/>
        <w:autoSpaceDN w:val="0"/>
        <w:spacing w:after="0" w:line="248" w:lineRule="exact"/>
        <w:rPr>
          <w:rFonts w:ascii="Times New Roman" w:eastAsia="Times New Roman" w:hAnsi="Times New Roman" w:cs="Times New Roman"/>
        </w:rPr>
        <w:sectPr w:rsidR="00F94024" w:rsidRPr="00F94024">
          <w:footerReference w:type="even" r:id="rId622"/>
          <w:footerReference w:type="default" r:id="rId623"/>
          <w:pgSz w:w="11910" w:h="16840"/>
          <w:pgMar w:top="700" w:right="540" w:bottom="640" w:left="740" w:header="0" w:footer="441" w:gutter="0"/>
          <w:pgNumType w:start="67"/>
          <w:cols w:space="720"/>
        </w:sectPr>
      </w:pPr>
    </w:p>
    <w:p w:rsidR="00F94024" w:rsidRPr="00F94024" w:rsidRDefault="00F94024" w:rsidP="00F94024">
      <w:pPr>
        <w:widowControl w:val="0"/>
        <w:tabs>
          <w:tab w:val="left" w:pos="6401"/>
        </w:tabs>
        <w:autoSpaceDE w:val="0"/>
        <w:autoSpaceDN w:val="0"/>
        <w:spacing w:before="144" w:after="0" w:line="240" w:lineRule="auto"/>
        <w:ind w:left="571"/>
        <w:rPr>
          <w:rFonts w:ascii="Times New Roman" w:eastAsia="Times New Roman" w:hAnsi="Times New Roman" w:cs="Times New Roman"/>
          <w:i/>
        </w:rPr>
      </w:pPr>
      <w:r w:rsidRPr="00F94024">
        <w:rPr>
          <w:rFonts w:ascii="Times New Roman" w:eastAsia="Times New Roman" w:hAnsi="Times New Roman" w:cs="Times New Roman"/>
          <w:i/>
          <w:color w:val="231F20"/>
          <w:u w:val="single" w:color="221E1F"/>
        </w:rPr>
        <w:lastRenderedPageBreak/>
        <w:tab/>
      </w:r>
      <w:r w:rsidRPr="00F94024">
        <w:rPr>
          <w:rFonts w:ascii="Times New Roman" w:eastAsia="Times New Roman" w:hAnsi="Times New Roman" w:cs="Times New Roman"/>
          <w:i/>
          <w:color w:val="231F20"/>
        </w:rPr>
        <w:t>[Authorized Representative]</w:t>
      </w:r>
    </w:p>
    <w:p w:rsidR="00F94024" w:rsidRPr="00F94024" w:rsidRDefault="00F94024" w:rsidP="00F94024">
      <w:pPr>
        <w:widowControl w:val="0"/>
        <w:autoSpaceDE w:val="0"/>
        <w:autoSpaceDN w:val="0"/>
        <w:spacing w:before="243" w:after="0" w:line="230" w:lineRule="auto"/>
        <w:ind w:left="571" w:right="313"/>
        <w:rPr>
          <w:rFonts w:ascii="Times New Roman" w:eastAsia="Times New Roman" w:hAnsi="Times New Roman" w:cs="Times New Roman"/>
        </w:rPr>
      </w:pPr>
      <w:r w:rsidRPr="00F94024">
        <w:rPr>
          <w:rFonts w:ascii="Times New Roman" w:eastAsia="Times New Roman" w:hAnsi="Times New Roman" w:cs="Times New Roman"/>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 xml:space="preserve">:If the Service Provider consists of </w:t>
      </w:r>
      <w:r w:rsidRPr="00F94024">
        <w:rPr>
          <w:rFonts w:ascii="Times New Roman" w:eastAsia="Times New Roman" w:hAnsi="Times New Roman" w:cs="Times New Roman"/>
          <w:i/>
          <w:color w:val="231F20"/>
          <w:spacing w:val="-3"/>
        </w:rPr>
        <w:t xml:space="preserve">more </w:t>
      </w:r>
      <w:r w:rsidRPr="00F94024">
        <w:rPr>
          <w:rFonts w:ascii="Times New Roman" w:eastAsia="Times New Roman" w:hAnsi="Times New Roman" w:cs="Times New Roman"/>
          <w:i/>
          <w:color w:val="231F20"/>
        </w:rPr>
        <w:t>than one entity, all these entities should appear as signatories, e.g., in the following manner</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7" w:after="0" w:line="240" w:lineRule="auto"/>
        <w:ind w:left="571"/>
        <w:rPr>
          <w:rFonts w:ascii="Times New Roman" w:eastAsia="Times New Roman" w:hAnsi="Times New Roman" w:cs="Times New Roman"/>
        </w:rPr>
      </w:pPr>
      <w:r w:rsidRPr="00F94024">
        <w:rPr>
          <w:rFonts w:ascii="Times New Roman" w:eastAsia="Times New Roman" w:hAnsi="Times New Roman" w:cs="Times New Roman"/>
          <w:color w:val="231F20"/>
        </w:rPr>
        <w:t>For and on behalf of each of the Members of the Service Provider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..............................................................................[name of member]</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256"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 [name of member]</w:t>
      </w:r>
    </w:p>
    <w:p w:rsidR="00F94024" w:rsidRPr="00F94024" w:rsidRDefault="00F94024" w:rsidP="00F94024">
      <w:pPr>
        <w:widowControl w:val="0"/>
        <w:autoSpaceDE w:val="0"/>
        <w:autoSpaceDN w:val="0"/>
        <w:spacing w:before="255" w:after="0" w:line="240" w:lineRule="auto"/>
        <w:ind w:left="571"/>
        <w:rPr>
          <w:rFonts w:ascii="Times New Roman" w:eastAsia="Times New Roman" w:hAnsi="Times New Roman" w:cs="Times New Roman"/>
          <w:i/>
          <w:sz w:val="24"/>
        </w:rPr>
      </w:pPr>
      <w:r w:rsidRPr="00F94024">
        <w:rPr>
          <w:rFonts w:ascii="Times New Roman" w:eastAsia="Times New Roman" w:hAnsi="Times New Roman" w:cs="Times New Roman"/>
          <w:i/>
          <w:color w:val="231F20"/>
          <w:sz w:val="24"/>
        </w:rPr>
        <w:t>..............................................................................[Authorized Representative]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70"/>
          <w:tab w:val="left" w:pos="671"/>
        </w:tabs>
        <w:autoSpaceDE w:val="0"/>
        <w:autoSpaceDN w:val="0"/>
        <w:spacing w:before="137" w:after="0" w:line="453" w:lineRule="auto"/>
        <w:ind w:right="2333"/>
        <w:rPr>
          <w:rFonts w:ascii="Times New Roman" w:eastAsia="Times New Roman" w:hAnsi="Times New Roman" w:cs="Times New Roman"/>
          <w:i/>
        </w:rPr>
      </w:pPr>
      <w:r w:rsidRPr="00F94024">
        <w:rPr>
          <w:rFonts w:ascii="Times New Roman" w:eastAsia="Times New Roman" w:hAnsi="Times New Roman" w:cs="Times New Roman"/>
          <w:b/>
          <w:color w:val="231F20"/>
          <w:sz w:val="24"/>
        </w:rPr>
        <w:lastRenderedPageBreak/>
        <w:t xml:space="preserve">FORM OF TENDER SECURITY </w:t>
      </w:r>
      <w:r w:rsidRPr="00F94024">
        <w:rPr>
          <w:rFonts w:ascii="Times New Roman" w:eastAsia="Times New Roman" w:hAnsi="Times New Roman" w:cs="Times New Roman"/>
          <w:color w:val="231F20"/>
          <w:sz w:val="24"/>
        </w:rPr>
        <w:t xml:space="preserve">(Bank Guarantee) </w:t>
      </w:r>
      <w:r w:rsidRPr="00F94024">
        <w:rPr>
          <w:rFonts w:ascii="Times New Roman" w:eastAsia="Times New Roman" w:hAnsi="Times New Roman" w:cs="Times New Roman"/>
          <w:i/>
          <w:color w:val="231F20"/>
        </w:rPr>
        <w:t>[The bank shall ﬁll in this Bank Guarantee Form in accordance with the instructions indicated.] [Guarantor Form head or SWIFT identiﬁer code]</w:t>
      </w:r>
    </w:p>
    <w:p w:rsidR="00F94024" w:rsidRPr="00F94024" w:rsidRDefault="00F94024" w:rsidP="00F94024">
      <w:pPr>
        <w:widowControl w:val="0"/>
        <w:autoSpaceDE w:val="0"/>
        <w:autoSpaceDN w:val="0"/>
        <w:spacing w:before="10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i/>
          <w:color w:val="231F20"/>
        </w:rPr>
        <w:t>....................................[Procuring Entity to insert its name and address]</w:t>
      </w:r>
    </w:p>
    <w:p w:rsidR="00F94024" w:rsidRPr="00F94024" w:rsidRDefault="00F94024" w:rsidP="00F94024">
      <w:pPr>
        <w:widowControl w:val="0"/>
        <w:autoSpaceDE w:val="0"/>
        <w:autoSpaceDN w:val="0"/>
        <w:spacing w:before="89"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ITT No.:</w:t>
      </w:r>
      <w:r w:rsidRPr="00F94024">
        <w:rPr>
          <w:rFonts w:ascii="Times New Roman" w:eastAsia="Times New Roman" w:hAnsi="Times New Roman" w:cs="Times New Roman"/>
          <w:i/>
          <w:color w:val="231F20"/>
        </w:rPr>
        <w:t>...........................................[Procuring Entity to insert reference number for the Request for Tenders]</w:t>
      </w:r>
    </w:p>
    <w:p w:rsidR="00F94024" w:rsidRPr="00F94024" w:rsidRDefault="00F94024" w:rsidP="00F94024">
      <w:pPr>
        <w:widowControl w:val="0"/>
        <w:autoSpaceDE w:val="0"/>
        <w:autoSpaceDN w:val="0"/>
        <w:spacing w:before="88" w:after="0" w:line="324" w:lineRule="auto"/>
        <w:ind w:left="118" w:right="2088"/>
        <w:rPr>
          <w:rFonts w:ascii="Times New Roman" w:eastAsia="Times New Roman" w:hAnsi="Times New Roman" w:cs="Times New Roman"/>
          <w:i/>
        </w:rPr>
      </w:pPr>
      <w:r w:rsidRPr="00F94024">
        <w:rPr>
          <w:rFonts w:ascii="Times New Roman" w:eastAsia="Times New Roman" w:hAnsi="Times New Roman" w:cs="Times New Roman"/>
          <w:b/>
          <w:color w:val="231F20"/>
        </w:rPr>
        <w:t>Alternative No</w:t>
      </w:r>
      <w:r w:rsidRPr="00F94024">
        <w:rPr>
          <w:rFonts w:ascii="Times New Roman" w:eastAsia="Times New Roman" w:hAnsi="Times New Roman" w:cs="Times New Roman"/>
          <w:i/>
          <w:color w:val="231F20"/>
        </w:rPr>
        <w:t xml:space="preserve">.: ................................[Insert identiﬁcation No if this is a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for an alternative]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i/>
          <w:color w:val="231F20"/>
        </w:rPr>
        <w:t xml:space="preserve"> .................................................[Insert date of issue]</w:t>
      </w:r>
    </w:p>
    <w:p w:rsidR="00F94024" w:rsidRPr="00F94024" w:rsidRDefault="00F94024" w:rsidP="00F94024">
      <w:pPr>
        <w:widowControl w:val="0"/>
        <w:autoSpaceDE w:val="0"/>
        <w:autoSpaceDN w:val="0"/>
        <w:spacing w:before="145"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TENDER GUARANTEE No.:</w:t>
      </w:r>
      <w:r w:rsidRPr="00F94024">
        <w:rPr>
          <w:rFonts w:ascii="Times New Roman" w:eastAsia="Times New Roman" w:hAnsi="Times New Roman" w:cs="Times New Roman"/>
          <w:i/>
          <w:color w:val="231F20"/>
        </w:rPr>
        <w:t>.........................................................[Insert guarantee reference number]</w:t>
      </w:r>
    </w:p>
    <w:p w:rsidR="00F94024" w:rsidRPr="00F94024" w:rsidRDefault="00F94024" w:rsidP="00F94024">
      <w:pPr>
        <w:widowControl w:val="0"/>
        <w:autoSpaceDE w:val="0"/>
        <w:autoSpaceDN w:val="0"/>
        <w:spacing w:before="234" w:after="0" w:line="240" w:lineRule="auto"/>
        <w:ind w:left="11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Form head]</w:t>
      </w:r>
    </w:p>
    <w:p w:rsidR="00F94024" w:rsidRPr="00F94024" w:rsidRDefault="00F94024" w:rsidP="00F94024">
      <w:pPr>
        <w:widowControl w:val="0"/>
        <w:tabs>
          <w:tab w:val="left" w:pos="3015"/>
          <w:tab w:val="left" w:pos="3274"/>
          <w:tab w:val="left" w:pos="6792"/>
        </w:tabs>
        <w:autoSpaceDE w:val="0"/>
        <w:autoSpaceDN w:val="0"/>
        <w:spacing w:before="243"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of the </w:t>
      </w:r>
      <w:r w:rsidRPr="00F94024">
        <w:rPr>
          <w:rFonts w:ascii="Times New Roman" w:eastAsia="Times New Roman" w:hAnsi="Times New Roman" w:cs="Times New Roman"/>
          <w:i/>
          <w:color w:val="231F20"/>
          <w:spacing w:val="-7"/>
        </w:rPr>
        <w:t xml:space="preserve">Tenderer, </w:t>
      </w:r>
      <w:r w:rsidRPr="00F94024">
        <w:rPr>
          <w:rFonts w:ascii="Times New Roman" w:eastAsia="Times New Roman" w:hAnsi="Times New Roman" w:cs="Times New Roman"/>
          <w:i/>
          <w:color w:val="231F20"/>
        </w:rPr>
        <w:t>which in the case of a joint venture shall be the name of the joint venture (whether legally constituted or prospective) or the names of all members there of]</w:t>
      </w:r>
      <w:r w:rsidRPr="00F94024">
        <w:rPr>
          <w:rFonts w:ascii="Times New Roman" w:eastAsia="Times New Roman" w:hAnsi="Times New Roman" w:cs="Times New Roman"/>
          <w:color w:val="231F20"/>
        </w:rPr>
        <w:t xml:space="preserve">(hereinafter called "the Applicant") has submitted or will submit to the Beneﬁciary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(hereinafter called "the Tender")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under Request for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(“The ITT”).</w:t>
      </w:r>
    </w:p>
    <w:p w:rsidR="00F94024" w:rsidRPr="00F94024" w:rsidRDefault="00F94024" w:rsidP="00F94024">
      <w:pPr>
        <w:widowControl w:val="0"/>
        <w:autoSpaceDE w:val="0"/>
        <w:autoSpaceDN w:val="0"/>
        <w:spacing w:before="247" w:after="0" w:line="230" w:lineRule="auto"/>
        <w:ind w:left="117" w:right="307"/>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Beneﬁciary's conditions, Tenders must be supported by a Tender guarantee.</w:t>
      </w:r>
    </w:p>
    <w:p w:rsidR="00F94024" w:rsidRPr="00F94024" w:rsidRDefault="00F94024" w:rsidP="00F94024">
      <w:pPr>
        <w:widowControl w:val="0"/>
        <w:tabs>
          <w:tab w:val="left" w:pos="4482"/>
          <w:tab w:val="left" w:pos="5875"/>
        </w:tabs>
        <w:autoSpaceDE w:val="0"/>
        <w:autoSpaceDN w:val="0"/>
        <w:spacing w:before="245"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upon receipt by us of the Beneﬁciary's complying demand, supported by the Beneﬁciary's statement, whether in the demand itself or a separate signed document accompanying or identifying the demand, stating that either the Applicant:</w:t>
      </w:r>
    </w:p>
    <w:p w:rsidR="00F94024" w:rsidRPr="00F94024" w:rsidRDefault="00F94024" w:rsidP="00F94024">
      <w:pPr>
        <w:widowControl w:val="0"/>
        <w:numPr>
          <w:ilvl w:val="0"/>
          <w:numId w:val="20"/>
        </w:numPr>
        <w:tabs>
          <w:tab w:val="left" w:pos="657"/>
          <w:tab w:val="left" w:pos="658"/>
        </w:tabs>
        <w:autoSpaceDE w:val="0"/>
        <w:autoSpaceDN w:val="0"/>
        <w:spacing w:before="247" w:after="0" w:line="230" w:lineRule="auto"/>
        <w:ind w:right="318"/>
        <w:rPr>
          <w:rFonts w:ascii="Times New Roman" w:eastAsia="Times New Roman" w:hAnsi="Times New Roman" w:cs="Times New Roman"/>
        </w:rPr>
      </w:pPr>
      <w:r w:rsidRPr="00F94024">
        <w:rPr>
          <w:rFonts w:ascii="Times New Roman" w:eastAsia="Times New Roman" w:hAnsi="Times New Roman" w:cs="Times New Roman"/>
          <w:color w:val="231F20"/>
        </w:rPr>
        <w:t xml:space="preserve">Has withdrawn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set forth in the Applicant's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Applicant; or</w:t>
      </w:r>
    </w:p>
    <w:p w:rsidR="00F94024" w:rsidRPr="00F94024" w:rsidRDefault="00F94024" w:rsidP="00F94024">
      <w:pPr>
        <w:widowControl w:val="0"/>
        <w:numPr>
          <w:ilvl w:val="0"/>
          <w:numId w:val="20"/>
        </w:numPr>
        <w:tabs>
          <w:tab w:val="left" w:pos="658"/>
        </w:tabs>
        <w:autoSpaceDE w:val="0"/>
        <w:autoSpaceDN w:val="0"/>
        <w:spacing w:before="99" w:after="0" w:line="230" w:lineRule="auto"/>
        <w:ind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Beneﬁciary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This guarantee will expire: (a) if the Applicant is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our receipt of copies of the Contract agreementsignedbytheApplicantandtheperformancesecurityissuedtothe Beneﬁciary in relation to such Contract agreement; or (b) if the Applicant is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a copy of the Beneﬁciary's notiﬁcation to the Applicant of the results of the Tendering process; or (ii) twenty-eight days after the </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end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w:t>
      </w:r>
    </w:p>
    <w:p w:rsidR="00F94024" w:rsidRPr="00F94024" w:rsidRDefault="00F94024" w:rsidP="00F94024">
      <w:pPr>
        <w:widowControl w:val="0"/>
        <w:autoSpaceDE w:val="0"/>
        <w:autoSpaceDN w:val="0"/>
        <w:spacing w:before="247" w:after="0" w:line="230" w:lineRule="auto"/>
        <w:ind w:left="117" w:right="318"/>
        <w:jc w:val="both"/>
        <w:rPr>
          <w:rFonts w:ascii="Times New Roman" w:eastAsia="Times New Roman" w:hAnsi="Times New Roman" w:cs="Times New Roman"/>
        </w:rPr>
      </w:pPr>
      <w:r w:rsidRPr="00F94024">
        <w:rPr>
          <w:rFonts w:ascii="Times New Roman" w:eastAsia="Times New Roman" w:hAnsi="Times New Roman" w:cs="Times New Roman"/>
          <w:color w:val="231F20"/>
        </w:rPr>
        <w:t>Consequently, any demand for payment under this guarantee must be received by us at the ofﬁce indicated above on or before that date.</w:t>
      </w:r>
    </w:p>
    <w:p w:rsidR="00F94024" w:rsidRPr="00F94024" w:rsidRDefault="00F94024" w:rsidP="00F94024">
      <w:pPr>
        <w:widowControl w:val="0"/>
        <w:autoSpaceDE w:val="0"/>
        <w:autoSpaceDN w:val="0"/>
        <w:spacing w:before="245" w:after="0" w:line="230" w:lineRule="auto"/>
        <w:ind w:left="116" w:right="311"/>
        <w:rPr>
          <w:rFonts w:ascii="Times New Roman" w:eastAsia="Times New Roman" w:hAnsi="Times New Roman" w:cs="Times New Roman"/>
        </w:rPr>
      </w:pPr>
      <w:r w:rsidRPr="00F94024">
        <w:rPr>
          <w:rFonts w:ascii="Times New Roman" w:eastAsia="Times New Roman" w:hAnsi="Times New Roman" w:cs="Times New Roman"/>
          <w:color w:val="231F20"/>
        </w:rPr>
        <w:t>This guarantee is subject to the Uniform Rules for Demand Guarantees (URDG) 2010 Revision, ICC Publication No. 758.</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0528" behindDoc="0" locked="0" layoutInCell="1" allowOverlap="1" wp14:anchorId="3EFDE91B" wp14:editId="2DE48195">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002727E"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F94024" w:rsidRPr="00F94024" w:rsidRDefault="00F94024" w:rsidP="00F94024">
      <w:pPr>
        <w:widowControl w:val="0"/>
        <w:autoSpaceDE w:val="0"/>
        <w:autoSpaceDN w:val="0"/>
        <w:spacing w:after="0" w:line="240" w:lineRule="auto"/>
        <w:ind w:left="116"/>
        <w:rPr>
          <w:rFonts w:ascii="Times New Roman" w:eastAsia="Times New Roman" w:hAnsi="Times New Roman" w:cs="Times New Roman"/>
          <w:i/>
        </w:rPr>
      </w:pPr>
      <w:r w:rsidRPr="00F94024">
        <w:rPr>
          <w:rFonts w:ascii="Times New Roman" w:eastAsia="Times New Roman" w:hAnsi="Times New Roman" w:cs="Times New Roman"/>
          <w:i/>
          <w:color w:val="231F20"/>
        </w:rPr>
        <w:t>[Signature(s)]</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autoSpaceDE w:val="0"/>
        <w:autoSpaceDN w:val="0"/>
        <w:spacing w:after="0" w:line="240" w:lineRule="auto"/>
        <w:ind w:left="116"/>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21"/>
        </w:numPr>
        <w:tabs>
          <w:tab w:val="left" w:pos="631"/>
          <w:tab w:val="left" w:pos="632"/>
          <w:tab w:val="left" w:pos="6541"/>
        </w:tabs>
        <w:autoSpaceDE w:val="0"/>
        <w:autoSpaceDN w:val="0"/>
        <w:spacing w:before="133" w:after="0" w:line="453" w:lineRule="auto"/>
        <w:ind w:left="109" w:right="2541"/>
        <w:rPr>
          <w:rFonts w:ascii="Times New Roman" w:eastAsia="Times New Roman" w:hAnsi="Times New Roman" w:cs="Times New Roman"/>
        </w:rPr>
      </w:pPr>
      <w:r w:rsidRPr="00F94024">
        <w:rPr>
          <w:rFonts w:ascii="Times New Roman" w:eastAsia="Times New Roman" w:hAnsi="Times New Roman" w:cs="Times New Roman"/>
          <w:b/>
          <w:color w:val="231F20"/>
          <w:sz w:val="24"/>
        </w:rPr>
        <w:lastRenderedPageBreak/>
        <w:t xml:space="preserve">FORM OF TENDER SECURITY (TENDER BOND) </w:t>
      </w:r>
      <w:r w:rsidRPr="00F94024">
        <w:rPr>
          <w:rFonts w:ascii="Times New Roman" w:eastAsia="Times New Roman" w:hAnsi="Times New Roman" w:cs="Times New Roman"/>
          <w:i/>
          <w:color w:val="231F20"/>
        </w:rPr>
        <w:t xml:space="preserve">[The Surety shall ﬁll in this </w:t>
      </w:r>
      <w:r w:rsidRPr="00F94024">
        <w:rPr>
          <w:rFonts w:ascii="Times New Roman" w:eastAsia="Times New Roman" w:hAnsi="Times New Roman" w:cs="Times New Roman"/>
          <w:i/>
          <w:color w:val="231F20"/>
          <w:spacing w:val="-4"/>
        </w:rPr>
        <w:t xml:space="preserve">Tender </w:t>
      </w:r>
      <w:r w:rsidRPr="00F94024">
        <w:rPr>
          <w:rFonts w:ascii="Times New Roman" w:eastAsia="Times New Roman" w:hAnsi="Times New Roman" w:cs="Times New Roman"/>
          <w:i/>
          <w:color w:val="231F20"/>
        </w:rPr>
        <w:t xml:space="preserve">Bond Form in accordance with the instructions indicated.] </w:t>
      </w:r>
      <w:r w:rsidRPr="00F94024">
        <w:rPr>
          <w:rFonts w:ascii="Times New Roman" w:eastAsia="Times New Roman" w:hAnsi="Times New Roman" w:cs="Times New Roman"/>
          <w:color w:val="231F20"/>
        </w:rPr>
        <w:t>BOND NO.</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before="16" w:after="0" w:line="230" w:lineRule="auto"/>
        <w:ind w:left="109"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BY THIS BOND </w:t>
      </w:r>
      <w:r w:rsidRPr="00F94024">
        <w:rPr>
          <w:rFonts w:ascii="Times New Roman" w:eastAsia="Times New Roman" w:hAnsi="Times New Roman" w:cs="Times New Roman"/>
          <w:i/>
          <w:color w:val="231F20"/>
        </w:rPr>
        <w:t xml:space="preserve">[name of </w:t>
      </w:r>
      <w:r w:rsidRPr="00F94024">
        <w:rPr>
          <w:rFonts w:ascii="Times New Roman" w:eastAsia="Times New Roman" w:hAnsi="Times New Roman" w:cs="Times New Roman"/>
          <w:i/>
          <w:color w:val="231F20"/>
          <w:spacing w:val="-4"/>
        </w:rPr>
        <w:t xml:space="preserve">Tenderer] </w:t>
      </w:r>
      <w:r w:rsidRPr="00F94024">
        <w:rPr>
          <w:rFonts w:ascii="Times New Roman" w:eastAsia="Times New Roman" w:hAnsi="Times New Roman" w:cs="Times New Roman"/>
          <w:color w:val="231F20"/>
        </w:rPr>
        <w:t xml:space="preserve">as Principal (herein after called “the Principal”), and </w:t>
      </w:r>
      <w:r w:rsidRPr="00F94024">
        <w:rPr>
          <w:rFonts w:ascii="Times New Roman" w:eastAsia="Times New Roman" w:hAnsi="Times New Roman" w:cs="Times New Roman"/>
          <w:i/>
          <w:color w:val="231F20"/>
        </w:rPr>
        <w:t>[name, legal title, and address of surety],</w:t>
      </w:r>
      <w:r w:rsidRPr="00F94024">
        <w:rPr>
          <w:rFonts w:ascii="Times New Roman" w:eastAsia="Times New Roman" w:hAnsi="Times New Roman" w:cs="Times New Roman"/>
          <w:b/>
          <w:color w:val="231F20"/>
        </w:rPr>
        <w:t xml:space="preserve">authorized to transact business in Kenya </w:t>
      </w:r>
      <w:r w:rsidRPr="00F94024">
        <w:rPr>
          <w:rFonts w:ascii="Times New Roman" w:eastAsia="Times New Roman" w:hAnsi="Times New Roman" w:cs="Times New Roman"/>
          <w:i/>
          <w:color w:val="231F20"/>
        </w:rPr>
        <w:t>,</w:t>
      </w:r>
      <w:r w:rsidRPr="00F94024">
        <w:rPr>
          <w:rFonts w:ascii="Times New Roman" w:eastAsia="Times New Roman" w:hAnsi="Times New Roman" w:cs="Times New Roman"/>
          <w:color w:val="231F20"/>
        </w:rPr>
        <w:t xml:space="preserve">as Surety (hereinafter called “the Surety”), are held and ﬁrmly bound unto </w:t>
      </w:r>
      <w:r w:rsidRPr="00F94024">
        <w:rPr>
          <w:rFonts w:ascii="Times New Roman" w:eastAsia="Times New Roman" w:hAnsi="Times New Roman" w:cs="Times New Roman"/>
          <w:i/>
          <w:color w:val="231F20"/>
        </w:rPr>
        <w:t xml:space="preserve">[name of Procuring Entity] </w:t>
      </w:r>
      <w:r w:rsidRPr="00F94024">
        <w:rPr>
          <w:rFonts w:ascii="Times New Roman" w:eastAsia="Times New Roman" w:hAnsi="Times New Roman" w:cs="Times New Roman"/>
          <w:color w:val="231F20"/>
        </w:rPr>
        <w:t xml:space="preserve">as Obligee (hereinafter called “the Procuring Entity”) in the sum of </w:t>
      </w:r>
      <w:r w:rsidRPr="00F94024">
        <w:rPr>
          <w:rFonts w:ascii="Times New Roman" w:eastAsia="Times New Roman" w:hAnsi="Times New Roman" w:cs="Times New Roman"/>
          <w:i/>
          <w:color w:val="231F20"/>
        </w:rPr>
        <w:t>[amount of Bond][amount in words]</w:t>
      </w:r>
      <w:r w:rsidRPr="00F94024">
        <w:rPr>
          <w:rFonts w:ascii="Times New Roman" w:eastAsia="Times New Roman" w:hAnsi="Times New Roman" w:cs="Times New Roman"/>
          <w:color w:val="231F20"/>
        </w:rPr>
        <w:t xml:space="preserve">, for the payment of which sum, well and truly to be made, we, the  said Principal and </w:t>
      </w:r>
      <w:r w:rsidRPr="00F94024">
        <w:rPr>
          <w:rFonts w:ascii="Times New Roman" w:eastAsia="Times New Roman" w:hAnsi="Times New Roman" w:cs="Times New Roman"/>
          <w:color w:val="231F20"/>
          <w:spacing w:val="-3"/>
        </w:rPr>
        <w:t xml:space="preserve">Surety, </w:t>
      </w:r>
      <w:r w:rsidRPr="00F94024">
        <w:rPr>
          <w:rFonts w:ascii="Times New Roman" w:eastAsia="Times New Roman" w:hAnsi="Times New Roman" w:cs="Times New Roman"/>
          <w:color w:val="231F20"/>
        </w:rPr>
        <w:t>bind ourselves, our successors and assigns, jointly and severally, ﬁrmly by these presents.</w:t>
      </w:r>
    </w:p>
    <w:p w:rsidR="00F94024" w:rsidRPr="00F94024" w:rsidRDefault="00F94024" w:rsidP="00F94024">
      <w:pPr>
        <w:widowControl w:val="0"/>
        <w:tabs>
          <w:tab w:val="left" w:pos="2106"/>
          <w:tab w:val="left" w:pos="3074"/>
          <w:tab w:val="left" w:pos="10515"/>
        </w:tabs>
        <w:autoSpaceDE w:val="0"/>
        <w:autoSpaceDN w:val="0"/>
        <w:spacing w:before="247" w:after="0" w:line="230" w:lineRule="auto"/>
        <w:ind w:left="109" w:right="108"/>
        <w:rPr>
          <w:rFonts w:ascii="Times New Roman" w:eastAsia="Times New Roman" w:hAnsi="Times New Roman" w:cs="Times New Roman"/>
        </w:rPr>
      </w:pPr>
      <w:r w:rsidRPr="00F94024">
        <w:rPr>
          <w:rFonts w:ascii="Times New Roman" w:eastAsia="Times New Roman" w:hAnsi="Times New Roman" w:cs="Times New Roman"/>
          <w:color w:val="231F20"/>
        </w:rPr>
        <w:t xml:space="preserve">WHERE AS the Principal has submitted or will submit a written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for the supply of </w:t>
      </w:r>
      <w:r w:rsidRPr="00F94024">
        <w:rPr>
          <w:rFonts w:ascii="Times New Roman" w:eastAsia="Times New Roman" w:hAnsi="Times New Roman" w:cs="Times New Roman"/>
          <w:i/>
          <w:color w:val="231F20"/>
        </w:rPr>
        <w:t>[name of Contract]</w:t>
      </w:r>
      <w:r w:rsidRPr="00F94024">
        <w:rPr>
          <w:rFonts w:ascii="Times New Roman" w:eastAsia="Times New Roman" w:hAnsi="Times New Roman" w:cs="Times New Roman"/>
          <w:color w:val="231F20"/>
        </w:rPr>
        <w:t>(herein after called the “Tender”).</w:t>
      </w:r>
    </w:p>
    <w:p w:rsidR="00F94024" w:rsidRPr="00F94024" w:rsidRDefault="00F94024" w:rsidP="00F94024">
      <w:pPr>
        <w:widowControl w:val="0"/>
        <w:autoSpaceDE w:val="0"/>
        <w:autoSpaceDN w:val="0"/>
        <w:spacing w:before="237"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NOW, THEREFORE, THE CONDITION OF THIS OBLIGATION is such that if the Principal:</w:t>
      </w:r>
    </w:p>
    <w:p w:rsidR="00F94024" w:rsidRPr="00F94024" w:rsidRDefault="00F94024" w:rsidP="00F94024">
      <w:pPr>
        <w:widowControl w:val="0"/>
        <w:numPr>
          <w:ilvl w:val="1"/>
          <w:numId w:val="22"/>
        </w:numPr>
        <w:tabs>
          <w:tab w:val="left" w:pos="830"/>
        </w:tabs>
        <w:autoSpaceDE w:val="0"/>
        <w:autoSpaceDN w:val="0"/>
        <w:spacing w:before="121"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haswithdrawnits</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duringtheperiodof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validitysetforthinthePrincipal'sFormof</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rPr>
        <w:t xml:space="preserve">(“the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spacing w:val="-4"/>
        </w:rPr>
        <w:t>Validity</w:t>
      </w:r>
      <w:r w:rsidRPr="00F94024">
        <w:rPr>
          <w:rFonts w:ascii="Times New Roman" w:eastAsia="Times New Roman" w:hAnsi="Times New Roman" w:cs="Times New Roman"/>
          <w:color w:val="231F20"/>
        </w:rPr>
        <w:t>Period”),oranyextensiontheretoprovidedbythePrincipal;or</w:t>
      </w:r>
    </w:p>
    <w:p w:rsidR="00F94024" w:rsidRPr="00F94024" w:rsidRDefault="00F94024" w:rsidP="00F94024">
      <w:pPr>
        <w:widowControl w:val="0"/>
        <w:numPr>
          <w:ilvl w:val="1"/>
          <w:numId w:val="22"/>
        </w:numPr>
        <w:tabs>
          <w:tab w:val="left" w:pos="830"/>
        </w:tabs>
        <w:autoSpaceDE w:val="0"/>
        <w:autoSpaceDN w:val="0"/>
        <w:spacing w:before="123" w:after="0" w:line="230" w:lineRule="auto"/>
        <w:ind w:left="829" w:right="308" w:hanging="36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its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F94024" w:rsidRPr="00F94024" w:rsidRDefault="00F94024" w:rsidP="00F94024">
      <w:pPr>
        <w:widowControl w:val="0"/>
        <w:autoSpaceDE w:val="0"/>
        <w:autoSpaceDN w:val="0"/>
        <w:spacing w:before="247"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Surety hereby agrees that its obligation will remain in full force and effect up to and including the date 28 days after the date of expiration of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spacing w:val="-4"/>
        </w:rPr>
        <w:t xml:space="preserve">Validity </w:t>
      </w:r>
      <w:r w:rsidRPr="00F94024">
        <w:rPr>
          <w:rFonts w:ascii="Times New Roman" w:eastAsia="Times New Roman" w:hAnsi="Times New Roman" w:cs="Times New Roman"/>
          <w:color w:val="231F20"/>
        </w:rPr>
        <w:t xml:space="preserve">Period set forth in the Principal's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 any extension thereto provided by the Principal.</w:t>
      </w:r>
    </w:p>
    <w:p w:rsidR="00F94024" w:rsidRPr="00F94024" w:rsidRDefault="00F94024" w:rsidP="00F94024">
      <w:pPr>
        <w:widowControl w:val="0"/>
        <w:tabs>
          <w:tab w:val="left" w:pos="3727"/>
          <w:tab w:val="left" w:pos="5647"/>
          <w:tab w:val="left" w:pos="7297"/>
        </w:tabs>
        <w:autoSpaceDE w:val="0"/>
        <w:autoSpaceDN w:val="0"/>
        <w:spacing w:before="246" w:after="0" w:line="230" w:lineRule="auto"/>
        <w:ind w:left="108"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TESTIMONY </w:t>
      </w:r>
      <w:r w:rsidRPr="00F94024">
        <w:rPr>
          <w:rFonts w:ascii="Times New Roman" w:eastAsia="Times New Roman" w:hAnsi="Times New Roman" w:cs="Times New Roman"/>
          <w:color w:val="231F20"/>
          <w:spacing w:val="-3"/>
        </w:rPr>
        <w:t xml:space="preserve">WHERE OF, </w:t>
      </w:r>
      <w:r w:rsidRPr="00F94024">
        <w:rPr>
          <w:rFonts w:ascii="Times New Roman" w:eastAsia="Times New Roman" w:hAnsi="Times New Roman" w:cs="Times New Roman"/>
          <w:color w:val="231F20"/>
        </w:rPr>
        <w:t>the Principal and the Surety have caused these presents to be executed in the irrespective names this</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3726"/>
        </w:tabs>
        <w:autoSpaceDE w:val="0"/>
        <w:autoSpaceDN w:val="0"/>
        <w:spacing w:before="259" w:after="0" w:line="230" w:lineRule="auto"/>
        <w:ind w:left="630" w:right="38" w:hanging="522"/>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Principal:</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Corporate Seal (where appropriate)</w:t>
      </w:r>
    </w:p>
    <w:p w:rsidR="00F94024" w:rsidRPr="00F94024" w:rsidRDefault="00F94024" w:rsidP="00F94024">
      <w:pPr>
        <w:widowControl w:val="0"/>
        <w:tabs>
          <w:tab w:val="left" w:pos="4167"/>
        </w:tabs>
        <w:autoSpaceDE w:val="0"/>
        <w:autoSpaceDN w:val="0"/>
        <w:spacing w:before="251" w:after="0" w:line="240" w:lineRule="auto"/>
        <w:ind w:left="108"/>
        <w:rPr>
          <w:rFonts w:ascii="Times New Roman" w:eastAsia="Times New Roman" w:hAnsi="Times New Roman" w:cs="Times New Roman"/>
        </w:rPr>
      </w:pPr>
      <w:r w:rsidRPr="00F94024">
        <w:rPr>
          <w:rFonts w:ascii="Times New Roman" w:eastAsia="Times New Roman" w:hAnsi="Times New Roman" w:cs="Times New Roman"/>
        </w:rPr>
        <w:br w:type="column"/>
      </w:r>
      <w:r w:rsidRPr="00F94024">
        <w:rPr>
          <w:rFonts w:ascii="Times New Roman" w:eastAsia="Times New Roman" w:hAnsi="Times New Roman" w:cs="Times New Roman"/>
          <w:color w:val="231F20"/>
        </w:rPr>
        <w:lastRenderedPageBreak/>
        <w:t>Surety:</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num="2" w:space="720" w:equalWidth="0">
            <w:col w:w="3768" w:space="1272"/>
            <w:col w:w="5590"/>
          </w:cols>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tabs>
          <w:tab w:val="left" w:pos="5148"/>
        </w:tabs>
        <w:autoSpaceDE w:val="0"/>
        <w:autoSpaceDN w:val="0"/>
        <w:spacing w:before="251"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noProof/>
          <w:color w:val="231F20"/>
        </w:rPr>
        <mc:AlternateContent>
          <mc:Choice Requires="wps">
            <w:drawing>
              <wp:anchor distT="0" distB="0" distL="114300" distR="114300" simplePos="0" relativeHeight="251776000" behindDoc="1" locked="0" layoutInCell="1" allowOverlap="1" wp14:anchorId="324C03A0" wp14:editId="2933EA7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F2000"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F94024">
        <w:rPr>
          <w:rFonts w:ascii="Times New Roman" w:eastAsia="Times New Roman" w:hAnsi="Times New Roman" w:cs="Times New Roman"/>
          <w:i/>
          <w:color w:val="231F20"/>
        </w:rPr>
        <w:t>(Signature)</w:t>
      </w:r>
      <w:r w:rsidRPr="00F94024">
        <w:rPr>
          <w:rFonts w:ascii="Times New Roman" w:eastAsia="Times New Roman" w:hAnsi="Times New Roman" w:cs="Times New Roman"/>
          <w:i/>
          <w:color w:val="231F20"/>
        </w:rPr>
        <w:tab/>
        <w:t>(Signature)</w:t>
      </w:r>
    </w:p>
    <w:p w:rsidR="00F94024" w:rsidRPr="00F94024" w:rsidRDefault="00F94024" w:rsidP="00F94024">
      <w:pPr>
        <w:widowControl w:val="0"/>
        <w:autoSpaceDE w:val="0"/>
        <w:autoSpaceDN w:val="0"/>
        <w:spacing w:before="6" w:after="0" w:line="240" w:lineRule="auto"/>
        <w:rPr>
          <w:rFonts w:ascii="Times New Roman" w:eastAsia="Times New Roman" w:hAnsi="Times New Roman" w:cs="Times New Roman"/>
          <w:i/>
          <w:sz w:val="41"/>
        </w:rPr>
      </w:pPr>
    </w:p>
    <w:p w:rsidR="00F94024" w:rsidRPr="00F94024" w:rsidRDefault="00F94024" w:rsidP="00F94024">
      <w:pPr>
        <w:widowControl w:val="0"/>
        <w:tabs>
          <w:tab w:val="left" w:pos="5148"/>
        </w:tabs>
        <w:autoSpaceDE w:val="0"/>
        <w:autoSpaceDN w:val="0"/>
        <w:spacing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i/>
          <w:color w:val="231F20"/>
        </w:rPr>
        <w:t>(Printed name and title)</w:t>
      </w:r>
      <w:r w:rsidRPr="00F94024">
        <w:rPr>
          <w:rFonts w:ascii="Times New Roman" w:eastAsia="Times New Roman" w:hAnsi="Times New Roman" w:cs="Times New Roman"/>
          <w:i/>
          <w:color w:val="231F20"/>
        </w:rPr>
        <w:tab/>
        <w:t>(Printed name and title)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sectPr w:rsidR="00F94024" w:rsidRPr="00F94024">
          <w:type w:val="continuous"/>
          <w:pgSz w:w="11910" w:h="16840"/>
          <w:pgMar w:top="860" w:right="540" w:bottom="280" w:left="740" w:header="720" w:footer="720" w:gutter="0"/>
          <w:cols w:space="720"/>
        </w:sectPr>
      </w:pPr>
    </w:p>
    <w:p w:rsidR="00F94024" w:rsidRPr="00F94024" w:rsidRDefault="00F94024" w:rsidP="00F94024">
      <w:pPr>
        <w:widowControl w:val="0"/>
        <w:numPr>
          <w:ilvl w:val="0"/>
          <w:numId w:val="21"/>
        </w:numPr>
        <w:tabs>
          <w:tab w:val="left" w:pos="829"/>
          <w:tab w:val="left" w:pos="830"/>
        </w:tabs>
        <w:autoSpaceDE w:val="0"/>
        <w:autoSpaceDN w:val="0"/>
        <w:spacing w:before="133" w:after="0" w:line="240" w:lineRule="auto"/>
        <w:ind w:left="829" w:hanging="720"/>
        <w:outlineLvl w:val="1"/>
        <w:rPr>
          <w:rFonts w:ascii="Times New Roman" w:eastAsia="Times New Roman" w:hAnsi="Times New Roman" w:cs="Times New Roman"/>
          <w:b/>
          <w:bCs/>
          <w:sz w:val="24"/>
          <w:szCs w:val="24"/>
        </w:rPr>
      </w:pPr>
      <w:bookmarkStart w:id="81" w:name="_TOC_250015"/>
      <w:r w:rsidRPr="00F94024">
        <w:rPr>
          <w:rFonts w:ascii="Times New Roman" w:eastAsia="Times New Roman" w:hAnsi="Times New Roman" w:cs="Times New Roman"/>
          <w:b/>
          <w:bCs/>
          <w:color w:val="231F20"/>
          <w:sz w:val="24"/>
          <w:szCs w:val="24"/>
        </w:rPr>
        <w:lastRenderedPageBreak/>
        <w:t>FORM OF TENDER-SECURING</w:t>
      </w:r>
      <w:bookmarkEnd w:id="81"/>
      <w:r w:rsidRPr="00F94024">
        <w:rPr>
          <w:rFonts w:ascii="Times New Roman" w:eastAsia="Times New Roman" w:hAnsi="Times New Roman" w:cs="Times New Roman"/>
          <w:b/>
          <w:bCs/>
          <w:color w:val="231F20"/>
          <w:sz w:val="24"/>
          <w:szCs w:val="24"/>
        </w:rPr>
        <w:t xml:space="preserve"> DECLARATION</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i/>
          <w:color w:val="231F20"/>
        </w:rPr>
        <w:t>[The Tenderer shall ﬁll in this Form in accordance with the instructions indicated.]</w:t>
      </w:r>
    </w:p>
    <w:p w:rsidR="00F94024" w:rsidRPr="00F94024" w:rsidRDefault="00F94024" w:rsidP="00F94024">
      <w:pPr>
        <w:widowControl w:val="0"/>
        <w:autoSpaceDE w:val="0"/>
        <w:autoSpaceDN w:val="0"/>
        <w:spacing w:before="235"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Date:........................................</w:t>
      </w:r>
      <w:r w:rsidRPr="00F94024">
        <w:rPr>
          <w:rFonts w:ascii="Times New Roman" w:eastAsia="Times New Roman" w:hAnsi="Times New Roman" w:cs="Times New Roman"/>
          <w:i/>
          <w:color w:val="231F20"/>
        </w:rPr>
        <w:t>[date (as day, month and year)]</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ITT No.: ..............................................</w:t>
      </w:r>
      <w:r w:rsidRPr="00F94024">
        <w:rPr>
          <w:rFonts w:ascii="Times New Roman" w:eastAsia="Times New Roman" w:hAnsi="Times New Roman" w:cs="Times New Roman"/>
          <w:i/>
          <w:color w:val="231F20"/>
        </w:rPr>
        <w:t>[number of Tendering process]</w:t>
      </w:r>
    </w:p>
    <w:p w:rsidR="00F94024" w:rsidRPr="00F94024" w:rsidRDefault="00F94024" w:rsidP="00F94024">
      <w:pPr>
        <w:widowControl w:val="0"/>
        <w:autoSpaceDE w:val="0"/>
        <w:autoSpaceDN w:val="0"/>
        <w:spacing w:before="88" w:after="0" w:line="240" w:lineRule="auto"/>
        <w:ind w:left="109"/>
        <w:rPr>
          <w:rFonts w:ascii="Times New Roman" w:eastAsia="Times New Roman" w:hAnsi="Times New Roman" w:cs="Times New Roman"/>
          <w:i/>
        </w:rPr>
      </w:pPr>
      <w:r w:rsidRPr="00F94024">
        <w:rPr>
          <w:rFonts w:ascii="Times New Roman" w:eastAsia="Times New Roman" w:hAnsi="Times New Roman" w:cs="Times New Roman"/>
          <w:color w:val="231F20"/>
        </w:rPr>
        <w:t xml:space="preserve">Alternative No:......................................... </w:t>
      </w:r>
      <w:r w:rsidRPr="00F94024">
        <w:rPr>
          <w:rFonts w:ascii="Times New Roman" w:eastAsia="Times New Roman" w:hAnsi="Times New Roman" w:cs="Times New Roman"/>
          <w:i/>
          <w:color w:val="231F20"/>
        </w:rPr>
        <w:t>[insert identiﬁcation No if this is a Tender for an alternative]</w:t>
      </w:r>
    </w:p>
    <w:p w:rsidR="00F94024" w:rsidRPr="00F94024" w:rsidRDefault="00F94024" w:rsidP="00F94024">
      <w:pPr>
        <w:widowControl w:val="0"/>
        <w:autoSpaceDE w:val="0"/>
        <w:autoSpaceDN w:val="0"/>
        <w:spacing w:before="29" w:after="0" w:line="480" w:lineRule="atLeast"/>
        <w:ind w:left="109" w:right="954"/>
        <w:rPr>
          <w:rFonts w:ascii="Times New Roman" w:eastAsia="Times New Roman" w:hAnsi="Times New Roman" w:cs="Times New Roman"/>
        </w:rPr>
      </w:pPr>
      <w:r w:rsidRPr="00F94024">
        <w:rPr>
          <w:rFonts w:ascii="Times New Roman" w:eastAsia="Times New Roman" w:hAnsi="Times New Roman" w:cs="Times New Roman"/>
          <w:color w:val="231F20"/>
        </w:rPr>
        <w:t>To:</w:t>
      </w:r>
      <w:r w:rsidRPr="00F94024">
        <w:rPr>
          <w:rFonts w:ascii="Times New Roman" w:eastAsia="Times New Roman" w:hAnsi="Times New Roman" w:cs="Times New Roman"/>
          <w:color w:val="231F20"/>
          <w:sz w:val="24"/>
        </w:rPr>
        <w:t xml:space="preserve">....................................................... </w:t>
      </w:r>
      <w:r w:rsidRPr="00F94024">
        <w:rPr>
          <w:rFonts w:ascii="Times New Roman" w:eastAsia="Times New Roman" w:hAnsi="Times New Roman" w:cs="Times New Roman"/>
          <w:i/>
          <w:color w:val="231F20"/>
        </w:rPr>
        <w:t xml:space="preserve">[complete name of Procuring Entity] </w:t>
      </w:r>
      <w:r w:rsidRPr="00F94024">
        <w:rPr>
          <w:rFonts w:ascii="Times New Roman" w:eastAsia="Times New Roman" w:hAnsi="Times New Roman" w:cs="Times New Roman"/>
          <w:color w:val="231F20"/>
          <w:spacing w:val="-6"/>
        </w:rPr>
        <w:t xml:space="preserve">We, </w:t>
      </w:r>
      <w:r w:rsidRPr="00F94024">
        <w:rPr>
          <w:rFonts w:ascii="Times New Roman" w:eastAsia="Times New Roman" w:hAnsi="Times New Roman" w:cs="Times New Roman"/>
          <w:color w:val="231F20"/>
        </w:rPr>
        <w:t xml:space="preserve">the undersigned, declare that: </w:t>
      </w: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that, according to your conditions,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must be supported by a Tender-Securing Declaration.</w:t>
      </w:r>
    </w:p>
    <w:p w:rsidR="00F94024" w:rsidRPr="00F94024" w:rsidRDefault="00F94024" w:rsidP="00F94024">
      <w:pPr>
        <w:widowControl w:val="0"/>
        <w:autoSpaceDE w:val="0"/>
        <w:autoSpaceDN w:val="0"/>
        <w:spacing w:before="14"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accept that we will automatically be suspended from being eligible for Tendering or submitting proposals in any contract with the Procuring Entity for the period of time of </w:t>
      </w:r>
      <w:r w:rsidRPr="00F94024">
        <w:rPr>
          <w:rFonts w:ascii="Times New Roman" w:eastAsia="Times New Roman" w:hAnsi="Times New Roman" w:cs="Times New Roman"/>
          <w:i/>
          <w:color w:val="231F20"/>
        </w:rPr>
        <w:t>[number of months or years]</w:t>
      </w:r>
      <w:r w:rsidRPr="00F94024">
        <w:rPr>
          <w:rFonts w:ascii="Times New Roman" w:eastAsia="Times New Roman" w:hAnsi="Times New Roman" w:cs="Times New Roman"/>
          <w:color w:val="231F20"/>
        </w:rPr>
        <w:t xml:space="preserve">starting on </w:t>
      </w:r>
      <w:r w:rsidRPr="00F94024">
        <w:rPr>
          <w:rFonts w:ascii="Times New Roman" w:eastAsia="Times New Roman" w:hAnsi="Times New Roman" w:cs="Times New Roman"/>
          <w:i/>
          <w:color w:val="231F20"/>
        </w:rPr>
        <w:t>[date],</w:t>
      </w:r>
      <w:r w:rsidRPr="00F94024">
        <w:rPr>
          <w:rFonts w:ascii="Times New Roman" w:eastAsia="Times New Roman" w:hAnsi="Times New Roman" w:cs="Times New Roman"/>
          <w:color w:val="231F20"/>
        </w:rPr>
        <w:t xml:space="preserve">if we are in breach four obligation(s) under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conditions, because we:</w:t>
      </w:r>
    </w:p>
    <w:p w:rsidR="00F94024" w:rsidRPr="00F94024" w:rsidRDefault="00F94024" w:rsidP="00F94024">
      <w:pPr>
        <w:widowControl w:val="0"/>
        <w:numPr>
          <w:ilvl w:val="1"/>
          <w:numId w:val="21"/>
        </w:numPr>
        <w:tabs>
          <w:tab w:val="left" w:pos="830"/>
        </w:tabs>
        <w:autoSpaceDE w:val="0"/>
        <w:autoSpaceDN w:val="0"/>
        <w:spacing w:before="91" w:after="0" w:line="240" w:lineRule="auto"/>
        <w:ind w:hanging="367"/>
        <w:rPr>
          <w:rFonts w:ascii="Times New Roman" w:eastAsia="Times New Roman" w:hAnsi="Times New Roman" w:cs="Times New Roman"/>
        </w:rPr>
      </w:pPr>
      <w:r w:rsidRPr="00F94024">
        <w:rPr>
          <w:rFonts w:ascii="Times New Roman" w:eastAsia="Times New Roman" w:hAnsi="Times New Roman" w:cs="Times New Roman"/>
          <w:color w:val="231F20"/>
        </w:rPr>
        <w:t xml:space="preserve">Have withdrawn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speciﬁed in the Form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21"/>
        </w:numPr>
        <w:tabs>
          <w:tab w:val="left" w:pos="830"/>
        </w:tabs>
        <w:autoSpaceDE w:val="0"/>
        <w:autoSpaceDN w:val="0"/>
        <w:spacing w:before="97" w:after="0" w:line="230" w:lineRule="auto"/>
        <w:ind w:right="326" w:hanging="36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having been notiﬁed of the acceptance of our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by the Procuring Entity during the period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validity, (i) fail to sign the Contract agreement; or (ii) fail or refuse to furnish the Performance Security, if required, in accordance with the </w:t>
      </w:r>
      <w:r w:rsidRPr="00F94024">
        <w:rPr>
          <w:rFonts w:ascii="Times New Roman" w:eastAsia="Times New Roman" w:hAnsi="Times New Roman" w:cs="Times New Roman"/>
          <w:color w:val="231F20"/>
          <w:spacing w:val="-5"/>
        </w:rPr>
        <w:t>ITT.</w:t>
      </w:r>
    </w:p>
    <w:p w:rsidR="00F94024" w:rsidRPr="00F94024" w:rsidRDefault="00F94024" w:rsidP="00F94024">
      <w:pPr>
        <w:widowControl w:val="0"/>
        <w:autoSpaceDE w:val="0"/>
        <w:autoSpaceDN w:val="0"/>
        <w:spacing w:before="246" w:after="0" w:line="230" w:lineRule="auto"/>
        <w:ind w:left="109" w:right="326"/>
        <w:jc w:val="both"/>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 xml:space="preserve">understand this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Securing Declaration shall expire if we are not the successful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 xml:space="preserve">upon the earlier of (i) our receipt of your notiﬁcation to us of the name of the successful Tenderer; or (ii) twenty-eight days after the expiration of our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tabs>
          <w:tab w:val="left" w:pos="4717"/>
          <w:tab w:val="left" w:pos="7374"/>
          <w:tab w:val="left" w:pos="10260"/>
          <w:tab w:val="left" w:pos="10320"/>
          <w:tab w:val="left" w:pos="10397"/>
        </w:tabs>
        <w:autoSpaceDE w:val="0"/>
        <w:autoSpaceDN w:val="0"/>
        <w:spacing w:before="238" w:after="0" w:line="463" w:lineRule="auto"/>
        <w:ind w:left="109" w:right="210"/>
        <w:rPr>
          <w:rFonts w:ascii="Times New Roman" w:eastAsia="Times New Roman" w:hAnsi="Times New Roman" w:cs="Times New Roman"/>
        </w:rPr>
      </w:pPr>
      <w:r w:rsidRPr="00F94024">
        <w:rPr>
          <w:rFonts w:ascii="Times New Roman" w:eastAsia="Times New Roman" w:hAnsi="Times New Roman" w:cs="Times New Roman"/>
          <w:noProof/>
          <w:color w:val="231F20"/>
        </w:rPr>
        <mc:AlternateContent>
          <mc:Choice Requires="wps">
            <w:drawing>
              <wp:anchor distT="0" distB="0" distL="114300" distR="114300" simplePos="0" relativeHeight="251774976" behindDoc="1" locked="0" layoutInCell="1" allowOverlap="1" wp14:anchorId="47B5B84F" wp14:editId="216C7E93">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AC208"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F94024">
        <w:rPr>
          <w:rFonts w:ascii="Times New Roman" w:eastAsia="Times New Roman" w:hAnsi="Times New Roman" w:cs="Times New Roman"/>
          <w:color w:val="231F20"/>
        </w:rPr>
        <w:t>Name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Name of the person duly authorized to sign the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on behalf of the Tenderer</w:t>
      </w: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Title of the person signing the </w:t>
      </w:r>
      <w:r w:rsidRPr="00F94024">
        <w:rPr>
          <w:rFonts w:ascii="Times New Roman" w:eastAsia="Times New Roman" w:hAnsi="Times New Roman" w:cs="Times New Roman"/>
          <w:color w:val="231F20"/>
          <w:spacing w:val="-3"/>
        </w:rPr>
        <w:t>Tender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Signature of the person named above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Date signed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8" w:lineRule="exact"/>
        <w:ind w:left="109"/>
        <w:rPr>
          <w:rFonts w:ascii="Times New Roman" w:eastAsia="Times New Roman" w:hAnsi="Times New Roman" w:cs="Times New Roman"/>
        </w:rPr>
      </w:pPr>
      <w:r w:rsidRPr="00F94024">
        <w:rPr>
          <w:rFonts w:ascii="Times New Roman" w:eastAsia="Times New Roman" w:hAnsi="Times New Roman" w:cs="Times New Roman"/>
          <w:b/>
          <w:color w:val="231F20"/>
        </w:rPr>
        <w:t>*</w:t>
      </w:r>
      <w:r w:rsidRPr="00F94024">
        <w:rPr>
          <w:rFonts w:ascii="Times New Roman" w:eastAsia="Times New Roman" w:hAnsi="Times New Roman" w:cs="Times New Roman"/>
          <w:color w:val="231F20"/>
        </w:rPr>
        <w:t>: In the case of the Tender submitted by joint venture specify the name of the Joint Venture as Tenderer</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 Person signing the Tender shall have the power of attorney given by the Tenderer attached to the Tender</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9" w:right="307"/>
        <w:rPr>
          <w:rFonts w:ascii="Times New Roman" w:eastAsia="Times New Roman" w:hAnsi="Times New Roman" w:cs="Times New Roman"/>
          <w:i/>
        </w:rPr>
      </w:pPr>
      <w:r w:rsidRPr="00F94024">
        <w:rPr>
          <w:rFonts w:ascii="Times New Roman" w:eastAsia="Times New Roman" w:hAnsi="Times New Roman" w:cs="Times New Roman"/>
          <w:i/>
          <w:color w:val="231F20"/>
        </w:rPr>
        <w:t>[</w:t>
      </w:r>
      <w:r w:rsidRPr="00F94024">
        <w:rPr>
          <w:rFonts w:ascii="Times New Roman" w:eastAsia="Times New Roman" w:hAnsi="Times New Roman" w:cs="Times New Roman"/>
          <w:b/>
          <w:i/>
          <w:color w:val="231F20"/>
        </w:rPr>
        <w:t xml:space="preserve">Note: </w:t>
      </w:r>
      <w:r w:rsidRPr="00F94024">
        <w:rPr>
          <w:rFonts w:ascii="Times New Roman" w:eastAsia="Times New Roman" w:hAnsi="Times New Roman" w:cs="Times New Roman"/>
          <w:i/>
          <w:color w:val="231F20"/>
        </w:rPr>
        <w:t>In case of a Joint Venture, the Tender-Securing Declaration must be in the name of all members to the Joint Venture that submits the Tender.</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8"/>
          <w:szCs w:val="48"/>
        </w:rPr>
      </w:pPr>
      <w:r w:rsidRPr="00F94024">
        <w:rPr>
          <w:rFonts w:ascii="Times New Roman" w:eastAsia="Times New Roman" w:hAnsi="Times New Roman" w:cs="Times New Roman"/>
          <w:b/>
          <w:sz w:val="48"/>
          <w:szCs w:val="48"/>
        </w:rPr>
        <w:t>PART II – PROCURING ENTITY'S REQUIREMENTS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38" w:after="0" w:line="240" w:lineRule="auto"/>
        <w:ind w:left="109"/>
        <w:outlineLvl w:val="1"/>
        <w:rPr>
          <w:rFonts w:ascii="Times New Roman" w:eastAsia="Times New Roman" w:hAnsi="Times New Roman" w:cs="Times New Roman"/>
          <w:b/>
          <w:bCs/>
          <w:sz w:val="24"/>
          <w:szCs w:val="24"/>
        </w:rPr>
      </w:pPr>
      <w:bookmarkStart w:id="82" w:name="_TOC_250014"/>
      <w:bookmarkEnd w:id="82"/>
      <w:r w:rsidRPr="00F94024">
        <w:rPr>
          <w:rFonts w:ascii="Times New Roman" w:eastAsia="Times New Roman" w:hAnsi="Times New Roman" w:cs="Times New Roman"/>
          <w:b/>
          <w:bCs/>
          <w:color w:val="231F20"/>
          <w:sz w:val="24"/>
          <w:szCs w:val="24"/>
        </w:rPr>
        <w:lastRenderedPageBreak/>
        <w:t>SECTION VII - ACTIVITY SCHEDULE</w:t>
      </w: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sz w:val="28"/>
        </w:rPr>
      </w:pPr>
    </w:p>
    <w:p w:rsidR="00F94024" w:rsidRPr="00F94024" w:rsidRDefault="00F94024" w:rsidP="00F94024">
      <w:pPr>
        <w:widowControl w:val="0"/>
        <w:autoSpaceDE w:val="0"/>
        <w:autoSpaceDN w:val="0"/>
        <w:spacing w:before="1" w:after="0" w:line="240" w:lineRule="auto"/>
        <w:ind w:left="10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Objectives</w:t>
      </w:r>
    </w:p>
    <w:p w:rsidR="00F94024" w:rsidRPr="00F94024" w:rsidRDefault="00F94024" w:rsidP="00F94024">
      <w:pPr>
        <w:widowControl w:val="0"/>
        <w:autoSpaceDE w:val="0"/>
        <w:autoSpaceDN w:val="0"/>
        <w:spacing w:before="234" w:after="0" w:line="240" w:lineRule="auto"/>
        <w:ind w:left="109"/>
        <w:rPr>
          <w:rFonts w:ascii="Times New Roman" w:eastAsia="Times New Roman" w:hAnsi="Times New Roman" w:cs="Times New Roman"/>
        </w:rPr>
      </w:pPr>
      <w:r w:rsidRPr="00F94024">
        <w:rPr>
          <w:rFonts w:ascii="Times New Roman" w:eastAsia="Times New Roman" w:hAnsi="Times New Roman" w:cs="Times New Roman"/>
          <w:color w:val="231F20"/>
        </w:rPr>
        <w:t>The objectives of the Activity Schedule are</w:t>
      </w:r>
    </w:p>
    <w:p w:rsidR="00F94024" w:rsidRPr="00F94024" w:rsidRDefault="00F94024" w:rsidP="00F94024">
      <w:pPr>
        <w:widowControl w:val="0"/>
        <w:numPr>
          <w:ilvl w:val="0"/>
          <w:numId w:val="19"/>
        </w:numPr>
        <w:tabs>
          <w:tab w:val="left" w:pos="870"/>
        </w:tabs>
        <w:autoSpaceDE w:val="0"/>
        <w:autoSpaceDN w:val="0"/>
        <w:spacing w:before="121"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to provide sufﬁcient information on the quantities of Services to be performed to enable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to be prepared efﬁciently and accurately; and</w:t>
      </w:r>
    </w:p>
    <w:p w:rsidR="00F94024" w:rsidRPr="00F94024" w:rsidRDefault="00F94024" w:rsidP="00F94024">
      <w:pPr>
        <w:widowControl w:val="0"/>
        <w:numPr>
          <w:ilvl w:val="0"/>
          <w:numId w:val="19"/>
        </w:numPr>
        <w:tabs>
          <w:tab w:val="left" w:pos="870"/>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when a Contract has been entered into, to provide a priced Activity Schedule for use in the periodic valuation of Services executed.</w:t>
      </w:r>
    </w:p>
    <w:p w:rsidR="00F94024" w:rsidRPr="00F94024" w:rsidRDefault="00F94024" w:rsidP="00F94024">
      <w:pPr>
        <w:widowControl w:val="0"/>
        <w:autoSpaceDE w:val="0"/>
        <w:autoSpaceDN w:val="0"/>
        <w:spacing w:before="245"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F94024" w:rsidRPr="00F94024" w:rsidRDefault="00F94024" w:rsidP="00F94024">
      <w:pPr>
        <w:widowControl w:val="0"/>
        <w:autoSpaceDE w:val="0"/>
        <w:autoSpaceDN w:val="0"/>
        <w:spacing w:before="239"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 Schedule</w:t>
      </w:r>
    </w:p>
    <w:p w:rsidR="00F94024" w:rsidRPr="00F94024" w:rsidRDefault="00F94024" w:rsidP="00F94024">
      <w:pPr>
        <w:widowControl w:val="0"/>
        <w:autoSpaceDE w:val="0"/>
        <w:autoSpaceDN w:val="0"/>
        <w:spacing w:before="243"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Day work Schedule should be included only if the probability of unforeseen work, outside the items included in the Activity Schedule, is high.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facilitate checking by the Procuring Entity of the realism of rates quoted by the Tenderers, the Day work Schedule should normally comprise the following:</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list of the various classes of Services, labor, materials, and plant for which basic day work rates or prices are to be inserted by the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together with a statement of the conditions under which the Service Provider will be paid for services delivered on a day work basis.</w:t>
      </w:r>
    </w:p>
    <w:p w:rsidR="00F94024" w:rsidRPr="00F94024" w:rsidRDefault="00F94024" w:rsidP="00F94024">
      <w:pPr>
        <w:widowControl w:val="0"/>
        <w:numPr>
          <w:ilvl w:val="0"/>
          <w:numId w:val="18"/>
        </w:numPr>
        <w:tabs>
          <w:tab w:val="left" w:pos="865"/>
        </w:tabs>
        <w:autoSpaceDE w:val="0"/>
        <w:autoSpaceDN w:val="0"/>
        <w:spacing w:before="124" w:after="0" w:line="230" w:lineRule="auto"/>
        <w:ind w:right="309" w:hanging="342"/>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Nominal quantities for each item of Day work, to be priced by each Tenderer at Day work rates as </w:t>
      </w:r>
      <w:r w:rsidRPr="00F94024">
        <w:rPr>
          <w:rFonts w:ascii="Times New Roman" w:eastAsia="Times New Roman" w:hAnsi="Times New Roman" w:cs="Times New Roman"/>
          <w:color w:val="231F20"/>
          <w:spacing w:val="-5"/>
        </w:rPr>
        <w:t xml:space="preserve">Tender. </w:t>
      </w:r>
      <w:r w:rsidRPr="00F94024">
        <w:rPr>
          <w:rFonts w:ascii="Times New Roman" w:eastAsia="Times New Roman" w:hAnsi="Times New Roman" w:cs="Times New Roman"/>
          <w:color w:val="231F20"/>
        </w:rPr>
        <w:t>The rate to be entered by the Tenderer against each basic Day work item should include the Service Provider's proﬁt, over heads, supervision, and other charges.</w:t>
      </w:r>
    </w:p>
    <w:p w:rsidR="00F94024" w:rsidRPr="00F94024" w:rsidRDefault="00F94024" w:rsidP="00F94024">
      <w:pPr>
        <w:widowControl w:val="0"/>
        <w:autoSpaceDE w:val="0"/>
        <w:autoSpaceDN w:val="0"/>
        <w:spacing w:before="238" w:after="0" w:line="240" w:lineRule="auto"/>
        <w:ind w:left="108"/>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Provisional Sums</w:t>
      </w:r>
    </w:p>
    <w:p w:rsidR="00F94024" w:rsidRPr="00F94024" w:rsidRDefault="00F94024" w:rsidP="00F94024">
      <w:pPr>
        <w:widowControl w:val="0"/>
        <w:autoSpaceDE w:val="0"/>
        <w:autoSpaceDN w:val="0"/>
        <w:spacing w:before="242" w:after="0" w:line="230" w:lineRule="auto"/>
        <w:ind w:left="108"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F94024">
        <w:rPr>
          <w:rFonts w:ascii="Times New Roman" w:eastAsia="Times New Roman" w:hAnsi="Times New Roman" w:cs="Times New Roman"/>
          <w:color w:val="231F20"/>
          <w:spacing w:val="-8"/>
        </w:rPr>
        <w:t xml:space="preserve">To </w:t>
      </w:r>
      <w:r w:rsidRPr="00F94024">
        <w:rPr>
          <w:rFonts w:ascii="Times New Roman" w:eastAsia="Times New Roman" w:hAnsi="Times New Roman" w:cs="Times New Roman"/>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108" w:right="304"/>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These Notes for Preparing an Activity Schedule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intended only as information for the Procuring Entity or the person drafting the tendering document. They should not be included in the ﬁnal documents.</w:t>
      </w:r>
    </w:p>
    <w:p w:rsidR="00F94024" w:rsidRPr="00F94024" w:rsidRDefault="00F94024" w:rsidP="00F94024">
      <w:pPr>
        <w:widowControl w:val="0"/>
        <w:autoSpaceDE w:val="0"/>
        <w:autoSpaceDN w:val="0"/>
        <w:spacing w:after="0" w:line="230" w:lineRule="auto"/>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5" w:after="0" w:line="240" w:lineRule="auto"/>
        <w:ind w:left="107"/>
        <w:jc w:val="both"/>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PERFORMANCE SPECIFICATIONS AND DRAWINGS</w:t>
      </w:r>
    </w:p>
    <w:p w:rsidR="00F94024" w:rsidRPr="00F94024" w:rsidRDefault="00F94024" w:rsidP="00F94024">
      <w:pPr>
        <w:widowControl w:val="0"/>
        <w:autoSpaceDE w:val="0"/>
        <w:autoSpaceDN w:val="0"/>
        <w:spacing w:before="234" w:after="0" w:line="463" w:lineRule="auto"/>
        <w:ind w:left="106" w:right="3489"/>
        <w:outlineLvl w:val="3"/>
        <w:rPr>
          <w:rFonts w:ascii="Times New Roman" w:eastAsia="Times New Roman" w:hAnsi="Times New Roman" w:cs="Times New Roman"/>
          <w:b/>
          <w:bCs/>
        </w:rPr>
      </w:pPr>
      <w:r w:rsidRPr="00F94024">
        <w:rPr>
          <w:rFonts w:ascii="Times New Roman" w:eastAsia="Times New Roman" w:hAnsi="Times New Roman" w:cs="Times New Roman"/>
          <w:bCs/>
          <w:color w:val="231F20"/>
        </w:rPr>
        <w:t>(</w:t>
      </w:r>
      <w:r w:rsidRPr="00F94024">
        <w:rPr>
          <w:rFonts w:ascii="Times New Roman" w:eastAsia="Times New Roman" w:hAnsi="Times New Roman" w:cs="Times New Roman"/>
          <w:b/>
          <w:bCs/>
          <w:color w:val="231F20"/>
        </w:rPr>
        <w:t>Describe Outputs and Performances, rather than Inputs, wherever possible</w:t>
      </w:r>
      <w:r w:rsidRPr="00F94024">
        <w:rPr>
          <w:rFonts w:ascii="Times New Roman" w:eastAsia="Times New Roman" w:hAnsi="Times New Roman" w:cs="Times New Roman"/>
          <w:bCs/>
          <w:color w:val="231F20"/>
        </w:rPr>
        <w:t xml:space="preserve">) </w:t>
      </w:r>
      <w:r w:rsidRPr="00F94024">
        <w:rPr>
          <w:rFonts w:ascii="Times New Roman" w:eastAsia="Times New Roman" w:hAnsi="Times New Roman" w:cs="Times New Roman"/>
          <w:b/>
          <w:bCs/>
          <w:color w:val="231F20"/>
        </w:rPr>
        <w:t>Notes on Speciﬁcations</w:t>
      </w:r>
    </w:p>
    <w:p w:rsidR="00F94024" w:rsidRPr="00F94024" w:rsidRDefault="00F94024" w:rsidP="00F94024">
      <w:pPr>
        <w:widowControl w:val="0"/>
        <w:autoSpaceDE w:val="0"/>
        <w:autoSpaceDN w:val="0"/>
        <w:spacing w:before="6" w:after="0" w:line="230" w:lineRule="auto"/>
        <w:ind w:left="10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F94024">
        <w:rPr>
          <w:rFonts w:ascii="Times New Roman" w:eastAsia="Times New Roman" w:hAnsi="Times New Roman" w:cs="Times New Roman"/>
          <w:color w:val="231F20"/>
          <w:spacing w:val="-3"/>
        </w:rPr>
        <w:t xml:space="preserve">Tenders </w:t>
      </w:r>
      <w:r w:rsidRPr="00F94024">
        <w:rPr>
          <w:rFonts w:ascii="Times New Roman" w:eastAsia="Times New Roman" w:hAnsi="Times New Roman" w:cs="Times New Roman"/>
          <w:color w:val="231F20"/>
        </w:rPr>
        <w:t xml:space="preserve">be ensured, and the subsequent task of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evaluation facilitated. The speciﬁcations should require that all goods and materials to be incorporated in the Services be </w:t>
      </w:r>
      <w:r w:rsidRPr="00F94024">
        <w:rPr>
          <w:rFonts w:ascii="Times New Roman" w:eastAsia="Times New Roman" w:hAnsi="Times New Roman" w:cs="Times New Roman"/>
          <w:color w:val="231F20"/>
          <w:spacing w:val="-4"/>
        </w:rPr>
        <w:t xml:space="preserve">new, </w:t>
      </w:r>
      <w:r w:rsidRPr="00F94024">
        <w:rPr>
          <w:rFonts w:ascii="Times New Roman" w:eastAsia="Times New Roman" w:hAnsi="Times New Roman" w:cs="Times New Roman"/>
          <w:color w:val="231F20"/>
        </w:rPr>
        <w:t>unused, of the most recent or current models, and in corporate all recent improvements in design and materials unless provided otherwise in the Contract.</w:t>
      </w:r>
    </w:p>
    <w:p w:rsidR="00F94024" w:rsidRPr="00F94024" w:rsidRDefault="00F94024" w:rsidP="00F94024">
      <w:pPr>
        <w:widowControl w:val="0"/>
        <w:autoSpaceDE w:val="0"/>
        <w:autoSpaceDN w:val="0"/>
        <w:spacing w:before="251"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F94024" w:rsidRPr="00F94024" w:rsidRDefault="00F94024" w:rsidP="00F94024">
      <w:pPr>
        <w:widowControl w:val="0"/>
        <w:autoSpaceDE w:val="0"/>
        <w:autoSpaceDN w:val="0"/>
        <w:spacing w:before="247" w:after="0" w:line="230" w:lineRule="auto"/>
        <w:ind w:left="106"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sidRPr="00F94024">
        <w:rPr>
          <w:rFonts w:ascii="Times New Roman" w:eastAsia="Times New Roman" w:hAnsi="Times New Roman" w:cs="Times New Roman"/>
          <w:color w:val="231F20"/>
          <w:spacing w:val="-3"/>
        </w:rPr>
        <w:t xml:space="preserve">supply, </w:t>
      </w:r>
      <w:r w:rsidRPr="00F94024">
        <w:rPr>
          <w:rFonts w:ascii="Times New Roman" w:eastAsia="Times New Roman" w:hAnsi="Times New Roman" w:cs="Times New Roman"/>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F94024" w:rsidRPr="00F94024" w:rsidRDefault="00F94024" w:rsidP="00F94024">
      <w:pPr>
        <w:widowControl w:val="0"/>
        <w:autoSpaceDE w:val="0"/>
        <w:autoSpaceDN w:val="0"/>
        <w:spacing w:before="248" w:after="0" w:line="230" w:lineRule="auto"/>
        <w:ind w:left="10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F94024" w:rsidRPr="00F94024" w:rsidRDefault="00F94024" w:rsidP="00F94024">
      <w:pPr>
        <w:widowControl w:val="0"/>
        <w:autoSpaceDE w:val="0"/>
        <w:autoSpaceDN w:val="0"/>
        <w:spacing w:before="248"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If technical alternatives for parts of the Services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permitted in the tendering document, these parts shall be described in this Section.</w:t>
      </w:r>
    </w:p>
    <w:p w:rsidR="00F94024" w:rsidRPr="00F94024" w:rsidRDefault="00F94024" w:rsidP="00F94024">
      <w:pPr>
        <w:widowControl w:val="0"/>
        <w:autoSpaceDE w:val="0"/>
        <w:autoSpaceDN w:val="0"/>
        <w:spacing w:before="245" w:after="0" w:line="230" w:lineRule="auto"/>
        <w:ind w:left="105" w:right="309"/>
        <w:jc w:val="both"/>
        <w:rPr>
          <w:rFonts w:ascii="Times New Roman" w:eastAsia="Times New Roman" w:hAnsi="Times New Roman" w:cs="Times New Roman"/>
          <w:i/>
        </w:rPr>
      </w:pPr>
      <w:r w:rsidRPr="00F94024">
        <w:rPr>
          <w:rFonts w:ascii="Times New Roman" w:eastAsia="Times New Roman" w:hAnsi="Times New Roman" w:cs="Times New Roman"/>
          <w:i/>
          <w:color w:val="231F20"/>
        </w:rPr>
        <w:t>These Notes for Preparing Speciﬁcations are intended only as information for the Procuring Entity or the person drafting the tendering document.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before="6" w:after="1" w:line="240" w:lineRule="auto"/>
        <w:rPr>
          <w:rFonts w:ascii="Times New Roman" w:eastAsia="Times New Roman" w:hAnsi="Times New Roman" w:cs="Times New Roman"/>
          <w:sz w:val="48"/>
          <w:szCs w:val="48"/>
        </w:rPr>
      </w:pPr>
    </w:p>
    <w:p w:rsidR="00F94024" w:rsidRPr="00F94024" w:rsidRDefault="00F94024" w:rsidP="00F94024">
      <w:pPr>
        <w:widowControl w:val="0"/>
        <w:autoSpaceDE w:val="0"/>
        <w:autoSpaceDN w:val="0"/>
        <w:spacing w:after="0" w:line="240" w:lineRule="auto"/>
        <w:ind w:left="61"/>
        <w:jc w:val="center"/>
        <w:rPr>
          <w:rFonts w:ascii="Times New Roman" w:eastAsia="Times New Roman" w:hAnsi="Times New Roman" w:cs="Times New Roman"/>
          <w:b/>
          <w:sz w:val="40"/>
          <w:szCs w:val="40"/>
        </w:rPr>
      </w:pPr>
      <w:r w:rsidRPr="00F94024">
        <w:rPr>
          <w:rFonts w:ascii="Times New Roman" w:eastAsia="Times New Roman" w:hAnsi="Times New Roman" w:cs="Times New Roman"/>
          <w:b/>
          <w:sz w:val="40"/>
          <w:szCs w:val="40"/>
        </w:rPr>
        <w:t>PART III – CONDITIONS OF CONTRACT AND CONTRACT FORMS</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9" w:after="0" w:line="240" w:lineRule="auto"/>
        <w:ind w:left="105"/>
        <w:outlineLvl w:val="1"/>
        <w:rPr>
          <w:rFonts w:ascii="Times New Roman" w:eastAsia="Times New Roman" w:hAnsi="Times New Roman" w:cs="Times New Roman"/>
          <w:b/>
          <w:bCs/>
          <w:sz w:val="24"/>
          <w:szCs w:val="24"/>
        </w:rPr>
      </w:pPr>
      <w:bookmarkStart w:id="83" w:name="_TOC_250013"/>
      <w:bookmarkEnd w:id="83"/>
      <w:r w:rsidRPr="00F94024">
        <w:rPr>
          <w:rFonts w:ascii="Times New Roman" w:eastAsia="Times New Roman" w:hAnsi="Times New Roman" w:cs="Times New Roman"/>
          <w:b/>
          <w:bCs/>
          <w:color w:val="231F20"/>
          <w:sz w:val="24"/>
          <w:szCs w:val="24"/>
        </w:rPr>
        <w:lastRenderedPageBreak/>
        <w:t>SECTION VIII - GENERAL CONDITIONS OF CONTRACT</w:t>
      </w:r>
    </w:p>
    <w:p w:rsidR="00F94024" w:rsidRPr="00F94024" w:rsidRDefault="00F94024" w:rsidP="00F94024">
      <w:pPr>
        <w:widowControl w:val="0"/>
        <w:numPr>
          <w:ilvl w:val="0"/>
          <w:numId w:val="17"/>
        </w:numPr>
        <w:tabs>
          <w:tab w:val="left" w:pos="669"/>
          <w:tab w:val="left" w:pos="670"/>
        </w:tabs>
        <w:autoSpaceDE w:val="0"/>
        <w:autoSpaceDN w:val="0"/>
        <w:spacing w:before="235" w:after="0" w:line="463" w:lineRule="auto"/>
        <w:ind w:right="8189"/>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General Provisions Deﬁnitions</w:t>
      </w:r>
    </w:p>
    <w:p w:rsidR="00F94024" w:rsidRPr="00F94024" w:rsidRDefault="00F94024" w:rsidP="00F94024">
      <w:pPr>
        <w:widowControl w:val="0"/>
        <w:autoSpaceDE w:val="0"/>
        <w:autoSpaceDN w:val="0"/>
        <w:spacing w:before="6" w:after="0" w:line="230" w:lineRule="auto"/>
        <w:ind w:left="107" w:right="307" w:hanging="2"/>
        <w:rPr>
          <w:rFonts w:ascii="Times New Roman" w:eastAsia="Times New Roman" w:hAnsi="Times New Roman" w:cs="Times New Roman"/>
        </w:rPr>
      </w:pPr>
      <w:r w:rsidRPr="00F94024">
        <w:rPr>
          <w:rFonts w:ascii="Times New Roman" w:eastAsia="Times New Roman" w:hAnsi="Times New Roman" w:cs="Times New Roman"/>
          <w:color w:val="231F20"/>
        </w:rPr>
        <w:t>Unless the context otherwise requires, the following terms whenever used in this Contract have the following meanings:</w:t>
      </w:r>
    </w:p>
    <w:p w:rsidR="00F94024" w:rsidRPr="00F94024" w:rsidRDefault="00F94024" w:rsidP="00F94024">
      <w:pPr>
        <w:widowControl w:val="0"/>
        <w:numPr>
          <w:ilvl w:val="1"/>
          <w:numId w:val="17"/>
        </w:numPr>
        <w:tabs>
          <w:tab w:val="left" w:pos="1102"/>
        </w:tabs>
        <w:autoSpaceDE w:val="0"/>
        <w:autoSpaceDN w:val="0"/>
        <w:spacing w:before="245"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Adjudicator is the person appointed jointly by the Procuring Entity and the Service Provider to resolve disputes in the ﬁrst instance, as provided for in Sub-Clause8.2 hereunder.</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“Activity Schedule” is the priced and completed list of items of Services to be performed by the Service Provider forming part of his </w:t>
      </w:r>
      <w:r w:rsidRPr="00F94024">
        <w:rPr>
          <w:rFonts w:ascii="Times New Roman" w:eastAsia="Times New Roman" w:hAnsi="Times New Roman" w:cs="Times New Roman"/>
          <w:color w:val="231F20"/>
          <w:spacing w:val="-3"/>
        </w:rPr>
        <w:t>Tender;</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“Completion Date” means the date of completion of the Services by the Service Provider as certiﬁed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means the Contract signed by the Parties, to which these General Conditions of Contract (GCC) are attached, together with all the documents listed in Clause 1 of such signed Contract;</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“Contract Price” means the price to be paid for the performance of the Services, in accordance with Clause 6;</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“Day works” means varied work inputs subject to payment on a time basis for the Service Provider's employees and equipment, in addition to payments for associated materials and administration.</w:t>
      </w:r>
    </w:p>
    <w:p w:rsidR="00F94024" w:rsidRPr="00F94024" w:rsidRDefault="00F94024" w:rsidP="00F94024">
      <w:pPr>
        <w:widowControl w:val="0"/>
        <w:numPr>
          <w:ilvl w:val="1"/>
          <w:numId w:val="17"/>
        </w:numPr>
        <w:tabs>
          <w:tab w:val="left" w:pos="1101"/>
          <w:tab w:val="left" w:pos="1102"/>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“Procuring Entity” means the Procuring Entity or party who employs the Service Provider</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“Foreign Currency” means any currency other than the currency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“GCC” means these General Conditions of Contract;</w:t>
      </w:r>
    </w:p>
    <w:p w:rsidR="00F94024" w:rsidRPr="00F94024" w:rsidRDefault="00F94024" w:rsidP="00F94024">
      <w:pPr>
        <w:widowControl w:val="0"/>
        <w:numPr>
          <w:ilvl w:val="1"/>
          <w:numId w:val="17"/>
        </w:numPr>
        <w:tabs>
          <w:tab w:val="left" w:pos="1101"/>
          <w:tab w:val="left" w:pos="1102"/>
        </w:tabs>
        <w:autoSpaceDE w:val="0"/>
        <w:autoSpaceDN w:val="0"/>
        <w:spacing w:before="11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“Government ”means the Government of Kenya;</w:t>
      </w:r>
    </w:p>
    <w:p w:rsidR="00F94024" w:rsidRPr="00F94024" w:rsidRDefault="00F94024" w:rsidP="00F94024">
      <w:pPr>
        <w:widowControl w:val="0"/>
        <w:numPr>
          <w:ilvl w:val="1"/>
          <w:numId w:val="17"/>
        </w:numPr>
        <w:tabs>
          <w:tab w:val="left" w:pos="1101"/>
          <w:tab w:val="left" w:pos="1102"/>
        </w:tabs>
        <w:autoSpaceDE w:val="0"/>
        <w:autoSpaceDN w:val="0"/>
        <w:spacing w:before="11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“Local Currency ”means Kenya shilling;</w:t>
      </w:r>
    </w:p>
    <w:p w:rsidR="00F94024" w:rsidRPr="00F94024" w:rsidRDefault="00F94024" w:rsidP="00F94024">
      <w:pPr>
        <w:widowControl w:val="0"/>
        <w:numPr>
          <w:ilvl w:val="1"/>
          <w:numId w:val="17"/>
        </w:numPr>
        <w:tabs>
          <w:tab w:val="left" w:pos="1102"/>
        </w:tabs>
        <w:autoSpaceDE w:val="0"/>
        <w:autoSpaceDN w:val="0"/>
        <w:spacing w:before="121" w:after="0" w:line="230" w:lineRule="auto"/>
        <w:ind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“Member,” in case the Service Provider consist of a joint venture of more than one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F94024" w:rsidRPr="00F94024" w:rsidRDefault="00F94024" w:rsidP="00F94024">
      <w:pPr>
        <w:widowControl w:val="0"/>
        <w:numPr>
          <w:ilvl w:val="1"/>
          <w:numId w:val="17"/>
        </w:numPr>
        <w:tabs>
          <w:tab w:val="left" w:pos="1102"/>
        </w:tabs>
        <w:autoSpaceDE w:val="0"/>
        <w:autoSpaceDN w:val="0"/>
        <w:spacing w:before="125"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“Party” means the Procuring Entity or the Service Provider, as the case maybe, and “Parties” means both of them;</w:t>
      </w:r>
    </w:p>
    <w:p w:rsidR="00F94024" w:rsidRPr="00F94024" w:rsidRDefault="00F94024" w:rsidP="00F94024">
      <w:pPr>
        <w:widowControl w:val="0"/>
        <w:numPr>
          <w:ilvl w:val="1"/>
          <w:numId w:val="17"/>
        </w:numPr>
        <w:tabs>
          <w:tab w:val="left" w:pos="1102"/>
        </w:tabs>
        <w:autoSpaceDE w:val="0"/>
        <w:autoSpaceDN w:val="0"/>
        <w:spacing w:before="124"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“Personnel” means persons hired by the Service Provider or by any Subcontractor as employees and assigned to the performance of the Services or any part there of;</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 is a person or corporate body whose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to provide the Services has been accepted by the Procuring Entity;</w:t>
      </w:r>
    </w:p>
    <w:p w:rsidR="00F94024" w:rsidRPr="00F94024" w:rsidRDefault="00F94024" w:rsidP="00F94024">
      <w:pPr>
        <w:widowControl w:val="0"/>
        <w:numPr>
          <w:ilvl w:val="1"/>
          <w:numId w:val="17"/>
        </w:numPr>
        <w:tabs>
          <w:tab w:val="left" w:pos="1102"/>
        </w:tabs>
        <w:autoSpaceDE w:val="0"/>
        <w:autoSpaceDN w:val="0"/>
        <w:spacing w:before="123" w:after="0" w:line="230" w:lineRule="auto"/>
        <w:ind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means the completed Tendering Document submitted by the Service Provider to the Procuring Entity</w:t>
      </w:r>
    </w:p>
    <w:p w:rsidR="00F94024" w:rsidRPr="00F94024" w:rsidRDefault="00F94024" w:rsidP="00F94024">
      <w:pPr>
        <w:widowControl w:val="0"/>
        <w:numPr>
          <w:ilvl w:val="1"/>
          <w:numId w:val="17"/>
        </w:numPr>
        <w:tabs>
          <w:tab w:val="left" w:pos="1100"/>
          <w:tab w:val="left" w:pos="1102"/>
        </w:tabs>
        <w:autoSpaceDE w:val="0"/>
        <w:autoSpaceDN w:val="0"/>
        <w:spacing w:before="116"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“SCC” means the Special Conditions of Contract by which the GCC maybe amended or supplemented;</w:t>
      </w:r>
    </w:p>
    <w:p w:rsidR="00F94024" w:rsidRPr="00F94024" w:rsidRDefault="00F94024" w:rsidP="00F94024">
      <w:pPr>
        <w:widowControl w:val="0"/>
        <w:numPr>
          <w:ilvl w:val="1"/>
          <w:numId w:val="17"/>
        </w:numPr>
        <w:tabs>
          <w:tab w:val="left" w:pos="1101"/>
        </w:tabs>
        <w:autoSpaceDE w:val="0"/>
        <w:autoSpaceDN w:val="0"/>
        <w:spacing w:before="120" w:after="0" w:line="230" w:lineRule="auto"/>
        <w:ind w:left="1100" w:right="309" w:hanging="431"/>
        <w:jc w:val="both"/>
        <w:rPr>
          <w:rFonts w:ascii="Times New Roman" w:eastAsia="Times New Roman" w:hAnsi="Times New Roman" w:cs="Times New Roman"/>
        </w:rPr>
      </w:pPr>
      <w:r w:rsidRPr="00F94024">
        <w:rPr>
          <w:rFonts w:ascii="Times New Roman" w:eastAsia="Times New Roman" w:hAnsi="Times New Roman" w:cs="Times New Roman"/>
          <w:color w:val="231F20"/>
        </w:rPr>
        <w:t>“Speciﬁcations” means the speciﬁcations of the service included in the Tendering Document submitted by the Service Provider to the Procuring Entity</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“Services” means the work to be performed by the Service Provider pursuant to this Contract, as described in Appendix A; and in the Speciﬁcations and Schedule of Activities included in the Service Provider's </w:t>
      </w:r>
      <w:r w:rsidRPr="00F94024">
        <w:rPr>
          <w:rFonts w:ascii="Times New Roman" w:eastAsia="Times New Roman" w:hAnsi="Times New Roman" w:cs="Times New Roman"/>
          <w:color w:val="231F20"/>
          <w:spacing w:val="-5"/>
        </w:rPr>
        <w:t>Tender.</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“Subcontractor” means any entity to which the Service Provider subcontracts any part of the Services in accordance with the provisions of Sub-Clauses3.5and4;</w:t>
      </w:r>
    </w:p>
    <w:p w:rsidR="00F94024" w:rsidRPr="00F94024" w:rsidRDefault="00F94024" w:rsidP="00F94024">
      <w:pPr>
        <w:widowControl w:val="0"/>
        <w:numPr>
          <w:ilvl w:val="1"/>
          <w:numId w:val="17"/>
        </w:numPr>
        <w:tabs>
          <w:tab w:val="left" w:pos="1101"/>
        </w:tabs>
        <w:autoSpaceDE w:val="0"/>
        <w:autoSpaceDN w:val="0"/>
        <w:spacing w:before="123"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“Public Procurement Regulatory Authority (PPRA)” shall mean the Government Agency responsible for oversight of public procurement.</w:t>
      </w:r>
    </w:p>
    <w:p w:rsidR="00F94024" w:rsidRPr="00F94024" w:rsidRDefault="00F94024" w:rsidP="00F94024">
      <w:pPr>
        <w:widowControl w:val="0"/>
        <w:numPr>
          <w:ilvl w:val="1"/>
          <w:numId w:val="17"/>
        </w:numPr>
        <w:tabs>
          <w:tab w:val="left" w:pos="1101"/>
        </w:tabs>
        <w:autoSpaceDE w:val="0"/>
        <w:autoSpaceDN w:val="0"/>
        <w:spacing w:before="124" w:after="0" w:line="230" w:lineRule="auto"/>
        <w:ind w:left="1100"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7"/>
        </w:numPr>
        <w:tabs>
          <w:tab w:val="left" w:pos="1105"/>
        </w:tabs>
        <w:autoSpaceDE w:val="0"/>
        <w:autoSpaceDN w:val="0"/>
        <w:spacing w:before="143" w:after="0" w:line="230" w:lineRule="auto"/>
        <w:ind w:left="1104" w:right="310"/>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“Notice of Dissatisfaction” means the notice given by either Party to the other indicating its dissatisfaction and intention to commence arbitration.</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Applicable Law</w:t>
      </w:r>
    </w:p>
    <w:p w:rsidR="00F94024" w:rsidRPr="00F94024" w:rsidRDefault="00F94024" w:rsidP="00F94024">
      <w:pPr>
        <w:widowControl w:val="0"/>
        <w:autoSpaceDE w:val="0"/>
        <w:autoSpaceDN w:val="0"/>
        <w:spacing w:before="235" w:after="0" w:line="240" w:lineRule="auto"/>
        <w:ind w:left="669"/>
        <w:jc w:val="both"/>
        <w:rPr>
          <w:rFonts w:ascii="Times New Roman" w:eastAsia="Times New Roman" w:hAnsi="Times New Roman" w:cs="Times New Roman"/>
          <w:b/>
        </w:rPr>
      </w:pPr>
      <w:r w:rsidRPr="00F94024">
        <w:rPr>
          <w:rFonts w:ascii="Times New Roman" w:eastAsia="Times New Roman" w:hAnsi="Times New Roman" w:cs="Times New Roman"/>
          <w:color w:val="231F20"/>
        </w:rPr>
        <w:t>The Contract shall be interpreted in accordance with the laws of Kenya</w:t>
      </w:r>
      <w:r w:rsidRPr="00F94024">
        <w:rPr>
          <w:rFonts w:ascii="Times New Roman" w:eastAsia="Times New Roman" w:hAnsi="Times New Roman" w:cs="Times New Roman"/>
          <w:b/>
          <w:color w:val="231F20"/>
        </w:rPr>
        <w:t>.</w:t>
      </w:r>
    </w:p>
    <w:p w:rsidR="00F94024" w:rsidRPr="00F94024" w:rsidRDefault="00F94024" w:rsidP="00F94024">
      <w:pPr>
        <w:widowControl w:val="0"/>
        <w:numPr>
          <w:ilvl w:val="1"/>
          <w:numId w:val="99"/>
        </w:numPr>
        <w:tabs>
          <w:tab w:val="left" w:pos="672"/>
          <w:tab w:val="left" w:pos="673"/>
        </w:tabs>
        <w:autoSpaceDE w:val="0"/>
        <w:autoSpaceDN w:val="0"/>
        <w:spacing w:before="234"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Language</w:t>
      </w:r>
    </w:p>
    <w:p w:rsidR="00F94024" w:rsidRPr="00F94024" w:rsidRDefault="00F94024" w:rsidP="00F94024">
      <w:pPr>
        <w:widowControl w:val="0"/>
        <w:autoSpaceDE w:val="0"/>
        <w:autoSpaceDN w:val="0"/>
        <w:spacing w:before="242"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This Contract has been executed in the English language</w:t>
      </w:r>
      <w:r w:rsidRPr="00F94024">
        <w:rPr>
          <w:rFonts w:ascii="Times New Roman" w:eastAsia="Times New Roman" w:hAnsi="Times New Roman" w:cs="Times New Roman"/>
          <w:b/>
          <w:color w:val="231F20"/>
        </w:rPr>
        <w:t xml:space="preserve">, </w:t>
      </w:r>
      <w:r w:rsidRPr="00F94024">
        <w:rPr>
          <w:rFonts w:ascii="Times New Roman" w:eastAsia="Times New Roman" w:hAnsi="Times New Roman" w:cs="Times New Roman"/>
          <w:color w:val="231F20"/>
        </w:rPr>
        <w:t>which shall be the binding and controlling language for all matters relating to the meaning or interpretation of this Contract.</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Notices</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9"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Location</w:t>
      </w:r>
    </w:p>
    <w:p w:rsidR="00F94024" w:rsidRPr="00F94024" w:rsidRDefault="00F94024" w:rsidP="00F94024">
      <w:pPr>
        <w:widowControl w:val="0"/>
        <w:autoSpaceDE w:val="0"/>
        <w:autoSpaceDN w:val="0"/>
        <w:spacing w:before="242"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F94024" w:rsidRPr="00F94024" w:rsidRDefault="00F94024" w:rsidP="00F94024">
      <w:pPr>
        <w:widowControl w:val="0"/>
        <w:numPr>
          <w:ilvl w:val="1"/>
          <w:numId w:val="99"/>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Authorized Representatives</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action required or permitted to be taken, and any document required or permitted to be executed, under this Contract by the Procuring Entity or the Service Provider may be taken or executed by the ofﬁcials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99"/>
        </w:numPr>
        <w:tabs>
          <w:tab w:val="left" w:pos="672"/>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Inspection and Audit by the PPRA</w:t>
      </w:r>
    </w:p>
    <w:p w:rsidR="00F94024" w:rsidRPr="00F94024" w:rsidRDefault="00F94024" w:rsidP="00F94024">
      <w:pPr>
        <w:widowControl w:val="0"/>
        <w:autoSpaceDE w:val="0"/>
        <w:autoSpaceDN w:val="0"/>
        <w:spacing w:before="243" w:after="0" w:line="230" w:lineRule="auto"/>
        <w:ind w:left="669" w:right="309"/>
        <w:jc w:val="both"/>
        <w:rPr>
          <w:rFonts w:ascii="Times New Roman" w:eastAsia="Times New Roman" w:hAnsi="Times New Roman" w:cs="Times New Roman"/>
        </w:rPr>
      </w:pPr>
      <w:r w:rsidRPr="00F94024">
        <w:rPr>
          <w:rFonts w:ascii="Times New Roman" w:eastAsia="Times New Roman" w:hAnsi="Times New Roman" w:cs="Times New Roman"/>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F94024" w:rsidRPr="00F94024" w:rsidRDefault="00F94024" w:rsidP="00F94024">
      <w:pPr>
        <w:widowControl w:val="0"/>
        <w:numPr>
          <w:ilvl w:val="1"/>
          <w:numId w:val="99"/>
        </w:numPr>
        <w:tabs>
          <w:tab w:val="left" w:pos="672"/>
          <w:tab w:val="left" w:pos="673"/>
        </w:tabs>
        <w:autoSpaceDE w:val="0"/>
        <w:autoSpaceDN w:val="0"/>
        <w:spacing w:before="2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Taxes </w:t>
      </w:r>
      <w:r w:rsidRPr="00F94024">
        <w:rPr>
          <w:rFonts w:ascii="Times New Roman" w:eastAsia="Times New Roman" w:hAnsi="Times New Roman" w:cs="Times New Roman"/>
          <w:b/>
          <w:bCs/>
          <w:color w:val="231F20"/>
        </w:rPr>
        <w:t>and Duties</w:t>
      </w:r>
    </w:p>
    <w:p w:rsidR="00F94024" w:rsidRPr="00F94024" w:rsidRDefault="00F94024" w:rsidP="00F94024">
      <w:pPr>
        <w:widowControl w:val="0"/>
        <w:autoSpaceDE w:val="0"/>
        <w:autoSpaceDN w:val="0"/>
        <w:spacing w:before="242" w:after="0" w:line="230" w:lineRule="auto"/>
        <w:ind w:left="693" w:right="311" w:hanging="2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Subcontractors, and their Personnel shall pay such taxes, duties, fees, and other impositions as may be levied under the Applicable </w:t>
      </w:r>
      <w:r w:rsidRPr="00F94024">
        <w:rPr>
          <w:rFonts w:ascii="Times New Roman" w:eastAsia="Times New Roman" w:hAnsi="Times New Roman" w:cs="Times New Roman"/>
          <w:color w:val="231F20"/>
          <w:spacing w:val="-4"/>
        </w:rPr>
        <w:t xml:space="preserve">Law, </w:t>
      </w:r>
      <w:r w:rsidRPr="00F94024">
        <w:rPr>
          <w:rFonts w:ascii="Times New Roman" w:eastAsia="Times New Roman" w:hAnsi="Times New Roman" w:cs="Times New Roman"/>
          <w:color w:val="231F20"/>
        </w:rPr>
        <w:t>the amount of which is deemed to have been included in the Contract Price.</w:t>
      </w:r>
    </w:p>
    <w:p w:rsidR="00F94024" w:rsidRPr="00F94024" w:rsidRDefault="00F94024" w:rsidP="00F94024">
      <w:pPr>
        <w:widowControl w:val="0"/>
        <w:numPr>
          <w:ilvl w:val="0"/>
          <w:numId w:val="16"/>
        </w:numPr>
        <w:tabs>
          <w:tab w:val="left" w:pos="672"/>
          <w:tab w:val="left" w:pos="673"/>
        </w:tabs>
        <w:autoSpaceDE w:val="0"/>
        <w:autoSpaceDN w:val="0"/>
        <w:spacing w:before="238" w:after="0" w:line="240" w:lineRule="auto"/>
        <w:ind w:left="669" w:hanging="561"/>
        <w:outlineLvl w:val="3"/>
        <w:rPr>
          <w:rFonts w:ascii="Times New Roman" w:eastAsia="Times New Roman" w:hAnsi="Times New Roman" w:cs="Times New Roman"/>
          <w:b/>
          <w:bCs/>
        </w:rPr>
      </w:pPr>
      <w:bookmarkStart w:id="84" w:name="_TOC_250012"/>
      <w:r w:rsidRPr="00F94024">
        <w:rPr>
          <w:rFonts w:ascii="Times New Roman" w:eastAsia="Times New Roman" w:hAnsi="Times New Roman" w:cs="Times New Roman"/>
          <w:b/>
          <w:bCs/>
          <w:color w:val="231F20"/>
        </w:rPr>
        <w:t>Commencement, Completion, Modiﬁcation, and Termination of</w:t>
      </w:r>
      <w:bookmarkEnd w:id="84"/>
      <w:r w:rsidRPr="00F94024">
        <w:rPr>
          <w:rFonts w:ascii="Times New Roman" w:eastAsia="Times New Roman" w:hAnsi="Times New Roman" w:cs="Times New Roman"/>
          <w:b/>
          <w:bCs/>
          <w:color w:val="231F20"/>
        </w:rPr>
        <w:t xml:space="preserve"> Contract</w:t>
      </w:r>
    </w:p>
    <w:p w:rsidR="00F94024" w:rsidRPr="00F94024" w:rsidRDefault="00F94024" w:rsidP="00F94024">
      <w:pPr>
        <w:widowControl w:val="0"/>
        <w:numPr>
          <w:ilvl w:val="1"/>
          <w:numId w:val="102"/>
        </w:numPr>
        <w:tabs>
          <w:tab w:val="left" w:pos="672"/>
          <w:tab w:val="left" w:pos="673"/>
        </w:tabs>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Effectiveness of Contract</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This Contract shall come into effect on the date the Contract is signed by both parties or such other later date as maybe </w:t>
      </w:r>
      <w:r w:rsidRPr="00F94024">
        <w:rPr>
          <w:rFonts w:ascii="Times New Roman" w:eastAsia="Times New Roman" w:hAnsi="Times New Roman" w:cs="Times New Roman"/>
          <w:b/>
          <w:color w:val="231F20"/>
        </w:rPr>
        <w:t>stated in the SCC.</w:t>
      </w:r>
    </w:p>
    <w:p w:rsidR="00F94024" w:rsidRPr="00F94024" w:rsidRDefault="00F94024" w:rsidP="00F94024">
      <w:pPr>
        <w:widowControl w:val="0"/>
        <w:numPr>
          <w:ilvl w:val="1"/>
          <w:numId w:val="102"/>
        </w:numPr>
        <w:tabs>
          <w:tab w:val="left" w:pos="671"/>
          <w:tab w:val="left" w:pos="673"/>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Commencement of Services</w:t>
      </w:r>
    </w:p>
    <w:p w:rsidR="00F94024" w:rsidRPr="00F94024" w:rsidRDefault="00F94024" w:rsidP="00F94024">
      <w:pPr>
        <w:widowControl w:val="0"/>
        <w:autoSpaceDE w:val="0"/>
        <w:autoSpaceDN w:val="0"/>
        <w:spacing w:before="234" w:after="0" w:line="240" w:lineRule="auto"/>
        <w:ind w:left="669" w:hanging="561"/>
        <w:rPr>
          <w:rFonts w:ascii="Times New Roman" w:eastAsia="Times New Roman" w:hAnsi="Times New Roman" w:cs="Times New Roman"/>
          <w:b/>
        </w:rPr>
      </w:pPr>
      <w:r w:rsidRPr="00F94024">
        <w:rPr>
          <w:rFonts w:ascii="Times New Roman" w:eastAsia="Times New Roman" w:hAnsi="Times New Roman" w:cs="Times New Roman"/>
          <w:b/>
          <w:color w:val="231F20"/>
        </w:rPr>
        <w:t xml:space="preserve">1.2.1 </w:t>
      </w:r>
      <w:r w:rsidRPr="00F94024">
        <w:rPr>
          <w:rFonts w:ascii="Times New Roman" w:eastAsia="Times New Roman" w:hAnsi="Times New Roman" w:cs="Times New Roman"/>
          <w:b/>
          <w:color w:val="231F20"/>
        </w:rPr>
        <w:tab/>
        <w:t>Program</w:t>
      </w:r>
    </w:p>
    <w:p w:rsidR="00F94024" w:rsidRPr="00F94024" w:rsidRDefault="00F94024" w:rsidP="00F94024">
      <w:pPr>
        <w:widowControl w:val="0"/>
        <w:autoSpaceDE w:val="0"/>
        <w:autoSpaceDN w:val="0"/>
        <w:spacing w:before="243" w:after="0" w:line="230" w:lineRule="auto"/>
        <w:ind w:left="66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F94024" w:rsidRPr="00F94024" w:rsidRDefault="00F94024" w:rsidP="00F94024">
      <w:pPr>
        <w:widowControl w:val="0"/>
        <w:autoSpaceDE w:val="0"/>
        <w:autoSpaceDN w:val="0"/>
        <w:spacing w:after="0" w:line="230" w:lineRule="auto"/>
        <w:ind w:left="669" w:hanging="561"/>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42"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 xml:space="preserve">2.2.2 </w:t>
      </w:r>
      <w:r w:rsidRPr="00F94024">
        <w:rPr>
          <w:rFonts w:ascii="Times New Roman" w:eastAsia="Times New Roman" w:hAnsi="Times New Roman" w:cs="Times New Roman"/>
          <w:b/>
          <w:bCs/>
          <w:color w:val="231F20"/>
        </w:rPr>
        <w:tab/>
        <w:t>Starting Date</w:t>
      </w:r>
    </w:p>
    <w:p w:rsidR="00F94024" w:rsidRPr="00F94024" w:rsidRDefault="00F94024" w:rsidP="00F94024">
      <w:pPr>
        <w:widowControl w:val="0"/>
        <w:autoSpaceDE w:val="0"/>
        <w:autoSpaceDN w:val="0"/>
        <w:spacing w:before="243" w:after="0" w:line="230" w:lineRule="auto"/>
        <w:ind w:left="669" w:right="307"/>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Service Provider shall start carrying out the Services thirty (30) days after the date the Contract becomes effective, or at such other date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76"/>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Intended Completion Date</w:t>
      </w:r>
    </w:p>
    <w:p w:rsidR="00F94024" w:rsidRPr="00F94024" w:rsidRDefault="00F94024" w:rsidP="00F94024">
      <w:pPr>
        <w:widowControl w:val="0"/>
        <w:autoSpaceDE w:val="0"/>
        <w:autoSpaceDN w:val="0"/>
        <w:spacing w:before="243" w:after="0" w:line="230" w:lineRule="auto"/>
        <w:ind w:left="669"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Unless terminated earlier pursuant to Sub-Clause 2.6, the Service Provider shall complete the activities by the Intended   Completion Date, as is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If the Service Provider does not complete the activities by the Intended Completion Date, it shall be liable to pay liquidated damage as per Sub-Clause3.8.Inthiscase,the Completion Date will be the date of completion of all activities.</w:t>
      </w:r>
    </w:p>
    <w:p w:rsidR="00F94024" w:rsidRPr="00F94024" w:rsidRDefault="00F94024" w:rsidP="00F94024">
      <w:pPr>
        <w:widowControl w:val="0"/>
        <w:numPr>
          <w:ilvl w:val="1"/>
          <w:numId w:val="102"/>
        </w:numPr>
        <w:tabs>
          <w:tab w:val="left" w:pos="676"/>
          <w:tab w:val="left" w:pos="677"/>
        </w:tabs>
        <w:autoSpaceDE w:val="0"/>
        <w:autoSpaceDN w:val="0"/>
        <w:spacing w:before="238"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Modiﬁcation</w:t>
      </w:r>
    </w:p>
    <w:p w:rsidR="00F94024" w:rsidRPr="00F94024" w:rsidRDefault="00F94024" w:rsidP="00F94024">
      <w:pPr>
        <w:widowControl w:val="0"/>
        <w:autoSpaceDE w:val="0"/>
        <w:autoSpaceDN w:val="0"/>
        <w:spacing w:before="243" w:after="0" w:line="230" w:lineRule="auto"/>
        <w:ind w:left="669" w:right="302"/>
        <w:rPr>
          <w:rFonts w:ascii="Times New Roman" w:eastAsia="Times New Roman" w:hAnsi="Times New Roman" w:cs="Times New Roman"/>
        </w:rPr>
      </w:pPr>
      <w:r w:rsidRPr="00F94024">
        <w:rPr>
          <w:rFonts w:ascii="Times New Roman" w:eastAsia="Times New Roman" w:hAnsi="Times New Roman" w:cs="Times New Roman"/>
          <w:color w:val="231F20"/>
        </w:rPr>
        <w:t>Modiﬁcation of the terms and conditions of this Contract, including any modiﬁcation of the scope of the Services or of the Contract Price, may only be made by written agreement between the Parties.</w:t>
      </w:r>
    </w:p>
    <w:p w:rsidR="00F94024" w:rsidRPr="00F94024" w:rsidRDefault="00F94024" w:rsidP="00F94024">
      <w:pPr>
        <w:widowControl w:val="0"/>
        <w:numPr>
          <w:ilvl w:val="2"/>
          <w:numId w:val="102"/>
        </w:numPr>
        <w:tabs>
          <w:tab w:val="left" w:pos="677"/>
        </w:tabs>
        <w:autoSpaceDE w:val="0"/>
        <w:autoSpaceDN w:val="0"/>
        <w:spacing w:before="237" w:after="0" w:line="240" w:lineRule="auto"/>
        <w:ind w:left="669" w:hanging="56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Value </w:t>
      </w:r>
      <w:r w:rsidRPr="00F94024">
        <w:rPr>
          <w:rFonts w:ascii="Times New Roman" w:eastAsia="Times New Roman" w:hAnsi="Times New Roman" w:cs="Times New Roman"/>
          <w:b/>
          <w:bCs/>
          <w:color w:val="231F20"/>
        </w:rPr>
        <w:t>Engineering</w:t>
      </w:r>
    </w:p>
    <w:p w:rsidR="00F94024" w:rsidRPr="00F94024" w:rsidRDefault="00F94024" w:rsidP="00F94024">
      <w:pPr>
        <w:widowControl w:val="0"/>
        <w:autoSpaceDE w:val="0"/>
        <w:autoSpaceDN w:val="0"/>
        <w:spacing w:before="242" w:after="0" w:line="230" w:lineRule="auto"/>
        <w:ind w:left="669" w:right="307"/>
        <w:rPr>
          <w:rFonts w:ascii="Times New Roman" w:eastAsia="Times New Roman" w:hAnsi="Times New Roman" w:cs="Times New Roman"/>
        </w:rPr>
      </w:pPr>
      <w:r w:rsidRPr="00F94024">
        <w:rPr>
          <w:rFonts w:ascii="Times New Roman" w:eastAsia="Times New Roman" w:hAnsi="Times New Roman" w:cs="Times New Roman"/>
          <w:color w:val="231F20"/>
        </w:rPr>
        <w:t>The Service Provider may prepare, at its own cost, a value engineering proposal at any time during the performance of the contract. The value engineering proposal shall, at a minimum, include the following;</w:t>
      </w:r>
    </w:p>
    <w:p w:rsidR="00F94024" w:rsidRPr="00F94024" w:rsidRDefault="00F94024" w:rsidP="00F94024">
      <w:pPr>
        <w:widowControl w:val="0"/>
        <w:numPr>
          <w:ilvl w:val="0"/>
          <w:numId w:val="103"/>
        </w:numPr>
        <w:tabs>
          <w:tab w:val="left" w:pos="1087"/>
          <w:tab w:val="left" w:pos="1088"/>
        </w:tabs>
        <w:autoSpaceDE w:val="0"/>
        <w:autoSpaceDN w:val="0"/>
        <w:spacing w:before="115"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The proposed change(s), and a description of the difference to the existing contract requirements;</w:t>
      </w:r>
    </w:p>
    <w:p w:rsidR="00F94024" w:rsidRPr="00F94024" w:rsidRDefault="00F94024" w:rsidP="00F94024">
      <w:pPr>
        <w:widowControl w:val="0"/>
        <w:numPr>
          <w:ilvl w:val="0"/>
          <w:numId w:val="103"/>
        </w:numPr>
        <w:tabs>
          <w:tab w:val="left" w:pos="1088"/>
        </w:tabs>
        <w:autoSpaceDE w:val="0"/>
        <w:autoSpaceDN w:val="0"/>
        <w:spacing w:before="121"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A full cost/beneﬁt analysis of the proposed change(s) including a description and estimate of costs (including life cycle costs, if applicable) the Procuring Entity may incur in implementing the value engineering proposal; and</w:t>
      </w:r>
    </w:p>
    <w:p w:rsidR="00F94024" w:rsidRPr="00F94024" w:rsidRDefault="00F94024" w:rsidP="00F94024">
      <w:pPr>
        <w:widowControl w:val="0"/>
        <w:numPr>
          <w:ilvl w:val="0"/>
          <w:numId w:val="103"/>
        </w:numPr>
        <w:tabs>
          <w:tab w:val="left" w:pos="1088"/>
        </w:tabs>
        <w:autoSpaceDE w:val="0"/>
        <w:autoSpaceDN w:val="0"/>
        <w:spacing w:before="116"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 description of any effect(s)of the change on performance/functionality.</w:t>
      </w:r>
    </w:p>
    <w:p w:rsidR="00F94024" w:rsidRPr="00F94024" w:rsidRDefault="00F94024" w:rsidP="00F94024">
      <w:pPr>
        <w:widowControl w:val="0"/>
        <w:autoSpaceDE w:val="0"/>
        <w:autoSpaceDN w:val="0"/>
        <w:spacing w:before="234" w:after="0" w:line="240" w:lineRule="auto"/>
        <w:ind w:left="676"/>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accept the value engineering proposal if the proposal demonstrates beneﬁts that:</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accelerates the delivery period; or</w:t>
      </w:r>
    </w:p>
    <w:p w:rsidR="00F94024" w:rsidRPr="00F94024" w:rsidRDefault="00F94024" w:rsidP="00F94024">
      <w:pPr>
        <w:widowControl w:val="0"/>
        <w:numPr>
          <w:ilvl w:val="0"/>
          <w:numId w:val="15"/>
        </w:numPr>
        <w:tabs>
          <w:tab w:val="left" w:pos="1088"/>
        </w:tabs>
        <w:autoSpaceDE w:val="0"/>
        <w:autoSpaceDN w:val="0"/>
        <w:spacing w:before="112"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reduces the Contract Price or the lifecycle costs to the Procuring Entity; or</w:t>
      </w:r>
    </w:p>
    <w:p w:rsidR="00F94024" w:rsidRPr="00F94024" w:rsidRDefault="00F94024" w:rsidP="00F94024">
      <w:pPr>
        <w:widowControl w:val="0"/>
        <w:numPr>
          <w:ilvl w:val="0"/>
          <w:numId w:val="15"/>
        </w:numPr>
        <w:tabs>
          <w:tab w:val="left" w:pos="1088"/>
        </w:tabs>
        <w:autoSpaceDE w:val="0"/>
        <w:autoSpaceDN w:val="0"/>
        <w:spacing w:before="113" w:after="0" w:line="240" w:lineRule="auto"/>
        <w:jc w:val="both"/>
        <w:rPr>
          <w:rFonts w:ascii="Times New Roman" w:eastAsia="Times New Roman" w:hAnsi="Times New Roman" w:cs="Times New Roman"/>
        </w:rPr>
      </w:pPr>
      <w:r w:rsidRPr="00F94024">
        <w:rPr>
          <w:rFonts w:ascii="Times New Roman" w:eastAsia="Times New Roman" w:hAnsi="Times New Roman" w:cs="Times New Roman"/>
          <w:color w:val="231F20"/>
        </w:rPr>
        <w:t>improves the quality, efﬁciency, safety or sustainability of the services; or</w:t>
      </w:r>
    </w:p>
    <w:p w:rsidR="00F94024" w:rsidRPr="00F94024" w:rsidRDefault="00F94024" w:rsidP="00F94024">
      <w:pPr>
        <w:widowControl w:val="0"/>
        <w:numPr>
          <w:ilvl w:val="0"/>
          <w:numId w:val="15"/>
        </w:numPr>
        <w:tabs>
          <w:tab w:val="left" w:pos="1087"/>
          <w:tab w:val="left" w:pos="1088"/>
        </w:tabs>
        <w:autoSpaceDE w:val="0"/>
        <w:autoSpaceDN w:val="0"/>
        <w:spacing w:before="121" w:after="0" w:line="230" w:lineRule="auto"/>
        <w:ind w:right="311"/>
        <w:rPr>
          <w:rFonts w:ascii="Times New Roman" w:eastAsia="Times New Roman" w:hAnsi="Times New Roman" w:cs="Times New Roman"/>
        </w:rPr>
      </w:pPr>
      <w:r w:rsidRPr="00F94024">
        <w:rPr>
          <w:rFonts w:ascii="Times New Roman" w:eastAsia="Times New Roman" w:hAnsi="Times New Roman" w:cs="Times New Roman"/>
          <w:color w:val="231F20"/>
        </w:rPr>
        <w:t xml:space="preserve">yields any other beneﬁts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without compromising the necessary functions of the Facilities.</w:t>
      </w:r>
    </w:p>
    <w:p w:rsidR="00F94024" w:rsidRPr="00F94024" w:rsidRDefault="00F94024" w:rsidP="00F94024">
      <w:pPr>
        <w:widowControl w:val="0"/>
        <w:autoSpaceDE w:val="0"/>
        <w:autoSpaceDN w:val="0"/>
        <w:spacing w:before="237" w:after="0" w:line="240" w:lineRule="auto"/>
        <w:ind w:left="676"/>
        <w:rPr>
          <w:rFonts w:ascii="Times New Roman" w:eastAsia="Times New Roman" w:hAnsi="Times New Roman" w:cs="Times New Roman"/>
        </w:rPr>
      </w:pPr>
      <w:r w:rsidRPr="00F94024">
        <w:rPr>
          <w:rFonts w:ascii="Times New Roman" w:eastAsia="Times New Roman" w:hAnsi="Times New Roman" w:cs="Times New Roman"/>
          <w:color w:val="231F20"/>
        </w:rPr>
        <w:t>If the value engineering proposal is approved by the Procuring Entity and results in:</w:t>
      </w:r>
    </w:p>
    <w:p w:rsidR="00F94024" w:rsidRPr="00F94024" w:rsidRDefault="00F94024" w:rsidP="00F94024">
      <w:pPr>
        <w:widowControl w:val="0"/>
        <w:numPr>
          <w:ilvl w:val="0"/>
          <w:numId w:val="14"/>
        </w:numPr>
        <w:tabs>
          <w:tab w:val="left" w:pos="1086"/>
          <w:tab w:val="left" w:pos="1088"/>
        </w:tabs>
        <w:autoSpaceDE w:val="0"/>
        <w:autoSpaceDN w:val="0"/>
        <w:spacing w:before="120" w:after="0" w:line="230" w:lineRule="auto"/>
        <w:ind w:right="311" w:hanging="418"/>
        <w:rPr>
          <w:rFonts w:ascii="Times New Roman" w:eastAsia="Times New Roman" w:hAnsi="Times New Roman" w:cs="Times New Roman"/>
        </w:rPr>
      </w:pPr>
      <w:r w:rsidRPr="00F94024">
        <w:rPr>
          <w:rFonts w:ascii="Times New Roman" w:eastAsia="Times New Roman" w:hAnsi="Times New Roman" w:cs="Times New Roman"/>
          <w:color w:val="231F20"/>
        </w:rPr>
        <w:t>a reduction of the Contract Price; the amount to be paid to the Service Provider shall be the percentage speciﬁed in the SCC of the reduction in the Contract Price; or</w:t>
      </w:r>
    </w:p>
    <w:p w:rsidR="00F94024" w:rsidRPr="00F94024" w:rsidRDefault="00F94024" w:rsidP="00F94024">
      <w:pPr>
        <w:widowControl w:val="0"/>
        <w:numPr>
          <w:ilvl w:val="0"/>
          <w:numId w:val="14"/>
        </w:numPr>
        <w:tabs>
          <w:tab w:val="left" w:pos="1088"/>
        </w:tabs>
        <w:autoSpaceDE w:val="0"/>
        <w:autoSpaceDN w:val="0"/>
        <w:spacing w:before="116" w:after="0" w:line="248" w:lineRule="exact"/>
        <w:ind w:left="1087"/>
        <w:jc w:val="both"/>
        <w:rPr>
          <w:rFonts w:ascii="Times New Roman" w:eastAsia="Times New Roman" w:hAnsi="Times New Roman" w:cs="Times New Roman"/>
        </w:rPr>
      </w:pPr>
      <w:r w:rsidRPr="00F94024">
        <w:rPr>
          <w:rFonts w:ascii="Times New Roman" w:eastAsia="Times New Roman" w:hAnsi="Times New Roman" w:cs="Times New Roman"/>
          <w:color w:val="231F20"/>
        </w:rPr>
        <w:t>an increase in the Contract Price; but results in a reduction in lifecycle costs due to any beneﬁt described in</w:t>
      </w:r>
    </w:p>
    <w:p w:rsidR="00F94024" w:rsidRPr="00F94024" w:rsidRDefault="00F94024" w:rsidP="00F94024">
      <w:pPr>
        <w:widowControl w:val="0"/>
        <w:numPr>
          <w:ilvl w:val="1"/>
          <w:numId w:val="14"/>
        </w:numPr>
        <w:tabs>
          <w:tab w:val="left" w:pos="1372"/>
        </w:tabs>
        <w:autoSpaceDE w:val="0"/>
        <w:autoSpaceDN w:val="0"/>
        <w:spacing w:after="0" w:line="248" w:lineRule="exact"/>
        <w:ind w:hanging="277"/>
        <w:rPr>
          <w:rFonts w:ascii="Times New Roman" w:eastAsia="Times New Roman" w:hAnsi="Times New Roman" w:cs="Times New Roman"/>
        </w:rPr>
      </w:pPr>
      <w:r w:rsidRPr="00F94024">
        <w:rPr>
          <w:rFonts w:ascii="Times New Roman" w:eastAsia="Times New Roman" w:hAnsi="Times New Roman" w:cs="Times New Roman"/>
          <w:color w:val="231F20"/>
        </w:rPr>
        <w:t>to(d)above, the amount to be paid to the Service Provider shall be the full increase in the Contract Price.</w:t>
      </w:r>
    </w:p>
    <w:p w:rsidR="00F94024" w:rsidRPr="00F94024" w:rsidRDefault="00F94024" w:rsidP="00F94024">
      <w:pPr>
        <w:widowControl w:val="0"/>
        <w:numPr>
          <w:ilvl w:val="1"/>
          <w:numId w:val="102"/>
        </w:numPr>
        <w:tabs>
          <w:tab w:val="left" w:pos="675"/>
          <w:tab w:val="left" w:pos="67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Force Majeure</w:t>
      </w:r>
    </w:p>
    <w:p w:rsidR="00F94024" w:rsidRPr="00F94024" w:rsidRDefault="00F94024" w:rsidP="00F94024">
      <w:pPr>
        <w:widowControl w:val="0"/>
        <w:numPr>
          <w:ilvl w:val="2"/>
          <w:numId w:val="102"/>
        </w:numPr>
        <w:tabs>
          <w:tab w:val="left" w:pos="676"/>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Deﬁnition</w:t>
      </w:r>
    </w:p>
    <w:p w:rsidR="00F94024" w:rsidRPr="00F94024" w:rsidRDefault="00F94024" w:rsidP="00F94024">
      <w:pPr>
        <w:widowControl w:val="0"/>
        <w:autoSpaceDE w:val="0"/>
        <w:autoSpaceDN w:val="0"/>
        <w:spacing w:before="243"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F94024" w:rsidRPr="00F94024" w:rsidRDefault="00F94024" w:rsidP="00F94024">
      <w:pPr>
        <w:widowControl w:val="0"/>
        <w:numPr>
          <w:ilvl w:val="2"/>
          <w:numId w:val="102"/>
        </w:numPr>
        <w:tabs>
          <w:tab w:val="left" w:pos="676"/>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No Breach of Contract</w:t>
      </w:r>
    </w:p>
    <w:p w:rsidR="00F94024" w:rsidRPr="00F94024" w:rsidRDefault="00F94024" w:rsidP="00F94024">
      <w:pPr>
        <w:widowControl w:val="0"/>
        <w:autoSpaceDE w:val="0"/>
        <w:autoSpaceDN w:val="0"/>
        <w:spacing w:before="242" w:after="0" w:line="230" w:lineRule="auto"/>
        <w:ind w:left="666" w:right="311" w:firstLine="9"/>
        <w:jc w:val="both"/>
        <w:rPr>
          <w:rFonts w:ascii="Times New Roman" w:eastAsia="Times New Roman" w:hAnsi="Times New Roman" w:cs="Times New Roman"/>
        </w:rPr>
      </w:pPr>
      <w:r w:rsidRPr="00F94024">
        <w:rPr>
          <w:rFonts w:ascii="Times New Roman" w:eastAsia="Times New Roman" w:hAnsi="Times New Roman" w:cs="Times New Roman"/>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61"/>
        </w:tabs>
        <w:autoSpaceDE w:val="0"/>
        <w:autoSpaceDN w:val="0"/>
        <w:spacing w:before="142"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Extension of Time</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Any period with in which a Party shall, pursuant to this Contract, complete any action or task, shall be extended for a period equal to the time during which such Party was unable to perform such action as a result of Force Majeure.</w:t>
      </w:r>
    </w:p>
    <w:p w:rsidR="00F94024" w:rsidRPr="00F94024" w:rsidRDefault="00F94024" w:rsidP="00F94024">
      <w:pPr>
        <w:widowControl w:val="0"/>
        <w:numPr>
          <w:ilvl w:val="2"/>
          <w:numId w:val="102"/>
        </w:numPr>
        <w:tabs>
          <w:tab w:val="left" w:pos="661"/>
        </w:tabs>
        <w:autoSpaceDE w:val="0"/>
        <w:autoSpaceDN w:val="0"/>
        <w:spacing w:before="238"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Payments</w:t>
      </w:r>
    </w:p>
    <w:p w:rsidR="00F94024" w:rsidRPr="00F94024" w:rsidRDefault="00F94024" w:rsidP="00F94024">
      <w:pPr>
        <w:widowControl w:val="0"/>
        <w:autoSpaceDE w:val="0"/>
        <w:autoSpaceDN w:val="0"/>
        <w:spacing w:before="242"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F94024" w:rsidRPr="00F94024" w:rsidRDefault="00F94024" w:rsidP="00F94024">
      <w:pPr>
        <w:widowControl w:val="0"/>
        <w:numPr>
          <w:ilvl w:val="1"/>
          <w:numId w:val="102"/>
        </w:numPr>
        <w:tabs>
          <w:tab w:val="left" w:pos="660"/>
          <w:tab w:val="left" w:pos="661"/>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Termination</w:t>
      </w:r>
    </w:p>
    <w:p w:rsidR="00F94024" w:rsidRPr="00F94024" w:rsidRDefault="00F94024" w:rsidP="00F94024">
      <w:pPr>
        <w:widowControl w:val="0"/>
        <w:numPr>
          <w:ilvl w:val="2"/>
          <w:numId w:val="102"/>
        </w:numPr>
        <w:tabs>
          <w:tab w:val="left" w:pos="661"/>
        </w:tabs>
        <w:autoSpaceDE w:val="0"/>
        <w:autoSpaceDN w:val="0"/>
        <w:spacing w:before="234" w:after="0" w:line="240" w:lineRule="auto"/>
        <w:rPr>
          <w:rFonts w:ascii="Times New Roman" w:eastAsia="Times New Roman" w:hAnsi="Times New Roman" w:cs="Times New Roman"/>
          <w:b/>
        </w:rPr>
      </w:pPr>
      <w:r w:rsidRPr="00F94024">
        <w:rPr>
          <w:rFonts w:ascii="Times New Roman" w:eastAsia="Times New Roman" w:hAnsi="Times New Roman" w:cs="Times New Roman"/>
          <w:b/>
          <w:color w:val="231F20"/>
        </w:rPr>
        <w:t>By the Procuring Entity</w:t>
      </w:r>
    </w:p>
    <w:p w:rsidR="00F94024" w:rsidRPr="00F94024" w:rsidRDefault="00F94024" w:rsidP="00F94024">
      <w:pPr>
        <w:widowControl w:val="0"/>
        <w:autoSpaceDE w:val="0"/>
        <w:autoSpaceDN w:val="0"/>
        <w:spacing w:before="243" w:after="0" w:line="230" w:lineRule="auto"/>
        <w:ind w:left="667" w:right="310"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may terminate this Contract, by not less than thirty(30) days' written notice of termination to the Service Provider, to be given after the occurrence of any of the events speciﬁed in paragraphs(a)through</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(d) of this Sub-Clause 2.6.1:</w:t>
      </w:r>
    </w:p>
    <w:p w:rsidR="00F94024" w:rsidRPr="00F94024" w:rsidRDefault="00F94024" w:rsidP="00F94024">
      <w:pPr>
        <w:widowControl w:val="0"/>
        <w:numPr>
          <w:ilvl w:val="0"/>
          <w:numId w:val="13"/>
        </w:numPr>
        <w:tabs>
          <w:tab w:val="left" w:pos="1080"/>
        </w:tabs>
        <w:autoSpaceDE w:val="0"/>
        <w:autoSpaceDN w:val="0"/>
        <w:spacing w:before="120" w:after="0" w:line="230" w:lineRule="auto"/>
        <w:ind w:right="310"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F94024" w:rsidRPr="00F94024" w:rsidRDefault="00F94024" w:rsidP="00F94024">
      <w:pPr>
        <w:widowControl w:val="0"/>
        <w:numPr>
          <w:ilvl w:val="0"/>
          <w:numId w:val="13"/>
        </w:numPr>
        <w:tabs>
          <w:tab w:val="left" w:pos="1079"/>
          <w:tab w:val="left" w:pos="1080"/>
        </w:tabs>
        <w:autoSpaceDE w:val="0"/>
        <w:autoSpaceDN w:val="0"/>
        <w:spacing w:before="116" w:after="0" w:line="240" w:lineRule="auto"/>
        <w:ind w:left="1079" w:hanging="420"/>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become insolvent or bankrupt;</w:t>
      </w:r>
    </w:p>
    <w:p w:rsidR="00F94024" w:rsidRPr="00F94024" w:rsidRDefault="00F94024" w:rsidP="00F94024">
      <w:pPr>
        <w:widowControl w:val="0"/>
        <w:numPr>
          <w:ilvl w:val="0"/>
          <w:numId w:val="13"/>
        </w:numPr>
        <w:tabs>
          <w:tab w:val="left" w:pos="1080"/>
        </w:tabs>
        <w:autoSpaceDE w:val="0"/>
        <w:autoSpaceDN w:val="0"/>
        <w:spacing w:before="121"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 or</w:t>
      </w:r>
    </w:p>
    <w:p w:rsidR="00F94024" w:rsidRPr="00F94024" w:rsidRDefault="00F94024" w:rsidP="00F94024">
      <w:pPr>
        <w:widowControl w:val="0"/>
        <w:numPr>
          <w:ilvl w:val="0"/>
          <w:numId w:val="13"/>
        </w:numPr>
        <w:tabs>
          <w:tab w:val="left" w:pos="1080"/>
        </w:tabs>
        <w:autoSpaceDE w:val="0"/>
        <w:autoSpaceDN w:val="0"/>
        <w:spacing w:before="124" w:after="0" w:line="230" w:lineRule="auto"/>
        <w:ind w:right="311" w:hanging="424"/>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in the judgment of the Procuring Entity has engaged in Fraud and Corruption, as deﬁned in paragraph2.2a. of Attachment1 to the GCC, in competing for or in executing the Contract</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By the Service Provider</w:t>
      </w:r>
    </w:p>
    <w:p w:rsidR="00F94024" w:rsidRPr="00F94024" w:rsidRDefault="00F94024" w:rsidP="00F94024">
      <w:pPr>
        <w:widowControl w:val="0"/>
        <w:autoSpaceDE w:val="0"/>
        <w:autoSpaceDN w:val="0"/>
        <w:spacing w:before="242" w:after="0" w:line="230" w:lineRule="auto"/>
        <w:ind w:left="667"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may terminate this Contract, by not less than thirty (30) days' written notice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such notice to be given after the occurrence of any of the events speciﬁed in paragraphs (a) and</w:t>
      </w:r>
    </w:p>
    <w:p w:rsidR="00F94024" w:rsidRPr="00F94024" w:rsidRDefault="00F94024" w:rsidP="00F94024">
      <w:pPr>
        <w:widowControl w:val="0"/>
        <w:autoSpaceDE w:val="0"/>
        <w:autoSpaceDN w:val="0"/>
        <w:spacing w:after="0" w:line="246" w:lineRule="exact"/>
        <w:ind w:left="667"/>
        <w:rPr>
          <w:rFonts w:ascii="Times New Roman" w:eastAsia="Times New Roman" w:hAnsi="Times New Roman" w:cs="Times New Roman"/>
        </w:rPr>
      </w:pPr>
      <w:r w:rsidRPr="00F94024">
        <w:rPr>
          <w:rFonts w:ascii="Times New Roman" w:eastAsia="Times New Roman" w:hAnsi="Times New Roman" w:cs="Times New Roman"/>
          <w:color w:val="231F20"/>
        </w:rPr>
        <w:t>(b) of this Sub-Clause 2.6.2:</w:t>
      </w:r>
    </w:p>
    <w:p w:rsidR="00F94024" w:rsidRPr="00F94024" w:rsidRDefault="00F94024" w:rsidP="00F94024">
      <w:pPr>
        <w:widowControl w:val="0"/>
        <w:numPr>
          <w:ilvl w:val="0"/>
          <w:numId w:val="12"/>
        </w:numPr>
        <w:tabs>
          <w:tab w:val="left" w:pos="1088"/>
        </w:tabs>
        <w:autoSpaceDE w:val="0"/>
        <w:autoSpaceDN w:val="0"/>
        <w:spacing w:before="121"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F94024" w:rsidRPr="00F94024" w:rsidRDefault="00F94024" w:rsidP="00F94024">
      <w:pPr>
        <w:widowControl w:val="0"/>
        <w:numPr>
          <w:ilvl w:val="0"/>
          <w:numId w:val="12"/>
        </w:numPr>
        <w:tabs>
          <w:tab w:val="left" w:pos="1087"/>
        </w:tabs>
        <w:autoSpaceDE w:val="0"/>
        <w:autoSpaceDN w:val="0"/>
        <w:spacing w:before="124" w:after="0" w:line="230" w:lineRule="auto"/>
        <w:ind w:right="311" w:hanging="435"/>
        <w:jc w:val="both"/>
        <w:rPr>
          <w:rFonts w:ascii="Times New Roman" w:eastAsia="Times New Roman" w:hAnsi="Times New Roman" w:cs="Times New Roman"/>
        </w:rPr>
      </w:pPr>
      <w:r w:rsidRPr="00F94024">
        <w:rPr>
          <w:rFonts w:ascii="Times New Roman" w:eastAsia="Times New Roman" w:hAnsi="Times New Roman" w:cs="Times New Roman"/>
          <w:color w:val="231F20"/>
        </w:rPr>
        <w:t>if, as the result of Force Majeure, the Service Provider is unable to perform a material portion of the Services for a period of not less than sixty (60) days.</w:t>
      </w:r>
    </w:p>
    <w:p w:rsidR="00F94024" w:rsidRPr="00F94024" w:rsidRDefault="00F94024" w:rsidP="00F94024">
      <w:pPr>
        <w:widowControl w:val="0"/>
        <w:numPr>
          <w:ilvl w:val="2"/>
          <w:numId w:val="102"/>
        </w:numPr>
        <w:tabs>
          <w:tab w:val="left" w:pos="660"/>
        </w:tabs>
        <w:autoSpaceDE w:val="0"/>
        <w:autoSpaceDN w:val="0"/>
        <w:spacing w:before="237" w:after="0" w:line="240" w:lineRule="auto"/>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 up on Termination</w:t>
      </w:r>
    </w:p>
    <w:p w:rsidR="00F94024" w:rsidRPr="00F94024" w:rsidRDefault="00F94024" w:rsidP="00F94024">
      <w:pPr>
        <w:widowControl w:val="0"/>
        <w:autoSpaceDE w:val="0"/>
        <w:autoSpaceDN w:val="0"/>
        <w:spacing w:before="243" w:after="0" w:line="230" w:lineRule="auto"/>
        <w:ind w:left="666" w:right="311" w:hanging="8"/>
        <w:jc w:val="both"/>
        <w:rPr>
          <w:rFonts w:ascii="Times New Roman" w:eastAsia="Times New Roman" w:hAnsi="Times New Roman" w:cs="Times New Roman"/>
        </w:rPr>
      </w:pPr>
      <w:r w:rsidRPr="00F94024">
        <w:rPr>
          <w:rFonts w:ascii="Times New Roman" w:eastAsia="Times New Roman" w:hAnsi="Times New Roman" w:cs="Times New Roman"/>
          <w:color w:val="231F20"/>
        </w:rPr>
        <w:t>Upon termination of this Contract pursuant to Sub-Clauses 2.6.1 or 2.6.2, the Procuring Entity shall make the following payments to the Service Provider:</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remuneration pursuant to Clause 6 for Services satisfactorily performed prior to the effective date of termination;</w:t>
      </w:r>
    </w:p>
    <w:p w:rsidR="00F94024" w:rsidRPr="00F94024" w:rsidRDefault="00F94024" w:rsidP="00F94024">
      <w:pPr>
        <w:widowControl w:val="0"/>
        <w:numPr>
          <w:ilvl w:val="0"/>
          <w:numId w:val="104"/>
        </w:numPr>
        <w:tabs>
          <w:tab w:val="left" w:pos="1087"/>
        </w:tabs>
        <w:autoSpaceDE w:val="0"/>
        <w:autoSpaceDN w:val="0"/>
        <w:spacing w:before="123"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except in the case of termination pursuant to paragraphs (a), (b), (d) of Sub-Clause 2.6.1, reimbursement of any reasonable cost incident to the prompt and orderly termination of the Contract, including the cost of the return travel of the Personnel.</w:t>
      </w:r>
    </w:p>
    <w:p w:rsidR="00F94024" w:rsidRPr="00F94024" w:rsidRDefault="00F94024" w:rsidP="00F94024">
      <w:pPr>
        <w:widowControl w:val="0"/>
        <w:numPr>
          <w:ilvl w:val="0"/>
          <w:numId w:val="102"/>
        </w:numPr>
        <w:tabs>
          <w:tab w:val="left" w:pos="659"/>
          <w:tab w:val="left" w:pos="660"/>
        </w:tabs>
        <w:autoSpaceDE w:val="0"/>
        <w:autoSpaceDN w:val="0"/>
        <w:spacing w:before="238" w:after="0" w:line="240" w:lineRule="auto"/>
        <w:ind w:left="659" w:hanging="548"/>
        <w:outlineLvl w:val="3"/>
        <w:rPr>
          <w:rFonts w:ascii="Times New Roman" w:eastAsia="Times New Roman" w:hAnsi="Times New Roman" w:cs="Times New Roman"/>
          <w:b/>
          <w:bCs/>
        </w:rPr>
      </w:pPr>
      <w:bookmarkStart w:id="85" w:name="_TOC_250011"/>
      <w:r w:rsidRPr="00F94024">
        <w:rPr>
          <w:rFonts w:ascii="Times New Roman" w:eastAsia="Times New Roman" w:hAnsi="Times New Roman" w:cs="Times New Roman"/>
          <w:b/>
          <w:bCs/>
          <w:color w:val="231F20"/>
        </w:rPr>
        <w:t>Obligations of the Service</w:t>
      </w:r>
      <w:bookmarkEnd w:id="85"/>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9"/>
          <w:tab w:val="left" w:pos="660"/>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General</w:t>
      </w:r>
    </w:p>
    <w:p w:rsidR="00F94024" w:rsidRPr="00F94024" w:rsidRDefault="00F94024" w:rsidP="00F94024">
      <w:pPr>
        <w:widowControl w:val="0"/>
        <w:autoSpaceDE w:val="0"/>
        <w:autoSpaceDN w:val="0"/>
        <w:spacing w:before="242" w:after="0" w:line="230" w:lineRule="auto"/>
        <w:ind w:left="659"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w:t>
      </w:r>
      <w:r w:rsidRPr="00F94024">
        <w:rPr>
          <w:rFonts w:ascii="Times New Roman" w:eastAsia="Times New Roman" w:hAnsi="Times New Roman" w:cs="Times New Roman"/>
          <w:color w:val="231F20"/>
        </w:rPr>
        <w:lastRenderedPageBreak/>
        <w:t xml:space="preserve">of any matter relating to this Contractor to the Services, as faithful adviser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shall at all times support and safeguard the Procuring Entity's legitimate interests in any dealings with Subcontractors or third parties.</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Conﬂict of Interests</w:t>
      </w:r>
    </w:p>
    <w:p w:rsidR="00F94024" w:rsidRPr="00F94024" w:rsidRDefault="00F94024" w:rsidP="00F94024">
      <w:pPr>
        <w:widowControl w:val="0"/>
        <w:numPr>
          <w:ilvl w:val="2"/>
          <w:numId w:val="102"/>
        </w:numPr>
        <w:tabs>
          <w:tab w:val="left" w:pos="657"/>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Service Provider Not to Beneﬁt from Commissions and Discounts.</w:t>
      </w:r>
    </w:p>
    <w:p w:rsidR="00F94024" w:rsidRPr="00F94024" w:rsidRDefault="00F94024" w:rsidP="00F94024">
      <w:pPr>
        <w:widowControl w:val="0"/>
        <w:autoSpaceDE w:val="0"/>
        <w:autoSpaceDN w:val="0"/>
        <w:spacing w:before="243" w:after="0" w:line="230" w:lineRule="auto"/>
        <w:ind w:left="656" w:right="306"/>
        <w:jc w:val="both"/>
        <w:rPr>
          <w:rFonts w:ascii="Times New Roman" w:eastAsia="Times New Roman" w:hAnsi="Times New Roman" w:cs="Times New Roman"/>
        </w:rPr>
      </w:pPr>
      <w:r w:rsidRPr="00F94024">
        <w:rPr>
          <w:rFonts w:ascii="Times New Roman" w:eastAsia="Times New Roman" w:hAnsi="Times New Roman" w:cs="Times New Roman"/>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F94024" w:rsidRPr="00F94024" w:rsidRDefault="00F94024" w:rsidP="00F94024">
      <w:pPr>
        <w:widowControl w:val="0"/>
        <w:numPr>
          <w:ilvl w:val="2"/>
          <w:numId w:val="102"/>
        </w:numPr>
        <w:tabs>
          <w:tab w:val="left" w:pos="657"/>
        </w:tabs>
        <w:autoSpaceDE w:val="0"/>
        <w:autoSpaceDN w:val="0"/>
        <w:spacing w:before="240"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Service Provider and Afﬁliates Not to be Otherwise Interested in Project</w:t>
      </w:r>
    </w:p>
    <w:p w:rsidR="00F94024" w:rsidRPr="00F94024" w:rsidRDefault="00F94024" w:rsidP="00F94024">
      <w:pPr>
        <w:widowControl w:val="0"/>
        <w:autoSpaceDE w:val="0"/>
        <w:autoSpaceDN w:val="0"/>
        <w:spacing w:before="242" w:after="0" w:line="230" w:lineRule="auto"/>
        <w:ind w:left="656"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F94024" w:rsidRPr="00F94024" w:rsidRDefault="00F94024" w:rsidP="00F94024">
      <w:pPr>
        <w:widowControl w:val="0"/>
        <w:numPr>
          <w:ilvl w:val="2"/>
          <w:numId w:val="102"/>
        </w:numPr>
        <w:tabs>
          <w:tab w:val="left" w:pos="657"/>
        </w:tabs>
        <w:autoSpaceDE w:val="0"/>
        <w:autoSpaceDN w:val="0"/>
        <w:spacing w:before="239" w:after="0" w:line="240" w:lineRule="auto"/>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Prohibition of Conﬂicting Activities</w:t>
      </w:r>
    </w:p>
    <w:p w:rsidR="00F94024" w:rsidRPr="00F94024" w:rsidRDefault="00F94024" w:rsidP="00F94024">
      <w:pPr>
        <w:widowControl w:val="0"/>
        <w:autoSpaceDE w:val="0"/>
        <w:autoSpaceDN w:val="0"/>
        <w:spacing w:before="243"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Neither the Service Provider nor its Subcontractors nor the Personnel shall engage, either directly or indirectly, in any of the following activities:</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any business or professional activities in Kenya which would conﬂict with the activities assigned to them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23" w:after="0" w:line="230" w:lineRule="auto"/>
        <w:ind w:right="307"/>
        <w:rPr>
          <w:rFonts w:ascii="Times New Roman" w:eastAsia="Times New Roman" w:hAnsi="Times New Roman" w:cs="Times New Roman"/>
        </w:rPr>
      </w:pPr>
      <w:r w:rsidRPr="00F94024">
        <w:rPr>
          <w:rFonts w:ascii="Times New Roman" w:eastAsia="Times New Roman" w:hAnsi="Times New Roman" w:cs="Times New Roman"/>
          <w:color w:val="231F20"/>
        </w:rPr>
        <w:t>during the term of this Contract, neither the Service Provider nor their Subcontractors shall hire public employees’ inactive duty or on any type of leave, to perform any activity under this Contract;</w:t>
      </w:r>
    </w:p>
    <w:p w:rsidR="00F94024" w:rsidRPr="00F94024" w:rsidRDefault="00F94024" w:rsidP="00F94024">
      <w:pPr>
        <w:widowControl w:val="0"/>
        <w:numPr>
          <w:ilvl w:val="0"/>
          <w:numId w:val="105"/>
        </w:numPr>
        <w:tabs>
          <w:tab w:val="left" w:pos="1090"/>
          <w:tab w:val="left" w:pos="1091"/>
        </w:tabs>
        <w:autoSpaceDE w:val="0"/>
        <w:autoSpaceDN w:val="0"/>
        <w:spacing w:before="116" w:after="0" w:line="240" w:lineRule="auto"/>
        <w:rPr>
          <w:rFonts w:ascii="Times New Roman" w:eastAsia="Times New Roman" w:hAnsi="Times New Roman" w:cs="Times New Roman"/>
          <w:b/>
        </w:rPr>
      </w:pPr>
      <w:r w:rsidRPr="00F94024">
        <w:rPr>
          <w:rFonts w:ascii="Times New Roman" w:eastAsia="Times New Roman" w:hAnsi="Times New Roman" w:cs="Times New Roman"/>
          <w:color w:val="231F20"/>
        </w:rPr>
        <w:t xml:space="preserve">After the termination of this Contract, such other activities as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5"/>
          <w:tab w:val="left" w:pos="656"/>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Conﬁdentiality</w:t>
      </w:r>
    </w:p>
    <w:p w:rsidR="00F94024" w:rsidRPr="00F94024" w:rsidRDefault="00F94024" w:rsidP="00F94024">
      <w:pPr>
        <w:widowControl w:val="0"/>
        <w:autoSpaceDE w:val="0"/>
        <w:autoSpaceDN w:val="0"/>
        <w:spacing w:before="242" w:after="0" w:line="230" w:lineRule="auto"/>
        <w:ind w:left="655" w:right="307"/>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6"/>
        </w:tabs>
        <w:autoSpaceDE w:val="0"/>
        <w:autoSpaceDN w:val="0"/>
        <w:spacing w:before="247" w:after="0" w:line="230" w:lineRule="auto"/>
        <w:ind w:left="618" w:right="308" w:hanging="510"/>
        <w:jc w:val="both"/>
        <w:rPr>
          <w:rFonts w:ascii="Times New Roman" w:eastAsia="Times New Roman" w:hAnsi="Times New Roman" w:cs="Times New Roman"/>
        </w:rPr>
      </w:pPr>
      <w:r w:rsidRPr="00F94024">
        <w:rPr>
          <w:rFonts w:ascii="Times New Roman" w:eastAsia="Times New Roman" w:hAnsi="Times New Roman" w:cs="Times New Roman"/>
          <w:b/>
          <w:color w:val="231F20"/>
        </w:rPr>
        <w:t xml:space="preserve">The Service Provider </w:t>
      </w:r>
      <w:r w:rsidRPr="00F94024">
        <w:rPr>
          <w:rFonts w:ascii="Times New Roman" w:eastAsia="Times New Roman" w:hAnsi="Times New Roman" w:cs="Times New Roman"/>
          <w:color w:val="231F20"/>
        </w:rPr>
        <w:t xml:space="preserve">(a) shall take out and maintain, and shall cause any Subcontractors to take out and maintain, at its (or the Sub contractors', as the case may be)own cost but on terms and conditions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insurance against the risks, and for the coverage, as shall be </w:t>
      </w:r>
      <w:r w:rsidRPr="00F94024">
        <w:rPr>
          <w:rFonts w:ascii="Times New Roman" w:eastAsia="Times New Roman" w:hAnsi="Times New Roman" w:cs="Times New Roman"/>
          <w:b/>
          <w:color w:val="231F20"/>
        </w:rPr>
        <w:t xml:space="preserve">speciﬁed in the SCC; </w:t>
      </w:r>
      <w:r w:rsidRPr="00F94024">
        <w:rPr>
          <w:rFonts w:ascii="Times New Roman" w:eastAsia="Times New Roman" w:hAnsi="Times New Roman" w:cs="Times New Roman"/>
          <w:color w:val="231F20"/>
        </w:rPr>
        <w:t>and (b) at the Procuring Entity's request, shall provide evidence to the Procuring Entity showing that such insurance has been taken out and maintained and that the current premiums have been paid.</w:t>
      </w:r>
    </w:p>
    <w:p w:rsidR="00F94024" w:rsidRPr="00F94024" w:rsidRDefault="00F94024" w:rsidP="00F94024">
      <w:pPr>
        <w:widowControl w:val="0"/>
        <w:numPr>
          <w:ilvl w:val="1"/>
          <w:numId w:val="102"/>
        </w:numPr>
        <w:tabs>
          <w:tab w:val="left" w:pos="655"/>
          <w:tab w:val="left" w:pos="656"/>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 Provider's Actions Requiring Procuring Entity's Prior Approval</w:t>
      </w:r>
    </w:p>
    <w:p w:rsidR="00F94024" w:rsidRPr="00F94024" w:rsidRDefault="00F94024" w:rsidP="00F94024">
      <w:pPr>
        <w:widowControl w:val="0"/>
        <w:autoSpaceDE w:val="0"/>
        <w:autoSpaceDN w:val="0"/>
        <w:spacing w:before="242" w:after="0" w:line="230" w:lineRule="auto"/>
        <w:ind w:left="655" w:right="308"/>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obtain the Procuring Entity's prior approval in writing before taking any of the following actions:</w:t>
      </w:r>
    </w:p>
    <w:p w:rsidR="00F94024" w:rsidRPr="00F94024" w:rsidRDefault="00F94024" w:rsidP="00F94024">
      <w:pPr>
        <w:widowControl w:val="0"/>
        <w:numPr>
          <w:ilvl w:val="0"/>
          <w:numId w:val="11"/>
        </w:numPr>
        <w:tabs>
          <w:tab w:val="left" w:pos="1082"/>
          <w:tab w:val="left" w:pos="1083"/>
        </w:tabs>
        <w:autoSpaceDE w:val="0"/>
        <w:autoSpaceDN w:val="0"/>
        <w:spacing w:before="115" w:after="0" w:line="240" w:lineRule="auto"/>
        <w:ind w:hanging="435"/>
        <w:rPr>
          <w:rFonts w:ascii="Times New Roman" w:eastAsia="Times New Roman" w:hAnsi="Times New Roman" w:cs="Times New Roman"/>
        </w:rPr>
      </w:pPr>
      <w:r w:rsidRPr="00F94024">
        <w:rPr>
          <w:rFonts w:ascii="Times New Roman" w:eastAsia="Times New Roman" w:hAnsi="Times New Roman" w:cs="Times New Roman"/>
          <w:color w:val="231F20"/>
        </w:rPr>
        <w:t>Entering into a subcontract for the performance of any part of the Services,</w:t>
      </w:r>
    </w:p>
    <w:p w:rsidR="00F94024" w:rsidRPr="00F94024" w:rsidRDefault="00F94024" w:rsidP="00F94024">
      <w:pPr>
        <w:widowControl w:val="0"/>
        <w:numPr>
          <w:ilvl w:val="0"/>
          <w:numId w:val="11"/>
        </w:numPr>
        <w:tabs>
          <w:tab w:val="left" w:pos="1082"/>
          <w:tab w:val="left" w:pos="1083"/>
        </w:tabs>
        <w:autoSpaceDE w:val="0"/>
        <w:autoSpaceDN w:val="0"/>
        <w:spacing w:before="121" w:after="0" w:line="230" w:lineRule="auto"/>
        <w:ind w:right="308" w:hanging="435"/>
        <w:rPr>
          <w:rFonts w:ascii="Times New Roman" w:eastAsia="Times New Roman" w:hAnsi="Times New Roman" w:cs="Times New Roman"/>
        </w:rPr>
      </w:pPr>
      <w:r w:rsidRPr="00F94024">
        <w:rPr>
          <w:rFonts w:ascii="Times New Roman" w:eastAsia="Times New Roman" w:hAnsi="Times New Roman" w:cs="Times New Roman"/>
          <w:color w:val="231F20"/>
        </w:rPr>
        <w:t>appointing such members of the Personnel not listed by name in Appendix C (“Key Personnel and Subcontractors”),</w:t>
      </w:r>
    </w:p>
    <w:p w:rsidR="00F94024" w:rsidRPr="00F94024" w:rsidRDefault="00F94024" w:rsidP="00F94024">
      <w:pPr>
        <w:widowControl w:val="0"/>
        <w:numPr>
          <w:ilvl w:val="0"/>
          <w:numId w:val="11"/>
        </w:numPr>
        <w:tabs>
          <w:tab w:val="left" w:pos="1083"/>
        </w:tabs>
        <w:autoSpaceDE w:val="0"/>
        <w:autoSpaceDN w:val="0"/>
        <w:spacing w:before="115" w:after="0" w:line="240" w:lineRule="auto"/>
        <w:ind w:left="1082"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changing the Program of activities; and</w:t>
      </w:r>
    </w:p>
    <w:p w:rsidR="00F94024" w:rsidRPr="00F94024" w:rsidRDefault="00F94024" w:rsidP="00F94024">
      <w:pPr>
        <w:widowControl w:val="0"/>
        <w:numPr>
          <w:ilvl w:val="0"/>
          <w:numId w:val="11"/>
        </w:numPr>
        <w:tabs>
          <w:tab w:val="left" w:pos="1083"/>
        </w:tabs>
        <w:autoSpaceDE w:val="0"/>
        <w:autoSpaceDN w:val="0"/>
        <w:spacing w:before="113" w:after="0" w:line="240" w:lineRule="auto"/>
        <w:ind w:left="1082" w:hanging="427"/>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Any other action that may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1"/>
          <w:numId w:val="102"/>
        </w:numPr>
        <w:tabs>
          <w:tab w:val="left" w:pos="654"/>
          <w:tab w:val="left" w:pos="655"/>
        </w:tabs>
        <w:autoSpaceDE w:val="0"/>
        <w:autoSpaceDN w:val="0"/>
        <w:spacing w:before="135"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lastRenderedPageBreak/>
        <w:t>Reporting Obligations</w:t>
      </w:r>
    </w:p>
    <w:p w:rsidR="00F94024" w:rsidRPr="00F94024" w:rsidRDefault="00F94024" w:rsidP="00F94024">
      <w:pPr>
        <w:widowControl w:val="0"/>
        <w:autoSpaceDE w:val="0"/>
        <w:autoSpaceDN w:val="0"/>
        <w:spacing w:before="242"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submit to the Procuring Entity the reports and documents speciﬁed in Appendix B in the form, in the numbers, and within the periods set forth in the said Appendix.</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Documents Prepared by the Service Provider to Be the Property of the Procuring Entity</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All plans, drawings, speciﬁcations, designs, reports, and other documents and software submitted by the Service Provider in accordance with Sub-Clause 3.6 shall become and remain the property of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and the Service Provider shall, not later than upon termination or expiration of this Contract, deliver all such documents and software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 xml:space="preserve">together with a detailed inventory thereof. The Service Provider may retain a copy of such documents and software. Restrictions about the future use of these documents, if </w:t>
      </w:r>
      <w:r w:rsidRPr="00F94024">
        <w:rPr>
          <w:rFonts w:ascii="Times New Roman" w:eastAsia="Times New Roman" w:hAnsi="Times New Roman" w:cs="Times New Roman"/>
          <w:color w:val="231F20"/>
          <w:spacing w:val="-4"/>
        </w:rPr>
        <w:t xml:space="preserve">any, </w:t>
      </w:r>
      <w:r w:rsidRPr="00F94024">
        <w:rPr>
          <w:rFonts w:ascii="Times New Roman" w:eastAsia="Times New Roman" w:hAnsi="Times New Roman" w:cs="Times New Roman"/>
          <w:color w:val="231F20"/>
        </w:rPr>
        <w:t xml:space="preserve">shall be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Liquidated Damages</w:t>
      </w:r>
    </w:p>
    <w:p w:rsidR="00F94024" w:rsidRPr="00F94024" w:rsidRDefault="00F94024" w:rsidP="00F94024">
      <w:pPr>
        <w:widowControl w:val="0"/>
        <w:numPr>
          <w:ilvl w:val="2"/>
          <w:numId w:val="102"/>
        </w:numPr>
        <w:tabs>
          <w:tab w:val="left" w:pos="655"/>
        </w:tabs>
        <w:autoSpaceDE w:val="0"/>
        <w:autoSpaceDN w:val="0"/>
        <w:spacing w:before="234" w:after="0" w:line="240" w:lineRule="auto"/>
        <w:ind w:left="618" w:hanging="510"/>
        <w:rPr>
          <w:rFonts w:ascii="Times New Roman" w:eastAsia="Times New Roman" w:hAnsi="Times New Roman" w:cs="Times New Roman"/>
          <w:b/>
          <w:color w:val="231F20"/>
        </w:rPr>
      </w:pPr>
      <w:r w:rsidRPr="00F94024">
        <w:rPr>
          <w:rFonts w:ascii="Times New Roman" w:eastAsia="Times New Roman" w:hAnsi="Times New Roman" w:cs="Times New Roman"/>
          <w:b/>
          <w:color w:val="231F20"/>
        </w:rPr>
        <w:t>Payments of Liquidated Damages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pay liquidated damages to the Procuring Entity at the rate per day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for each day that the Completion Date is later than the Intended Completion Date. The total amount of liquidated damages shall not exceed the amount </w:t>
      </w:r>
      <w:r w:rsidRPr="00F94024">
        <w:rPr>
          <w:rFonts w:ascii="Times New Roman" w:eastAsia="Times New Roman" w:hAnsi="Times New Roman" w:cs="Times New Roman"/>
          <w:b/>
          <w:color w:val="231F20"/>
        </w:rPr>
        <w:t xml:space="preserve">deﬁned in the SCC. </w:t>
      </w:r>
      <w:r w:rsidRPr="00F94024">
        <w:rPr>
          <w:rFonts w:ascii="Times New Roman" w:eastAsia="Times New Roman" w:hAnsi="Times New Roman" w:cs="Times New Roman"/>
          <w:color w:val="231F20"/>
        </w:rPr>
        <w:t>The Procuring Entity may deduct liquidated damages from payments due to the Service Provider. Payment of liquidated damages shall not affect the Service Provider's liabilities.</w:t>
      </w:r>
    </w:p>
    <w:p w:rsidR="00F94024" w:rsidRPr="00F94024" w:rsidRDefault="00F94024" w:rsidP="00F94024">
      <w:pPr>
        <w:widowControl w:val="0"/>
        <w:numPr>
          <w:ilvl w:val="2"/>
          <w:numId w:val="102"/>
        </w:numPr>
        <w:tabs>
          <w:tab w:val="left" w:pos="65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Correction for Over-payment</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F94024" w:rsidRPr="00F94024" w:rsidRDefault="00F94024" w:rsidP="00F94024">
      <w:pPr>
        <w:widowControl w:val="0"/>
        <w:numPr>
          <w:ilvl w:val="2"/>
          <w:numId w:val="102"/>
        </w:numPr>
        <w:tabs>
          <w:tab w:val="left" w:pos="65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Lack of performance penalty</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Performance Security</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F94024" w:rsidRPr="00F94024" w:rsidRDefault="00F94024" w:rsidP="00F94024">
      <w:pPr>
        <w:widowControl w:val="0"/>
        <w:numPr>
          <w:ilvl w:val="1"/>
          <w:numId w:val="102"/>
        </w:numPr>
        <w:tabs>
          <w:tab w:val="left" w:pos="654"/>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Fraud and Corruption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the amount and currency, and the purpose of the commission, gratuity or fee.</w:t>
      </w:r>
    </w:p>
    <w:p w:rsidR="00F94024" w:rsidRPr="00F94024" w:rsidRDefault="00F94024" w:rsidP="00F94024">
      <w:pPr>
        <w:widowControl w:val="0"/>
        <w:numPr>
          <w:ilvl w:val="1"/>
          <w:numId w:val="102"/>
        </w:numPr>
        <w:tabs>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Sustainable Procurement</w:t>
      </w:r>
    </w:p>
    <w:p w:rsidR="00F94024" w:rsidRPr="00F94024" w:rsidRDefault="00F94024" w:rsidP="00F94024">
      <w:pPr>
        <w:widowControl w:val="0"/>
        <w:autoSpaceDE w:val="0"/>
        <w:autoSpaceDN w:val="0"/>
        <w:spacing w:before="243" w:after="0" w:line="230" w:lineRule="auto"/>
        <w:ind w:left="618"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conform to the sustainable procurement contractual provisions, if and as speciﬁed in the SCC.</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2"/>
        </w:numPr>
        <w:tabs>
          <w:tab w:val="left" w:pos="654"/>
          <w:tab w:val="left" w:pos="655"/>
        </w:tabs>
        <w:autoSpaceDE w:val="0"/>
        <w:autoSpaceDN w:val="0"/>
        <w:spacing w:before="129" w:after="0" w:line="240" w:lineRule="auto"/>
        <w:ind w:left="618" w:hanging="510"/>
        <w:outlineLvl w:val="3"/>
        <w:rPr>
          <w:rFonts w:ascii="Times New Roman" w:eastAsia="Times New Roman" w:hAnsi="Times New Roman" w:cs="Times New Roman"/>
          <w:b/>
          <w:bCs/>
        </w:rPr>
      </w:pPr>
      <w:bookmarkStart w:id="86" w:name="_TOC_250010"/>
      <w:r w:rsidRPr="00F94024">
        <w:rPr>
          <w:rFonts w:ascii="Times New Roman" w:eastAsia="Times New Roman" w:hAnsi="Times New Roman" w:cs="Times New Roman"/>
          <w:b/>
          <w:bCs/>
          <w:color w:val="231F20"/>
        </w:rPr>
        <w:lastRenderedPageBreak/>
        <w:t>Service Provider's</w:t>
      </w:r>
      <w:bookmarkEnd w:id="86"/>
      <w:r w:rsidRPr="00F94024">
        <w:rPr>
          <w:rFonts w:ascii="Times New Roman" w:eastAsia="Times New Roman" w:hAnsi="Times New Roman" w:cs="Times New Roman"/>
          <w:b/>
          <w:bCs/>
          <w:color w:val="231F20"/>
        </w:rPr>
        <w:t xml:space="preserve"> Personnel</w:t>
      </w:r>
    </w:p>
    <w:p w:rsidR="00F94024" w:rsidRPr="00F94024" w:rsidRDefault="00F94024" w:rsidP="00F94024">
      <w:pPr>
        <w:widowControl w:val="0"/>
        <w:numPr>
          <w:ilvl w:val="1"/>
          <w:numId w:val="102"/>
        </w:numPr>
        <w:tabs>
          <w:tab w:val="left" w:pos="654"/>
          <w:tab w:val="left" w:pos="655"/>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Description of Personnel</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1"/>
          <w:numId w:val="102"/>
        </w:numPr>
        <w:tabs>
          <w:tab w:val="left" w:pos="654"/>
          <w:tab w:val="left" w:pos="655"/>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Removal and/or Replacement of Personnel</w:t>
      </w:r>
    </w:p>
    <w:p w:rsidR="00F94024" w:rsidRPr="00F94024" w:rsidRDefault="00F94024" w:rsidP="00F94024">
      <w:pPr>
        <w:widowControl w:val="0"/>
        <w:numPr>
          <w:ilvl w:val="0"/>
          <w:numId w:val="10"/>
        </w:numPr>
        <w:tabs>
          <w:tab w:val="left" w:pos="1079"/>
        </w:tabs>
        <w:autoSpaceDE w:val="0"/>
        <w:autoSpaceDN w:val="0"/>
        <w:spacing w:before="120" w:after="0" w:line="230"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F94024" w:rsidRPr="00F94024" w:rsidRDefault="00F94024" w:rsidP="00F94024">
      <w:pPr>
        <w:widowControl w:val="0"/>
        <w:numPr>
          <w:ilvl w:val="0"/>
          <w:numId w:val="10"/>
        </w:numPr>
        <w:tabs>
          <w:tab w:val="left" w:pos="1079"/>
        </w:tabs>
        <w:autoSpaceDE w:val="0"/>
        <w:autoSpaceDN w:val="0"/>
        <w:spacing w:before="125" w:after="0" w:line="230" w:lineRule="auto"/>
        <w:ind w:right="30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10"/>
        </w:numPr>
        <w:tabs>
          <w:tab w:val="left" w:pos="1079"/>
        </w:tabs>
        <w:autoSpaceDE w:val="0"/>
        <w:autoSpaceDN w:val="0"/>
        <w:spacing w:before="126" w:after="0" w:line="230" w:lineRule="auto"/>
        <w:ind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 shall have no claim for additional costs arising out of or incidental to any removal and/or replacement of Personnel.</w:t>
      </w:r>
    </w:p>
    <w:p w:rsidR="00F94024" w:rsidRPr="00F94024" w:rsidRDefault="00F94024" w:rsidP="00F94024">
      <w:pPr>
        <w:widowControl w:val="0"/>
        <w:numPr>
          <w:ilvl w:val="0"/>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bookmarkStart w:id="87" w:name="_TOC_250009"/>
      <w:r w:rsidRPr="00F94024">
        <w:rPr>
          <w:rFonts w:ascii="Times New Roman" w:eastAsia="Times New Roman" w:hAnsi="Times New Roman" w:cs="Times New Roman"/>
          <w:b/>
          <w:bCs/>
          <w:color w:val="231F20"/>
        </w:rPr>
        <w:t>Obligations of the Procuring</w:t>
      </w:r>
      <w:bookmarkEnd w:id="87"/>
      <w:r w:rsidRPr="00F94024">
        <w:rPr>
          <w:rFonts w:ascii="Times New Roman" w:eastAsia="Times New Roman" w:hAnsi="Times New Roman" w:cs="Times New Roman"/>
          <w:b/>
          <w:bCs/>
          <w:color w:val="231F20"/>
        </w:rPr>
        <w:t xml:space="preserve"> Entity</w:t>
      </w:r>
    </w:p>
    <w:p w:rsidR="00F94024" w:rsidRPr="00F94024" w:rsidRDefault="00F94024" w:rsidP="00F94024">
      <w:pPr>
        <w:widowControl w:val="0"/>
        <w:numPr>
          <w:ilvl w:val="1"/>
          <w:numId w:val="102"/>
        </w:numPr>
        <w:tabs>
          <w:tab w:val="left" w:pos="654"/>
          <w:tab w:val="left" w:pos="655"/>
        </w:tabs>
        <w:autoSpaceDE w:val="0"/>
        <w:autoSpaceDN w:val="0"/>
        <w:spacing w:before="235"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Assistance and Exemptions</w:t>
      </w:r>
    </w:p>
    <w:p w:rsidR="00F94024" w:rsidRPr="00F94024" w:rsidRDefault="00F94024" w:rsidP="00F94024">
      <w:pPr>
        <w:widowControl w:val="0"/>
        <w:autoSpaceDE w:val="0"/>
        <w:autoSpaceDN w:val="0"/>
        <w:spacing w:before="242" w:after="0" w:line="230" w:lineRule="auto"/>
        <w:ind w:left="618" w:right="311"/>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Procuring Entity shall use its best efforts to ensure that the Government shall provide the Service Provider such assistance and exemptions as </w:t>
      </w:r>
      <w:r w:rsidRPr="00F94024">
        <w:rPr>
          <w:rFonts w:ascii="Times New Roman" w:eastAsia="Times New Roman" w:hAnsi="Times New Roman" w:cs="Times New Roman"/>
          <w:b/>
          <w:color w:val="231F20"/>
        </w:rPr>
        <w:t>speciﬁed in the SCC.</w:t>
      </w:r>
    </w:p>
    <w:p w:rsidR="00F94024" w:rsidRPr="00F94024" w:rsidRDefault="00F94024" w:rsidP="00F94024">
      <w:pPr>
        <w:widowControl w:val="0"/>
        <w:numPr>
          <w:ilvl w:val="1"/>
          <w:numId w:val="102"/>
        </w:numPr>
        <w:tabs>
          <w:tab w:val="left" w:pos="654"/>
          <w:tab w:val="left" w:pos="655"/>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Change in the Applicable Law</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Services and Facilities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make available to the Service Provider the Services and Facilities listed under Appendix F.</w:t>
      </w:r>
    </w:p>
    <w:p w:rsidR="00F94024" w:rsidRPr="00F94024" w:rsidRDefault="00F94024" w:rsidP="00F94024">
      <w:pPr>
        <w:widowControl w:val="0"/>
        <w:numPr>
          <w:ilvl w:val="0"/>
          <w:numId w:val="102"/>
        </w:numPr>
        <w:tabs>
          <w:tab w:val="left" w:pos="653"/>
          <w:tab w:val="left" w:pos="654"/>
        </w:tabs>
        <w:autoSpaceDE w:val="0"/>
        <w:autoSpaceDN w:val="0"/>
        <w:spacing w:before="237" w:after="0" w:line="240" w:lineRule="auto"/>
        <w:ind w:left="618" w:hanging="510"/>
        <w:outlineLvl w:val="3"/>
        <w:rPr>
          <w:rFonts w:ascii="Times New Roman" w:eastAsia="Times New Roman" w:hAnsi="Times New Roman" w:cs="Times New Roman"/>
          <w:b/>
          <w:bCs/>
        </w:rPr>
      </w:pPr>
      <w:bookmarkStart w:id="88" w:name="_TOC_250008"/>
      <w:r w:rsidRPr="00F94024">
        <w:rPr>
          <w:rFonts w:ascii="Times New Roman" w:eastAsia="Times New Roman" w:hAnsi="Times New Roman" w:cs="Times New Roman"/>
          <w:b/>
          <w:bCs/>
          <w:color w:val="231F20"/>
        </w:rPr>
        <w:t>Payments to the Service</w:t>
      </w:r>
      <w:bookmarkEnd w:id="88"/>
      <w:r w:rsidRPr="00F94024">
        <w:rPr>
          <w:rFonts w:ascii="Times New Roman" w:eastAsia="Times New Roman" w:hAnsi="Times New Roman" w:cs="Times New Roman"/>
          <w:b/>
          <w:bCs/>
          <w:color w:val="231F20"/>
        </w:rPr>
        <w:t xml:space="preserve"> Provider</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Lump-Sum Remuneration</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F94024" w:rsidRPr="00F94024" w:rsidRDefault="00F94024" w:rsidP="00F94024">
      <w:pPr>
        <w:widowControl w:val="0"/>
        <w:numPr>
          <w:ilvl w:val="1"/>
          <w:numId w:val="102"/>
        </w:numPr>
        <w:tabs>
          <w:tab w:val="left" w:pos="653"/>
          <w:tab w:val="left" w:pos="654"/>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Contract Price</w:t>
      </w:r>
    </w:p>
    <w:p w:rsidR="00F94024" w:rsidRPr="00F94024" w:rsidRDefault="00F94024" w:rsidP="00F94024">
      <w:pPr>
        <w:widowControl w:val="0"/>
        <w:numPr>
          <w:ilvl w:val="0"/>
          <w:numId w:val="9"/>
        </w:numPr>
        <w:tabs>
          <w:tab w:val="left" w:pos="1089"/>
        </w:tabs>
        <w:autoSpaceDE w:val="0"/>
        <w:autoSpaceDN w:val="0"/>
        <w:spacing w:before="112" w:after="0" w:line="240" w:lineRule="auto"/>
        <w:ind w:left="1134" w:hanging="510"/>
        <w:jc w:val="both"/>
        <w:rPr>
          <w:rFonts w:ascii="Times New Roman" w:eastAsia="Times New Roman" w:hAnsi="Times New Roman" w:cs="Times New Roman"/>
          <w:b/>
        </w:rPr>
      </w:pPr>
      <w:r w:rsidRPr="00F94024">
        <w:rPr>
          <w:rFonts w:ascii="Times New Roman" w:eastAsia="Times New Roman" w:hAnsi="Times New Roman" w:cs="Times New Roman"/>
          <w:color w:val="231F20"/>
        </w:rPr>
        <w:t xml:space="preserve">The price payable is </w:t>
      </w:r>
      <w:r w:rsidRPr="00F94024">
        <w:rPr>
          <w:rFonts w:ascii="Times New Roman" w:eastAsia="Times New Roman" w:hAnsi="Times New Roman" w:cs="Times New Roman"/>
          <w:b/>
          <w:color w:val="231F20"/>
        </w:rPr>
        <w:t>set forth in the SCC.</w:t>
      </w:r>
    </w:p>
    <w:p w:rsidR="00F94024" w:rsidRPr="00F94024" w:rsidRDefault="00F94024" w:rsidP="00F94024">
      <w:pPr>
        <w:widowControl w:val="0"/>
        <w:numPr>
          <w:ilvl w:val="0"/>
          <w:numId w:val="9"/>
        </w:numPr>
        <w:tabs>
          <w:tab w:val="left" w:pos="1089"/>
        </w:tabs>
        <w:autoSpaceDE w:val="0"/>
        <w:autoSpaceDN w:val="0"/>
        <w:spacing w:before="113" w:after="0" w:line="240" w:lineRule="auto"/>
        <w:ind w:left="1134"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Price may be payable in foreign currency, if so allowed in this document.</w:t>
      </w:r>
    </w:p>
    <w:p w:rsidR="00F94024" w:rsidRPr="00F94024" w:rsidRDefault="00F94024" w:rsidP="00F94024">
      <w:pPr>
        <w:widowControl w:val="0"/>
        <w:numPr>
          <w:ilvl w:val="1"/>
          <w:numId w:val="102"/>
        </w:numPr>
        <w:tabs>
          <w:tab w:val="left" w:pos="653"/>
          <w:tab w:val="left" w:pos="654"/>
        </w:tabs>
        <w:autoSpaceDE w:val="0"/>
        <w:autoSpaceDN w:val="0"/>
        <w:spacing w:before="234"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Paymentfor Additional Services, and Performance Incentive Compensation</w:t>
      </w:r>
    </w:p>
    <w:p w:rsidR="00F94024" w:rsidRPr="00F94024" w:rsidRDefault="00F94024" w:rsidP="00F94024">
      <w:pPr>
        <w:widowControl w:val="0"/>
        <w:numPr>
          <w:ilvl w:val="2"/>
          <w:numId w:val="102"/>
        </w:numPr>
        <w:tabs>
          <w:tab w:val="left" w:pos="654"/>
        </w:tabs>
        <w:autoSpaceDE w:val="0"/>
        <w:autoSpaceDN w:val="0"/>
        <w:spacing w:before="243" w:after="0" w:line="230" w:lineRule="auto"/>
        <w:ind w:left="618" w:right="311" w:hanging="510"/>
        <w:rPr>
          <w:rFonts w:ascii="Times New Roman" w:eastAsia="Times New Roman" w:hAnsi="Times New Roman" w:cs="Times New Roman"/>
          <w:color w:val="231F20"/>
        </w:rPr>
      </w:pPr>
      <w:r w:rsidRPr="00F94024">
        <w:rPr>
          <w:rFonts w:ascii="Times New Roman" w:eastAsia="Times New Roman" w:hAnsi="Times New Roman" w:cs="Times New Roman"/>
          <w:color w:val="231F20"/>
        </w:rPr>
        <w:t>For the purpose of determining the remuneration due for additional Services as may be agreed under Sub-Clause 2.4, a breakdown of the lump-sum price is provided in Appendices D and E.</w:t>
      </w:r>
    </w:p>
    <w:p w:rsidR="00F94024" w:rsidRPr="00F94024" w:rsidRDefault="00F94024" w:rsidP="00F94024">
      <w:pPr>
        <w:widowControl w:val="0"/>
        <w:autoSpaceDE w:val="0"/>
        <w:autoSpaceDN w:val="0"/>
        <w:spacing w:after="0" w:line="230" w:lineRule="auto"/>
        <w:ind w:left="618" w:hanging="51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57"/>
        </w:tabs>
        <w:autoSpaceDE w:val="0"/>
        <w:autoSpaceDN w:val="0"/>
        <w:spacing w:before="1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b/>
          <w:color w:val="231F20"/>
        </w:rPr>
        <w:lastRenderedPageBreak/>
        <w:t xml:space="preserve">If the SCC so specify, </w:t>
      </w:r>
      <w:r w:rsidRPr="00F94024">
        <w:rPr>
          <w:rFonts w:ascii="Times New Roman" w:eastAsia="Times New Roman" w:hAnsi="Times New Roman" w:cs="Times New Roman"/>
          <w:color w:val="231F20"/>
        </w:rPr>
        <w:t>the service provider shall be paid performance incentive compensation asset out in the Performance Incentive Compensation appendix.</w:t>
      </w:r>
    </w:p>
    <w:p w:rsidR="00F94024" w:rsidRPr="00F94024" w:rsidRDefault="00F94024" w:rsidP="00F94024">
      <w:pPr>
        <w:widowControl w:val="0"/>
        <w:numPr>
          <w:ilvl w:val="2"/>
          <w:numId w:val="102"/>
        </w:numPr>
        <w:tabs>
          <w:tab w:val="left" w:pos="657"/>
        </w:tabs>
        <w:autoSpaceDE w:val="0"/>
        <w:autoSpaceDN w:val="0"/>
        <w:spacing w:before="245"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Where the contract price is different from the corrected tender price, in order to ensure the contractor is not paid less or more relative to the contract price (</w:t>
      </w:r>
      <w:r w:rsidRPr="00F94024">
        <w:rPr>
          <w:rFonts w:ascii="Times New Roman" w:eastAsia="Times New Roman" w:hAnsi="Times New Roman" w:cs="Times New Roman"/>
          <w:i/>
          <w:color w:val="231F20"/>
        </w:rPr>
        <w:t>which would be the tender price</w:t>
      </w:r>
      <w:r w:rsidRPr="00F94024">
        <w:rPr>
          <w:rFonts w:ascii="Times New Roman" w:eastAsia="Times New Roman" w:hAnsi="Times New Roman" w:cs="Times New Roman"/>
          <w:color w:val="231F20"/>
        </w:rPr>
        <w:t xml:space="preserve">), payment valuation certiﬁcates and variation orders on omissions and additions valued based on rates in the schedule of rates in the </w:t>
      </w:r>
      <w:r w:rsidRPr="00F94024">
        <w:rPr>
          <w:rFonts w:ascii="Times New Roman" w:eastAsia="Times New Roman" w:hAnsi="Times New Roman" w:cs="Times New Roman"/>
          <w:color w:val="231F20"/>
          <w:spacing w:val="-4"/>
        </w:rPr>
        <w:t xml:space="preserve">Tender, </w:t>
      </w:r>
      <w:r w:rsidRPr="00F94024">
        <w:rPr>
          <w:rFonts w:ascii="Times New Roman" w:eastAsia="Times New Roman" w:hAnsi="Times New Roman" w:cs="Times New Roman"/>
          <w:color w:val="231F20"/>
        </w:rPr>
        <w:t xml:space="preserve">will be adjusted by a </w:t>
      </w:r>
      <w:r w:rsidRPr="00F94024">
        <w:rPr>
          <w:rFonts w:ascii="Times New Roman" w:eastAsia="Times New Roman" w:hAnsi="Times New Roman" w:cs="Times New Roman"/>
          <w:color w:val="231F20"/>
          <w:u w:val="single" w:color="231F20"/>
        </w:rPr>
        <w:t xml:space="preserve">plus or minus </w:t>
      </w:r>
      <w:r w:rsidRPr="00F94024">
        <w:rPr>
          <w:rFonts w:ascii="Times New Roman" w:eastAsia="Times New Roman" w:hAnsi="Times New Roman" w:cs="Times New Roman"/>
          <w:color w:val="231F20"/>
        </w:rPr>
        <w:t>percentage. The percentage already worked out during tender evaluation is worked out as follows:</w:t>
      </w:r>
      <w:r w:rsidRPr="00F94024">
        <w:rPr>
          <w:rFonts w:ascii="Times New Roman" w:eastAsia="Times New Roman" w:hAnsi="Times New Roman" w:cs="Times New Roman"/>
          <w:i/>
          <w:color w:val="231F20"/>
        </w:rPr>
        <w:t>(corrected tender price–tender price)/tender price X100</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6"/>
          <w:tab w:val="left" w:pos="657"/>
        </w:tabs>
        <w:autoSpaceDE w:val="0"/>
        <w:autoSpaceDN w:val="0"/>
        <w:spacing w:before="239"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spacing w:val="-5"/>
        </w:rPr>
        <w:t xml:space="preserve">Terms </w:t>
      </w:r>
      <w:r w:rsidRPr="00F94024">
        <w:rPr>
          <w:rFonts w:ascii="Times New Roman" w:eastAsia="Times New Roman" w:hAnsi="Times New Roman" w:cs="Times New Roman"/>
          <w:b/>
          <w:bCs/>
          <w:color w:val="231F20"/>
        </w:rPr>
        <w:t>and Conditions of Payment</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Payments will be made to the Service Provider according to the payment schedule </w:t>
      </w:r>
      <w:r w:rsidRPr="00F94024">
        <w:rPr>
          <w:rFonts w:ascii="Times New Roman" w:eastAsia="Times New Roman" w:hAnsi="Times New Roman" w:cs="Times New Roman"/>
          <w:b/>
          <w:color w:val="231F20"/>
        </w:rPr>
        <w:t>stated in the SCC. Unless otherwise stated in the SCC</w:t>
      </w:r>
      <w:r w:rsidRPr="00F94024">
        <w:rPr>
          <w:rFonts w:ascii="Times New Roman" w:eastAsia="Times New Roman" w:hAnsi="Times New Roman" w:cs="Times New Roman"/>
          <w:color w:val="231F20"/>
        </w:rPr>
        <w:t xml:space="preserve">, the advance payment (Advance for Mobilization, Materials and Supplies) shall be made against the provision by the Service Provider of a bank guarantee for the same amount, and shall be valid for the period </w:t>
      </w:r>
      <w:r w:rsidRPr="00F94024">
        <w:rPr>
          <w:rFonts w:ascii="Times New Roman" w:eastAsia="Times New Roman" w:hAnsi="Times New Roman" w:cs="Times New Roman"/>
          <w:b/>
          <w:color w:val="231F20"/>
        </w:rPr>
        <w:t xml:space="preserve">stated in the SCC. </w:t>
      </w:r>
      <w:r w:rsidRPr="00F94024">
        <w:rPr>
          <w:rFonts w:ascii="Times New Roman" w:eastAsia="Times New Roman" w:hAnsi="Times New Roman" w:cs="Times New Roman"/>
          <w:color w:val="231F20"/>
        </w:rPr>
        <w:t xml:space="preserve">Any other payment shall be made after the conditions </w:t>
      </w:r>
      <w:r w:rsidRPr="00F94024">
        <w:rPr>
          <w:rFonts w:ascii="Times New Roman" w:eastAsia="Times New Roman" w:hAnsi="Times New Roman" w:cs="Times New Roman"/>
          <w:b/>
          <w:color w:val="231F20"/>
        </w:rPr>
        <w:t xml:space="preserve">listed in the SCC </w:t>
      </w:r>
      <w:r w:rsidRPr="00F94024">
        <w:rPr>
          <w:rFonts w:ascii="Times New Roman" w:eastAsia="Times New Roman" w:hAnsi="Times New Roman" w:cs="Times New Roman"/>
          <w:color w:val="231F20"/>
        </w:rPr>
        <w:t>for such payment have been met, and the Service Provider have submitted an invoice to the Procuring Entity specifying the amount due.</w:t>
      </w:r>
    </w:p>
    <w:p w:rsidR="00F94024" w:rsidRPr="00F94024" w:rsidRDefault="00F94024" w:rsidP="00F94024">
      <w:pPr>
        <w:widowControl w:val="0"/>
        <w:numPr>
          <w:ilvl w:val="1"/>
          <w:numId w:val="102"/>
        </w:numPr>
        <w:tabs>
          <w:tab w:val="left" w:pos="656"/>
          <w:tab w:val="left" w:pos="657"/>
        </w:tabs>
        <w:autoSpaceDE w:val="0"/>
        <w:autoSpaceDN w:val="0"/>
        <w:spacing w:before="240"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Interest on Delayed Payments</w:t>
      </w:r>
    </w:p>
    <w:p w:rsidR="00F94024" w:rsidRPr="00F94024" w:rsidRDefault="00F94024" w:rsidP="00F94024">
      <w:pPr>
        <w:widowControl w:val="0"/>
        <w:autoSpaceDE w:val="0"/>
        <w:autoSpaceDN w:val="0"/>
        <w:spacing w:before="243" w:after="0" w:line="230" w:lineRule="auto"/>
        <w:ind w:left="618" w:right="311"/>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If the Procuring Entity has delayed payments beyond thirty (30) days after the due date stated in the SCC, interest shall be paid to the Service Provider foreach day of delay at the rate stated in </w:t>
      </w:r>
      <w:r w:rsidRPr="00F94024">
        <w:rPr>
          <w:rFonts w:ascii="Times New Roman" w:eastAsia="Times New Roman" w:hAnsi="Times New Roman" w:cs="Times New Roman"/>
          <w:b/>
          <w:color w:val="231F20"/>
        </w:rPr>
        <w:t>the SCC</w:t>
      </w:r>
      <w:r w:rsidRPr="00F94024">
        <w:rPr>
          <w:rFonts w:ascii="Times New Roman" w:eastAsia="Times New Roman" w:hAnsi="Times New Roman" w:cs="Times New Roman"/>
          <w:color w:val="231F20"/>
        </w:rPr>
        <w:t>.</w:t>
      </w:r>
    </w:p>
    <w:p w:rsidR="00F94024" w:rsidRPr="00F94024" w:rsidRDefault="00F94024" w:rsidP="00F94024">
      <w:pPr>
        <w:widowControl w:val="0"/>
        <w:numPr>
          <w:ilvl w:val="1"/>
          <w:numId w:val="102"/>
        </w:numPr>
        <w:tabs>
          <w:tab w:val="left" w:pos="655"/>
          <w:tab w:val="left" w:pos="657"/>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Price Adjustment</w:t>
      </w:r>
    </w:p>
    <w:p w:rsidR="00F94024" w:rsidRPr="00F94024" w:rsidRDefault="00F94024" w:rsidP="00F94024">
      <w:pPr>
        <w:widowControl w:val="0"/>
        <w:numPr>
          <w:ilvl w:val="2"/>
          <w:numId w:val="102"/>
        </w:numPr>
        <w:tabs>
          <w:tab w:val="left" w:pos="65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Prices shall be adjusted for ﬂuctuations in the cost of inputs only if </w:t>
      </w:r>
      <w:r w:rsidRPr="00F94024">
        <w:rPr>
          <w:rFonts w:ascii="Times New Roman" w:eastAsia="Times New Roman" w:hAnsi="Times New Roman" w:cs="Times New Roman"/>
          <w:b/>
          <w:color w:val="231F20"/>
        </w:rPr>
        <w:t xml:space="preserve">provided for in the SCC. </w:t>
      </w:r>
      <w:r w:rsidRPr="00F94024">
        <w:rPr>
          <w:rFonts w:ascii="Times New Roman" w:eastAsia="Times New Roman" w:hAnsi="Times New Roman" w:cs="Times New Roman"/>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F94024" w:rsidRPr="00F94024" w:rsidRDefault="00F94024" w:rsidP="00F94024">
      <w:pPr>
        <w:widowControl w:val="0"/>
        <w:autoSpaceDE w:val="0"/>
        <w:autoSpaceDN w:val="0"/>
        <w:spacing w:before="239" w:after="0" w:line="240" w:lineRule="auto"/>
        <w:ind w:left="655"/>
        <w:rPr>
          <w:rFonts w:ascii="Times New Roman" w:eastAsia="Times New Roman" w:hAnsi="Times New Roman" w:cs="Times New Roman"/>
          <w:b/>
        </w:rPr>
      </w:pPr>
      <w:r w:rsidRPr="00F94024">
        <w:rPr>
          <w:rFonts w:ascii="Times New Roman" w:eastAsia="Times New Roman" w:hAnsi="Times New Roman" w:cs="Times New Roman"/>
          <w:b/>
          <w:color w:val="231F20"/>
        </w:rPr>
        <w:t>P</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A</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 B</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Lmc / Loc + C</w:t>
      </w:r>
      <w:r w:rsidRPr="00F94024">
        <w:rPr>
          <w:rFonts w:ascii="Times New Roman" w:eastAsia="Times New Roman" w:hAnsi="Times New Roman" w:cs="Times New Roman"/>
          <w:b/>
          <w:color w:val="231F20"/>
          <w:position w:val="-3"/>
          <w:sz w:val="11"/>
        </w:rPr>
        <w:t xml:space="preserve">c </w:t>
      </w:r>
      <w:r w:rsidRPr="00F94024">
        <w:rPr>
          <w:rFonts w:ascii="Times New Roman" w:eastAsia="Times New Roman" w:hAnsi="Times New Roman" w:cs="Times New Roman"/>
          <w:b/>
          <w:color w:val="231F20"/>
        </w:rPr>
        <w:t>Imc / Ioc</w:t>
      </w:r>
    </w:p>
    <w:p w:rsidR="00F94024" w:rsidRPr="00F94024" w:rsidRDefault="00F94024" w:rsidP="00F94024">
      <w:pPr>
        <w:widowControl w:val="0"/>
        <w:autoSpaceDE w:val="0"/>
        <w:autoSpaceDN w:val="0"/>
        <w:spacing w:before="218"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Where:</w:t>
      </w:r>
    </w:p>
    <w:p w:rsidR="00F94024" w:rsidRPr="00F94024" w:rsidRDefault="00F94024" w:rsidP="00F94024">
      <w:pPr>
        <w:widowControl w:val="0"/>
        <w:autoSpaceDE w:val="0"/>
        <w:autoSpaceDN w:val="0"/>
        <w:spacing w:before="234" w:after="0" w:line="240" w:lineRule="auto"/>
        <w:ind w:left="655"/>
        <w:rPr>
          <w:rFonts w:ascii="Times New Roman" w:eastAsia="Times New Roman" w:hAnsi="Times New Roman" w:cs="Times New Roman"/>
        </w:rPr>
      </w:pPr>
      <w:r w:rsidRPr="00F94024">
        <w:rPr>
          <w:rFonts w:ascii="Times New Roman" w:eastAsia="Times New Roman" w:hAnsi="Times New Roman" w:cs="Times New Roman"/>
          <w:color w:val="231F20"/>
        </w:rPr>
        <w:t>P</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is the adjustment factor for the portion of the Contract Price payable in a speciﬁc currency “c”.</w:t>
      </w:r>
    </w:p>
    <w:p w:rsidR="00F94024" w:rsidRPr="00F94024" w:rsidRDefault="00F94024" w:rsidP="00F94024">
      <w:pPr>
        <w:widowControl w:val="0"/>
        <w:autoSpaceDE w:val="0"/>
        <w:autoSpaceDN w:val="0"/>
        <w:spacing w:before="114" w:after="0" w:line="218"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A</w:t>
      </w:r>
      <w:r w:rsidRPr="00F94024">
        <w:rPr>
          <w:rFonts w:ascii="Times New Roman" w:eastAsia="Times New Roman" w:hAnsi="Times New Roman" w:cs="Times New Roman"/>
          <w:color w:val="231F20"/>
          <w:position w:val="-3"/>
          <w:sz w:val="11"/>
        </w:rPr>
        <w:t>c</w:t>
      </w:r>
      <w:r w:rsidRPr="00F94024">
        <w:rPr>
          <w:rFonts w:ascii="Times New Roman" w:eastAsia="Times New Roman" w:hAnsi="Times New Roman" w:cs="Times New Roman"/>
          <w:color w:val="231F20"/>
        </w:rPr>
        <w:t>,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are coefﬁcients speciﬁed in the SCC, representing: A</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non-adjustable portion; B</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relative to labor costs and C</w:t>
      </w:r>
      <w:r w:rsidRPr="00F94024">
        <w:rPr>
          <w:rFonts w:ascii="Times New Roman" w:eastAsia="Times New Roman" w:hAnsi="Times New Roman" w:cs="Times New Roman"/>
          <w:color w:val="231F20"/>
          <w:position w:val="-3"/>
          <w:sz w:val="11"/>
        </w:rPr>
        <w:t xml:space="preserve">c </w:t>
      </w:r>
      <w:r w:rsidRPr="00F94024">
        <w:rPr>
          <w:rFonts w:ascii="Times New Roman" w:eastAsia="Times New Roman" w:hAnsi="Times New Roman" w:cs="Times New Roman"/>
          <w:color w:val="231F20"/>
        </w:rPr>
        <w:t>the adjustable portion for other inputs, of the Contract Price payable in that speciﬁc currency “c”; and</w:t>
      </w:r>
    </w:p>
    <w:p w:rsidR="00F94024" w:rsidRPr="00F94024" w:rsidRDefault="00F94024" w:rsidP="00F94024">
      <w:pPr>
        <w:widowControl w:val="0"/>
        <w:autoSpaceDE w:val="0"/>
        <w:autoSpaceDN w:val="0"/>
        <w:spacing w:before="120"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Lmc is the index prevailing at the ﬁrst day of the month of the corresponding invoiced ate and Loc is the index prevailing28 days before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opening for labor; both in the speciﬁc currency “c”.</w:t>
      </w:r>
    </w:p>
    <w:p w:rsidR="00F94024" w:rsidRPr="00F94024" w:rsidRDefault="00F94024" w:rsidP="00F94024">
      <w:pPr>
        <w:widowControl w:val="0"/>
        <w:autoSpaceDE w:val="0"/>
        <w:autoSpaceDN w:val="0"/>
        <w:spacing w:before="124"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Imc is the index prevailing at the ﬁrst day of the month of the corresponding invoice date and Ioc is the index prevailing 28 days before Tender opening for other inputs payable; both in the speciﬁc currency “c”.</w:t>
      </w:r>
    </w:p>
    <w:p w:rsidR="00F94024" w:rsidRPr="00F94024" w:rsidRDefault="00F94024" w:rsidP="00F94024">
      <w:pPr>
        <w:widowControl w:val="0"/>
        <w:autoSpaceDE w:val="0"/>
        <w:autoSpaceDN w:val="0"/>
        <w:spacing w:before="123" w:after="0" w:line="230" w:lineRule="auto"/>
        <w:ind w:left="659" w:right="311" w:hanging="4"/>
        <w:jc w:val="both"/>
        <w:rPr>
          <w:rFonts w:ascii="Times New Roman" w:eastAsia="Times New Roman" w:hAnsi="Times New Roman" w:cs="Times New Roman"/>
        </w:rPr>
      </w:pPr>
      <w:r w:rsidRPr="00F94024">
        <w:rPr>
          <w:rFonts w:ascii="Times New Roman" w:eastAsia="Times New Roman" w:hAnsi="Times New Roman" w:cs="Times New Roman"/>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F94024" w:rsidRPr="00F94024" w:rsidRDefault="00F94024" w:rsidP="00F94024">
      <w:pPr>
        <w:widowControl w:val="0"/>
        <w:autoSpaceDE w:val="0"/>
        <w:autoSpaceDN w:val="0"/>
        <w:spacing w:before="2" w:after="0" w:line="240" w:lineRule="auto"/>
        <w:ind w:left="618" w:hanging="510"/>
        <w:rPr>
          <w:rFonts w:ascii="Times New Roman" w:eastAsia="Times New Roman" w:hAnsi="Times New Roman" w:cs="Times New Roman"/>
          <w:sz w:val="32"/>
        </w:rPr>
      </w:pPr>
    </w:p>
    <w:p w:rsidR="00F94024" w:rsidRPr="00F94024" w:rsidRDefault="00F94024" w:rsidP="00F94024">
      <w:pPr>
        <w:widowControl w:val="0"/>
        <w:numPr>
          <w:ilvl w:val="2"/>
          <w:numId w:val="102"/>
        </w:numPr>
        <w:tabs>
          <w:tab w:val="left" w:pos="656"/>
        </w:tabs>
        <w:autoSpaceDE w:val="0"/>
        <w:autoSpaceDN w:val="0"/>
        <w:spacing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F94024" w:rsidRPr="00F94024" w:rsidRDefault="00F94024" w:rsidP="00F94024">
      <w:pPr>
        <w:widowControl w:val="0"/>
        <w:numPr>
          <w:ilvl w:val="1"/>
          <w:numId w:val="102"/>
        </w:numPr>
        <w:tabs>
          <w:tab w:val="left" w:pos="655"/>
          <w:tab w:val="left" w:pos="656"/>
        </w:tabs>
        <w:autoSpaceDE w:val="0"/>
        <w:autoSpaceDN w:val="0"/>
        <w:spacing w:before="238"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Day works</w:t>
      </w:r>
    </w:p>
    <w:p w:rsidR="00F94024" w:rsidRPr="00F94024" w:rsidRDefault="00F94024" w:rsidP="00F94024">
      <w:pPr>
        <w:widowControl w:val="0"/>
        <w:numPr>
          <w:ilvl w:val="2"/>
          <w:numId w:val="102"/>
        </w:numPr>
        <w:tabs>
          <w:tab w:val="left" w:pos="656"/>
        </w:tabs>
        <w:autoSpaceDE w:val="0"/>
        <w:autoSpaceDN w:val="0"/>
        <w:spacing w:before="242"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applicable, the Day work rates in the Service Provider's </w:t>
      </w:r>
      <w:r w:rsidRPr="00F94024">
        <w:rPr>
          <w:rFonts w:ascii="Times New Roman" w:eastAsia="Times New Roman" w:hAnsi="Times New Roman" w:cs="Times New Roman"/>
          <w:color w:val="231F20"/>
          <w:spacing w:val="-3"/>
        </w:rPr>
        <w:t xml:space="preserve">Tender </w:t>
      </w:r>
      <w:r w:rsidRPr="00F94024">
        <w:rPr>
          <w:rFonts w:ascii="Times New Roman" w:eastAsia="Times New Roman" w:hAnsi="Times New Roman" w:cs="Times New Roman"/>
          <w:color w:val="231F20"/>
        </w:rPr>
        <w:t xml:space="preserve">shall be used for small additional amounts of Services only when the Procuring Entity has given written instructions in advance for additional services to be paid in that </w:t>
      </w:r>
      <w:r w:rsidRPr="00F94024">
        <w:rPr>
          <w:rFonts w:ascii="Times New Roman" w:eastAsia="Times New Roman" w:hAnsi="Times New Roman" w:cs="Times New Roman"/>
          <w:color w:val="231F20"/>
          <w:spacing w:val="-4"/>
        </w:rPr>
        <w:t>way.</w:t>
      </w:r>
    </w:p>
    <w:p w:rsidR="00F94024" w:rsidRPr="00F94024" w:rsidRDefault="00F94024" w:rsidP="00F94024">
      <w:pPr>
        <w:widowControl w:val="0"/>
        <w:autoSpaceDE w:val="0"/>
        <w:autoSpaceDN w:val="0"/>
        <w:spacing w:after="0" w:line="230" w:lineRule="auto"/>
        <w:ind w:left="618" w:hanging="510"/>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7"/>
        </w:tabs>
        <w:autoSpaceDE w:val="0"/>
        <w:autoSpaceDN w:val="0"/>
        <w:spacing w:before="141" w:after="0" w:line="230" w:lineRule="auto"/>
        <w:ind w:left="618" w:right="299"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lastRenderedPageBreak/>
        <w:t xml:space="preserve">All work to be paid for as Day works shall be recorded by the Service Provider on forms approved by the Procuring </w:t>
      </w:r>
      <w:r w:rsidRPr="00F94024">
        <w:rPr>
          <w:rFonts w:ascii="Times New Roman" w:eastAsia="Times New Roman" w:hAnsi="Times New Roman" w:cs="Times New Roman"/>
          <w:color w:val="231F20"/>
          <w:spacing w:val="-3"/>
        </w:rPr>
        <w:t xml:space="preserve">Entity. </w:t>
      </w:r>
      <w:r w:rsidRPr="00F94024">
        <w:rPr>
          <w:rFonts w:ascii="Times New Roman" w:eastAsia="Times New Roman" w:hAnsi="Times New Roman" w:cs="Times New Roman"/>
          <w:color w:val="231F20"/>
        </w:rPr>
        <w:t>Each completed form shall be veriﬁed and signed by the Procuring Entity representative as indicated in Sub-Clause1.6 within two days of the Services being performed.</w:t>
      </w:r>
    </w:p>
    <w:p w:rsidR="00F94024" w:rsidRPr="00F94024" w:rsidRDefault="00F94024" w:rsidP="00F94024">
      <w:pPr>
        <w:widowControl w:val="0"/>
        <w:numPr>
          <w:ilvl w:val="2"/>
          <w:numId w:val="102"/>
        </w:numPr>
        <w:tabs>
          <w:tab w:val="left" w:pos="687"/>
        </w:tabs>
        <w:autoSpaceDE w:val="0"/>
        <w:autoSpaceDN w:val="0"/>
        <w:spacing w:before="246" w:after="0" w:line="230" w:lineRule="auto"/>
        <w:ind w:left="618" w:right="310"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Service Provider shall be paid for Day works subject to obtaining signed Day works forms as indicated in Sub-Clause6.7.2</w:t>
      </w:r>
    </w:p>
    <w:p w:rsidR="00F94024" w:rsidRPr="00F94024" w:rsidRDefault="00F94024" w:rsidP="00F94024">
      <w:pPr>
        <w:widowControl w:val="0"/>
        <w:numPr>
          <w:ilvl w:val="0"/>
          <w:numId w:val="102"/>
        </w:numPr>
        <w:tabs>
          <w:tab w:val="left" w:pos="686"/>
          <w:tab w:val="left" w:pos="687"/>
        </w:tabs>
        <w:autoSpaceDE w:val="0"/>
        <w:autoSpaceDN w:val="0"/>
        <w:spacing w:before="237" w:after="0" w:line="240" w:lineRule="auto"/>
        <w:ind w:left="618" w:hanging="510"/>
        <w:outlineLvl w:val="3"/>
        <w:rPr>
          <w:rFonts w:ascii="Times New Roman" w:eastAsia="Times New Roman" w:hAnsi="Times New Roman" w:cs="Times New Roman"/>
          <w:b/>
          <w:bCs/>
        </w:rPr>
      </w:pPr>
      <w:bookmarkStart w:id="89" w:name="_TOC_250007"/>
      <w:r w:rsidRPr="00F94024">
        <w:rPr>
          <w:rFonts w:ascii="Times New Roman" w:eastAsia="Times New Roman" w:hAnsi="Times New Roman" w:cs="Times New Roman"/>
          <w:b/>
          <w:bCs/>
          <w:color w:val="231F20"/>
        </w:rPr>
        <w:t>Quality</w:t>
      </w:r>
      <w:bookmarkEnd w:id="89"/>
      <w:r w:rsidRPr="00F94024">
        <w:rPr>
          <w:rFonts w:ascii="Times New Roman" w:eastAsia="Times New Roman" w:hAnsi="Times New Roman" w:cs="Times New Roman"/>
          <w:b/>
          <w:bCs/>
          <w:color w:val="231F20"/>
        </w:rPr>
        <w:t xml:space="preserve"> Control</w:t>
      </w:r>
    </w:p>
    <w:p w:rsidR="00F94024" w:rsidRPr="00F94024" w:rsidRDefault="00F94024" w:rsidP="00F94024">
      <w:pPr>
        <w:widowControl w:val="0"/>
        <w:numPr>
          <w:ilvl w:val="1"/>
          <w:numId w:val="102"/>
        </w:numPr>
        <w:tabs>
          <w:tab w:val="left" w:pos="686"/>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Identifying Defects</w:t>
      </w:r>
    </w:p>
    <w:p w:rsidR="00F94024" w:rsidRPr="00F94024" w:rsidRDefault="00F94024" w:rsidP="00F94024">
      <w:pPr>
        <w:widowControl w:val="0"/>
        <w:autoSpaceDE w:val="0"/>
        <w:autoSpaceDN w:val="0"/>
        <w:spacing w:before="243" w:after="0" w:line="230" w:lineRule="auto"/>
        <w:ind w:left="618"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The principle and modalities of Inspection of the Services by the Procuring Entity shall be as </w:t>
      </w:r>
      <w:r w:rsidRPr="00F94024">
        <w:rPr>
          <w:rFonts w:ascii="Times New Roman" w:eastAsia="Times New Roman" w:hAnsi="Times New Roman" w:cs="Times New Roman"/>
          <w:b/>
          <w:color w:val="231F20"/>
        </w:rPr>
        <w:t xml:space="preserve">indicated in the SCC. </w:t>
      </w:r>
      <w:r w:rsidRPr="00F94024">
        <w:rPr>
          <w:rFonts w:ascii="Times New Roman" w:eastAsia="Times New Roman" w:hAnsi="Times New Roman" w:cs="Times New Roman"/>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F94024">
        <w:rPr>
          <w:rFonts w:ascii="Times New Roman" w:eastAsia="Times New Roman" w:hAnsi="Times New Roman" w:cs="Times New Roman"/>
          <w:b/>
          <w:color w:val="231F20"/>
        </w:rPr>
        <w:t>deﬁned in the SCC</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239" w:after="0" w:line="240" w:lineRule="auto"/>
        <w:ind w:left="686"/>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Correction of Defects, and Lack of Performance Penalty</w:t>
      </w:r>
    </w:p>
    <w:p w:rsidR="00F94024" w:rsidRPr="00F94024" w:rsidRDefault="00F94024" w:rsidP="00F94024">
      <w:pPr>
        <w:widowControl w:val="0"/>
        <w:numPr>
          <w:ilvl w:val="0"/>
          <w:numId w:val="8"/>
        </w:numPr>
        <w:tabs>
          <w:tab w:val="left" w:pos="1106"/>
          <w:tab w:val="left" w:pos="1107"/>
        </w:tabs>
        <w:autoSpaceDE w:val="0"/>
        <w:autoSpaceDN w:val="0"/>
        <w:spacing w:before="121"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The Procuring Entity shall give notice to the Service Provider of any Defects before the end of the Contract. The Defects liability period shall be extended for as long as Defects remain to be corrected.</w:t>
      </w:r>
    </w:p>
    <w:p w:rsidR="00F94024" w:rsidRPr="00F94024" w:rsidRDefault="00F94024" w:rsidP="00F94024">
      <w:pPr>
        <w:widowControl w:val="0"/>
        <w:numPr>
          <w:ilvl w:val="0"/>
          <w:numId w:val="8"/>
        </w:numPr>
        <w:tabs>
          <w:tab w:val="left" w:pos="1106"/>
          <w:tab w:val="left" w:pos="1107"/>
        </w:tabs>
        <w:autoSpaceDE w:val="0"/>
        <w:autoSpaceDN w:val="0"/>
        <w:spacing w:before="123" w:after="0" w:line="230" w:lineRule="auto"/>
        <w:ind w:right="310" w:hanging="427"/>
        <w:rPr>
          <w:rFonts w:ascii="Times New Roman" w:eastAsia="Times New Roman" w:hAnsi="Times New Roman" w:cs="Times New Roman"/>
        </w:rPr>
      </w:pPr>
      <w:r w:rsidRPr="00F94024">
        <w:rPr>
          <w:rFonts w:ascii="Times New Roman" w:eastAsia="Times New Roman" w:hAnsi="Times New Roman" w:cs="Times New Roman"/>
          <w:color w:val="231F20"/>
        </w:rPr>
        <w:t>Every time notice a Defect is given, the Service Provider shall correct the notiﬁed Defect within the length of time speciﬁed by the Procuring Entity's notice.</w:t>
      </w:r>
    </w:p>
    <w:p w:rsidR="00F94024" w:rsidRPr="00F94024" w:rsidRDefault="00F94024" w:rsidP="00F94024">
      <w:pPr>
        <w:widowControl w:val="0"/>
        <w:numPr>
          <w:ilvl w:val="0"/>
          <w:numId w:val="8"/>
        </w:numPr>
        <w:tabs>
          <w:tab w:val="left" w:pos="1107"/>
        </w:tabs>
        <w:autoSpaceDE w:val="0"/>
        <w:autoSpaceDN w:val="0"/>
        <w:spacing w:before="124" w:after="0" w:line="230" w:lineRule="auto"/>
        <w:ind w:right="311" w:hanging="427"/>
        <w:jc w:val="both"/>
        <w:rPr>
          <w:rFonts w:ascii="Times New Roman" w:eastAsia="Times New Roman" w:hAnsi="Times New Roman" w:cs="Times New Roman"/>
        </w:rPr>
      </w:pPr>
      <w:r w:rsidRPr="00F94024">
        <w:rPr>
          <w:rFonts w:ascii="Times New Roman" w:eastAsia="Times New Roman" w:hAnsi="Times New Roman" w:cs="Times New Roman"/>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F94024" w:rsidRPr="00F94024" w:rsidRDefault="00F94024" w:rsidP="00F94024">
      <w:pPr>
        <w:widowControl w:val="0"/>
        <w:numPr>
          <w:ilvl w:val="0"/>
          <w:numId w:val="102"/>
        </w:numPr>
        <w:tabs>
          <w:tab w:val="left" w:pos="685"/>
          <w:tab w:val="left" w:pos="687"/>
        </w:tabs>
        <w:autoSpaceDE w:val="0"/>
        <w:autoSpaceDN w:val="0"/>
        <w:spacing w:before="238" w:after="0" w:line="240" w:lineRule="auto"/>
        <w:ind w:left="618" w:hanging="510"/>
        <w:outlineLvl w:val="3"/>
        <w:rPr>
          <w:rFonts w:ascii="Times New Roman" w:eastAsia="Times New Roman" w:hAnsi="Times New Roman" w:cs="Times New Roman"/>
          <w:b/>
          <w:bCs/>
        </w:rPr>
      </w:pPr>
      <w:bookmarkStart w:id="90" w:name="_TOC_250006"/>
      <w:r w:rsidRPr="00F94024">
        <w:rPr>
          <w:rFonts w:ascii="Times New Roman" w:eastAsia="Times New Roman" w:hAnsi="Times New Roman" w:cs="Times New Roman"/>
          <w:b/>
          <w:bCs/>
          <w:color w:val="231F20"/>
        </w:rPr>
        <w:t>Settlement of</w:t>
      </w:r>
      <w:bookmarkEnd w:id="90"/>
      <w:r w:rsidRPr="00F94024">
        <w:rPr>
          <w:rFonts w:ascii="Times New Roman" w:eastAsia="Times New Roman" w:hAnsi="Times New Roman" w:cs="Times New Roman"/>
          <w:b/>
          <w:bCs/>
          <w:color w:val="231F20"/>
        </w:rPr>
        <w:t xml:space="preserve"> Disputes</w:t>
      </w:r>
    </w:p>
    <w:p w:rsidR="00F94024" w:rsidRPr="00F94024" w:rsidRDefault="00F94024" w:rsidP="00F94024">
      <w:pPr>
        <w:widowControl w:val="0"/>
        <w:numPr>
          <w:ilvl w:val="1"/>
          <w:numId w:val="102"/>
        </w:numPr>
        <w:tabs>
          <w:tab w:val="left" w:pos="685"/>
          <w:tab w:val="left" w:pos="687"/>
        </w:tabs>
        <w:autoSpaceDE w:val="0"/>
        <w:autoSpaceDN w:val="0"/>
        <w:spacing w:before="234" w:after="0" w:line="240" w:lineRule="auto"/>
        <w:ind w:left="618" w:hanging="510"/>
        <w:rPr>
          <w:rFonts w:ascii="Times New Roman" w:eastAsia="Times New Roman" w:hAnsi="Times New Roman" w:cs="Times New Roman"/>
          <w:b/>
        </w:rPr>
      </w:pPr>
      <w:r w:rsidRPr="00F94024">
        <w:rPr>
          <w:rFonts w:ascii="Times New Roman" w:eastAsia="Times New Roman" w:hAnsi="Times New Roman" w:cs="Times New Roman"/>
          <w:b/>
          <w:color w:val="231F20"/>
        </w:rPr>
        <w:t>Contractor's Claims</w:t>
      </w:r>
    </w:p>
    <w:p w:rsidR="00F94024" w:rsidRPr="00F94024" w:rsidRDefault="00F94024" w:rsidP="00F94024">
      <w:pPr>
        <w:widowControl w:val="0"/>
        <w:numPr>
          <w:ilvl w:val="2"/>
          <w:numId w:val="102"/>
        </w:numPr>
        <w:tabs>
          <w:tab w:val="left" w:pos="687"/>
        </w:tabs>
        <w:autoSpaceDE w:val="0"/>
        <w:autoSpaceDN w:val="0"/>
        <w:spacing w:before="242"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F94024">
        <w:rPr>
          <w:rFonts w:ascii="Times New Roman" w:eastAsia="Times New Roman" w:hAnsi="Times New Roman" w:cs="Times New Roman"/>
          <w:color w:val="231F20"/>
          <w:spacing w:val="-3"/>
        </w:rPr>
        <w:t>apply.</w:t>
      </w:r>
    </w:p>
    <w:p w:rsidR="00F94024" w:rsidRPr="00F94024" w:rsidRDefault="00F94024" w:rsidP="00F94024">
      <w:pPr>
        <w:widowControl w:val="0"/>
        <w:numPr>
          <w:ilvl w:val="2"/>
          <w:numId w:val="102"/>
        </w:numPr>
        <w:tabs>
          <w:tab w:val="left" w:pos="686"/>
        </w:tabs>
        <w:autoSpaceDE w:val="0"/>
        <w:autoSpaceDN w:val="0"/>
        <w:spacing w:before="247"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Contractor shall also submit any other notices which are required by the Contract, and supporting particulars for the claim, all s relevant to such event or circumstance.</w:t>
      </w:r>
    </w:p>
    <w:p w:rsidR="00F94024" w:rsidRPr="00F94024" w:rsidRDefault="00F94024" w:rsidP="00F94024">
      <w:pPr>
        <w:widowControl w:val="0"/>
        <w:numPr>
          <w:ilvl w:val="2"/>
          <w:numId w:val="102"/>
        </w:numPr>
        <w:tabs>
          <w:tab w:val="left" w:pos="686"/>
        </w:tabs>
        <w:autoSpaceDE w:val="0"/>
        <w:autoSpaceDN w:val="0"/>
        <w:spacing w:before="245"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F94024" w:rsidRPr="00F94024" w:rsidRDefault="00F94024" w:rsidP="00F94024">
      <w:pPr>
        <w:widowControl w:val="0"/>
        <w:numPr>
          <w:ilvl w:val="2"/>
          <w:numId w:val="102"/>
        </w:numPr>
        <w:tabs>
          <w:tab w:val="left" w:pos="686"/>
        </w:tabs>
        <w:autoSpaceDE w:val="0"/>
        <w:autoSpaceDN w:val="0"/>
        <w:spacing w:before="248" w:after="0" w:line="230" w:lineRule="auto"/>
        <w:ind w:left="618" w:right="311"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F94024" w:rsidRPr="00F94024" w:rsidRDefault="00F94024" w:rsidP="00F94024">
      <w:pPr>
        <w:widowControl w:val="0"/>
        <w:numPr>
          <w:ilvl w:val="3"/>
          <w:numId w:val="102"/>
        </w:numPr>
        <w:tabs>
          <w:tab w:val="left" w:pos="1090"/>
          <w:tab w:val="left" w:pos="1091"/>
        </w:tabs>
        <w:autoSpaceDE w:val="0"/>
        <w:autoSpaceDN w:val="0"/>
        <w:spacing w:before="117"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This fully detailed claim shall be considered as interim;</w:t>
      </w:r>
    </w:p>
    <w:p w:rsidR="00F94024" w:rsidRPr="00F94024" w:rsidRDefault="00F94024" w:rsidP="00F94024">
      <w:pPr>
        <w:widowControl w:val="0"/>
        <w:numPr>
          <w:ilvl w:val="0"/>
          <w:numId w:val="106"/>
        </w:numPr>
        <w:tabs>
          <w:tab w:val="left" w:pos="1090"/>
          <w:tab w:val="left" w:pos="1091"/>
        </w:tabs>
        <w:autoSpaceDE w:val="0"/>
        <w:autoSpaceDN w:val="0"/>
        <w:spacing w:before="121" w:after="0" w:line="230" w:lineRule="auto"/>
        <w:ind w:left="1080" w:right="312"/>
        <w:rPr>
          <w:rFonts w:ascii="Times New Roman" w:eastAsia="Times New Roman" w:hAnsi="Times New Roman" w:cs="Times New Roman"/>
        </w:rPr>
      </w:pPr>
      <w:r w:rsidRPr="00F94024">
        <w:rPr>
          <w:rFonts w:ascii="Times New Roman" w:eastAsia="Times New Roman" w:hAnsi="Times New Roman" w:cs="Times New Roman"/>
          <w:color w:val="231F20"/>
        </w:rPr>
        <w:t>The Contractor shall send further interim claims at monthly intervals, giving the accumulated delay and /or amount claimed, and such further particulars as the Project Manager may reasonably require; and</w:t>
      </w:r>
    </w:p>
    <w:p w:rsidR="00F94024" w:rsidRPr="00F94024" w:rsidRDefault="00F94024" w:rsidP="00F94024">
      <w:pPr>
        <w:widowControl w:val="0"/>
        <w:autoSpaceDE w:val="0"/>
        <w:autoSpaceDN w:val="0"/>
        <w:spacing w:after="0" w:line="230" w:lineRule="auto"/>
        <w:ind w:left="360"/>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106"/>
        </w:numPr>
        <w:tabs>
          <w:tab w:val="left" w:pos="1088"/>
        </w:tabs>
        <w:autoSpaceDE w:val="0"/>
        <w:autoSpaceDN w:val="0"/>
        <w:spacing w:before="141" w:after="0" w:line="230" w:lineRule="auto"/>
        <w:ind w:left="1080"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rsidR="00F94024" w:rsidRPr="00F94024" w:rsidRDefault="00F94024" w:rsidP="00F94024">
      <w:pPr>
        <w:widowControl w:val="0"/>
        <w:numPr>
          <w:ilvl w:val="2"/>
          <w:numId w:val="102"/>
        </w:numPr>
        <w:tabs>
          <w:tab w:val="left" w:pos="676"/>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F94024" w:rsidRPr="00F94024" w:rsidRDefault="00F94024" w:rsidP="00F94024">
      <w:pPr>
        <w:widowControl w:val="0"/>
        <w:numPr>
          <w:ilvl w:val="2"/>
          <w:numId w:val="102"/>
        </w:numPr>
        <w:tabs>
          <w:tab w:val="left" w:pos="675"/>
        </w:tabs>
        <w:autoSpaceDE w:val="0"/>
        <w:autoSpaceDN w:val="0"/>
        <w:spacing w:before="239" w:after="0" w:line="248" w:lineRule="exact"/>
        <w:rPr>
          <w:rFonts w:ascii="Times New Roman" w:eastAsia="Times New Roman" w:hAnsi="Times New Roman" w:cs="Times New Roman"/>
          <w:color w:val="231F20"/>
        </w:rPr>
      </w:pPr>
      <w:r w:rsidRPr="00F94024">
        <w:rPr>
          <w:rFonts w:ascii="Times New Roman" w:eastAsia="Times New Roman" w:hAnsi="Times New Roman" w:cs="Times New Roman"/>
          <w:color w:val="231F20"/>
        </w:rPr>
        <w:t>Within the above deﬁned period of 42 days, the Project Manager shall proceed in accordance  with Sub-Clause</w:t>
      </w:r>
    </w:p>
    <w:p w:rsidR="00F94024" w:rsidRPr="00F94024" w:rsidRDefault="00F94024" w:rsidP="00F94024">
      <w:pPr>
        <w:widowControl w:val="0"/>
        <w:autoSpaceDE w:val="0"/>
        <w:autoSpaceDN w:val="0"/>
        <w:spacing w:before="4" w:after="0" w:line="230"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F94024" w:rsidRPr="00F94024" w:rsidRDefault="00F94024" w:rsidP="00F94024">
      <w:pPr>
        <w:widowControl w:val="0"/>
        <w:numPr>
          <w:ilvl w:val="2"/>
          <w:numId w:val="102"/>
        </w:numPr>
        <w:tabs>
          <w:tab w:val="left" w:pos="675"/>
        </w:tabs>
        <w:autoSpaceDE w:val="0"/>
        <w:autoSpaceDN w:val="0"/>
        <w:spacing w:before="247" w:after="0" w:line="230" w:lineRule="auto"/>
        <w:ind w:right="30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F94024" w:rsidRPr="00F94024" w:rsidRDefault="00F94024" w:rsidP="00F94024">
      <w:pPr>
        <w:widowControl w:val="0"/>
        <w:numPr>
          <w:ilvl w:val="2"/>
          <w:numId w:val="102"/>
        </w:numPr>
        <w:tabs>
          <w:tab w:val="left" w:pos="675"/>
        </w:tabs>
        <w:autoSpaceDE w:val="0"/>
        <w:autoSpaceDN w:val="0"/>
        <w:spacing w:before="246" w:after="0" w:line="230" w:lineRule="auto"/>
        <w:ind w:right="311"/>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F94024" w:rsidRPr="00F94024" w:rsidRDefault="00F94024" w:rsidP="00F94024">
      <w:pPr>
        <w:widowControl w:val="0"/>
        <w:numPr>
          <w:ilvl w:val="1"/>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Matters that may be referred to arbitration</w:t>
      </w:r>
    </w:p>
    <w:p w:rsidR="00F94024" w:rsidRPr="00F94024" w:rsidRDefault="00F94024" w:rsidP="00F94024">
      <w:pPr>
        <w:widowControl w:val="0"/>
        <w:numPr>
          <w:ilvl w:val="2"/>
          <w:numId w:val="102"/>
        </w:numPr>
        <w:tabs>
          <w:tab w:val="left" w:pos="674"/>
          <w:tab w:val="left" w:pos="675"/>
        </w:tabs>
        <w:autoSpaceDE w:val="0"/>
        <w:autoSpaceDN w:val="0"/>
        <w:spacing w:before="239" w:after="0" w:line="240" w:lineRule="auto"/>
        <w:ind w:left="618" w:hanging="510"/>
        <w:outlineLvl w:val="3"/>
        <w:rPr>
          <w:rFonts w:ascii="Times New Roman" w:eastAsia="Times New Roman" w:hAnsi="Times New Roman" w:cs="Times New Roman"/>
          <w:color w:val="231F20"/>
        </w:rPr>
      </w:pPr>
      <w:r w:rsidRPr="00F94024">
        <w:rPr>
          <w:rFonts w:ascii="Times New Roman" w:eastAsia="Times New Roman" w:hAnsi="Times New Roman" w:cs="Times New Roman"/>
          <w:color w:val="231F20"/>
        </w:rPr>
        <w:t>Notwithstanding anything stated herein the following matters may be referred to arbitration before the practical completion of the Services or abandonment of the Services or termination of the Contract by either party:</w:t>
      </w:r>
    </w:p>
    <w:p w:rsidR="00F94024" w:rsidRPr="00F94024" w:rsidRDefault="00F94024" w:rsidP="00F94024">
      <w:pPr>
        <w:widowControl w:val="0"/>
        <w:numPr>
          <w:ilvl w:val="3"/>
          <w:numId w:val="7"/>
        </w:numPr>
        <w:tabs>
          <w:tab w:val="left" w:pos="1087"/>
        </w:tabs>
        <w:autoSpaceDE w:val="0"/>
        <w:autoSpaceDN w:val="0"/>
        <w:spacing w:before="78"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The appointment of a replacement Project Manager upon the said person ceasing to act.</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 or not the issue of an instruction by the Project Manager is empowered by these Conditions</w:t>
      </w:r>
    </w:p>
    <w:p w:rsidR="00F94024" w:rsidRPr="00F94024" w:rsidRDefault="00F94024" w:rsidP="00F94024">
      <w:pPr>
        <w:widowControl w:val="0"/>
        <w:numPr>
          <w:ilvl w:val="3"/>
          <w:numId w:val="7"/>
        </w:numPr>
        <w:tabs>
          <w:tab w:val="left" w:pos="1087"/>
        </w:tabs>
        <w:autoSpaceDE w:val="0"/>
        <w:autoSpaceDN w:val="0"/>
        <w:spacing w:before="76" w:after="0" w:line="240" w:lineRule="auto"/>
        <w:ind w:hanging="412"/>
        <w:jc w:val="both"/>
        <w:rPr>
          <w:rFonts w:ascii="Times New Roman" w:eastAsia="Times New Roman" w:hAnsi="Times New Roman" w:cs="Times New Roman"/>
        </w:rPr>
      </w:pPr>
      <w:r w:rsidRPr="00F94024">
        <w:rPr>
          <w:rFonts w:ascii="Times New Roman" w:eastAsia="Times New Roman" w:hAnsi="Times New Roman" w:cs="Times New Roman"/>
          <w:color w:val="231F20"/>
        </w:rPr>
        <w:t>Whetherornotacertiﬁcatehasbeenimproperlywithheldorisnotinaccordance with these Conditions.</w:t>
      </w:r>
    </w:p>
    <w:p w:rsidR="00F94024" w:rsidRPr="00F94024" w:rsidRDefault="00F94024" w:rsidP="00F94024">
      <w:pPr>
        <w:widowControl w:val="0"/>
        <w:numPr>
          <w:ilvl w:val="0"/>
          <w:numId w:val="6"/>
        </w:numPr>
        <w:tabs>
          <w:tab w:val="left" w:pos="1087"/>
        </w:tabs>
        <w:autoSpaceDE w:val="0"/>
        <w:autoSpaceDN w:val="0"/>
        <w:spacing w:before="76" w:after="0" w:line="240" w:lineRule="auto"/>
        <w:ind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Any dispute arising in respect of war risks or war damage.</w:t>
      </w:r>
    </w:p>
    <w:p w:rsidR="00F94024" w:rsidRPr="00F94024" w:rsidRDefault="00F94024" w:rsidP="00F94024">
      <w:pPr>
        <w:widowControl w:val="0"/>
        <w:numPr>
          <w:ilvl w:val="0"/>
          <w:numId w:val="6"/>
        </w:numPr>
        <w:tabs>
          <w:tab w:val="left" w:pos="1087"/>
        </w:tabs>
        <w:autoSpaceDE w:val="0"/>
        <w:autoSpaceDN w:val="0"/>
        <w:spacing w:before="84" w:after="0" w:line="230" w:lineRule="auto"/>
        <w:ind w:right="311" w:hanging="420"/>
        <w:jc w:val="both"/>
        <w:rPr>
          <w:rFonts w:ascii="Times New Roman" w:eastAsia="Times New Roman" w:hAnsi="Times New Roman" w:cs="Times New Roman"/>
        </w:rPr>
      </w:pPr>
      <w:r w:rsidRPr="00F94024">
        <w:rPr>
          <w:rFonts w:ascii="Times New Roman" w:eastAsia="Times New Roman" w:hAnsi="Times New Roman" w:cs="Times New Roman"/>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Amicable Settlement</w:t>
      </w:r>
    </w:p>
    <w:p w:rsidR="00F94024" w:rsidRPr="00F94024" w:rsidRDefault="00F94024" w:rsidP="00F94024">
      <w:pPr>
        <w:widowControl w:val="0"/>
        <w:autoSpaceDE w:val="0"/>
        <w:autoSpaceDN w:val="0"/>
        <w:spacing w:before="243"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8.3.1</w:t>
      </w:r>
      <w:r w:rsidRPr="00F94024">
        <w:rPr>
          <w:rFonts w:ascii="Times New Roman" w:eastAsia="Times New Roman" w:hAnsi="Times New Roman" w:cs="Times New Roman"/>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F94024" w:rsidRPr="00F94024" w:rsidRDefault="00F94024" w:rsidP="00F94024">
      <w:pPr>
        <w:widowControl w:val="0"/>
        <w:numPr>
          <w:ilvl w:val="1"/>
          <w:numId w:val="102"/>
        </w:numPr>
        <w:tabs>
          <w:tab w:val="left" w:pos="673"/>
          <w:tab w:val="left" w:pos="674"/>
        </w:tabs>
        <w:autoSpaceDE w:val="0"/>
        <w:autoSpaceDN w:val="0"/>
        <w:spacing w:before="239"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312" w:hanging="51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312"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2"/>
          <w:numId w:val="102"/>
        </w:numPr>
        <w:tabs>
          <w:tab w:val="left" w:pos="680"/>
        </w:tabs>
        <w:autoSpaceDE w:val="0"/>
        <w:autoSpaceDN w:val="0"/>
        <w:spacing w:before="15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Neither Party shall be limited in the proceedings before the arbitrators to the evidence, or to the reasons for dissatisfaction given in its Notice of Dissatisfaction.</w:t>
      </w:r>
    </w:p>
    <w:p w:rsidR="00F94024" w:rsidRPr="00F94024" w:rsidRDefault="00F94024" w:rsidP="00F94024">
      <w:pPr>
        <w:widowControl w:val="0"/>
        <w:numPr>
          <w:ilvl w:val="2"/>
          <w:numId w:val="102"/>
        </w:numPr>
        <w:tabs>
          <w:tab w:val="left" w:pos="674"/>
        </w:tabs>
        <w:autoSpaceDE w:val="0"/>
        <w:autoSpaceDN w:val="0"/>
        <w:spacing w:before="245"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Arbitration may be commenced prior to or after completion of the services. The obligations of the Parties, and the Project Manager shall not be altered by reason of any arbitration being conducted during the progress of the services.</w:t>
      </w:r>
    </w:p>
    <w:p w:rsidR="00F94024" w:rsidRPr="00F94024" w:rsidRDefault="00F94024" w:rsidP="00F94024">
      <w:pPr>
        <w:widowControl w:val="0"/>
        <w:numPr>
          <w:ilvl w:val="2"/>
          <w:numId w:val="102"/>
        </w:numPr>
        <w:tabs>
          <w:tab w:val="left" w:pos="674"/>
        </w:tabs>
        <w:autoSpaceDE w:val="0"/>
        <w:autoSpaceDN w:val="0"/>
        <w:spacing w:before="246"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terms of the remuneration of each or all the members of Arbitration shall be mutually agreed upon by the Parties when agreeing the terms of appointment. Each Party shall be responsible for paying one-half of this remuneration.</w:t>
      </w:r>
    </w:p>
    <w:p w:rsidR="00F94024" w:rsidRPr="00F94024" w:rsidRDefault="00F94024" w:rsidP="00F94024">
      <w:pPr>
        <w:widowControl w:val="0"/>
        <w:numPr>
          <w:ilvl w:val="1"/>
          <w:numId w:val="102"/>
        </w:numPr>
        <w:tabs>
          <w:tab w:val="left" w:pos="673"/>
          <w:tab w:val="left" w:pos="674"/>
        </w:tabs>
        <w:autoSpaceDE w:val="0"/>
        <w:autoSpaceDN w:val="0"/>
        <w:spacing w:before="238"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Arbitration with proceedings</w:t>
      </w:r>
    </w:p>
    <w:p w:rsidR="00F94024" w:rsidRPr="00F94024" w:rsidRDefault="00F94024" w:rsidP="00F94024">
      <w:pPr>
        <w:widowControl w:val="0"/>
        <w:numPr>
          <w:ilvl w:val="2"/>
          <w:numId w:val="102"/>
        </w:numPr>
        <w:tabs>
          <w:tab w:val="left" w:pos="674"/>
        </w:tabs>
        <w:autoSpaceDE w:val="0"/>
        <w:autoSpaceDN w:val="0"/>
        <w:spacing w:before="243"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 xml:space="preserve">by the Chairman or </w:t>
      </w:r>
      <w:r w:rsidRPr="00F94024">
        <w:rPr>
          <w:rFonts w:ascii="Times New Roman" w:eastAsia="Times New Roman" w:hAnsi="Times New Roman" w:cs="Times New Roman"/>
          <w:color w:val="231F20"/>
          <w:spacing w:val="-4"/>
        </w:rPr>
        <w:t xml:space="preserve">Vice </w:t>
      </w:r>
      <w:r w:rsidRPr="00F94024">
        <w:rPr>
          <w:rFonts w:ascii="Times New Roman" w:eastAsia="Times New Roman" w:hAnsi="Times New Roman" w:cs="Times New Roman"/>
          <w:color w:val="231F20"/>
        </w:rPr>
        <w:t>Chairman of any of the following professional institutions;</w:t>
      </w:r>
    </w:p>
    <w:p w:rsidR="00F94024" w:rsidRPr="00F94024" w:rsidRDefault="00F94024" w:rsidP="00F94024">
      <w:pPr>
        <w:widowControl w:val="0"/>
        <w:numPr>
          <w:ilvl w:val="0"/>
          <w:numId w:val="107"/>
        </w:numPr>
        <w:tabs>
          <w:tab w:val="left" w:pos="1083"/>
          <w:tab w:val="left" w:pos="1084"/>
        </w:tabs>
        <w:autoSpaceDE w:val="0"/>
        <w:autoSpaceDN w:val="0"/>
        <w:spacing w:after="0" w:line="345"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Law Society of Kenya or</w:t>
      </w:r>
    </w:p>
    <w:p w:rsidR="00F94024" w:rsidRPr="00F94024" w:rsidRDefault="00F94024" w:rsidP="00F94024">
      <w:pPr>
        <w:widowControl w:val="0"/>
        <w:numPr>
          <w:ilvl w:val="0"/>
          <w:numId w:val="107"/>
        </w:numPr>
        <w:tabs>
          <w:tab w:val="left" w:pos="1083"/>
          <w:tab w:val="left" w:pos="1084"/>
        </w:tabs>
        <w:autoSpaceDE w:val="0"/>
        <w:autoSpaceDN w:val="0"/>
        <w:spacing w:after="0" w:line="240" w:lineRule="auto"/>
        <w:ind w:left="1077" w:right="851" w:hanging="357"/>
        <w:rPr>
          <w:rFonts w:ascii="Times New Roman" w:eastAsia="Times New Roman" w:hAnsi="Times New Roman" w:cs="Times New Roman"/>
        </w:rPr>
      </w:pPr>
      <w:r w:rsidRPr="00F94024">
        <w:rPr>
          <w:rFonts w:ascii="Times New Roman" w:eastAsia="Times New Roman" w:hAnsi="Times New Roman" w:cs="Times New Roman"/>
          <w:color w:val="231F20"/>
        </w:rPr>
        <w:t>Chartered Institute of Arbitrators (Kenya Branch)</w:t>
      </w:r>
    </w:p>
    <w:p w:rsidR="00F94024" w:rsidRPr="00F94024" w:rsidRDefault="00F94024" w:rsidP="00F94024">
      <w:pPr>
        <w:widowControl w:val="0"/>
        <w:numPr>
          <w:ilvl w:val="2"/>
          <w:numId w:val="102"/>
        </w:numPr>
        <w:tabs>
          <w:tab w:val="left" w:pos="673"/>
        </w:tabs>
        <w:autoSpaceDE w:val="0"/>
        <w:autoSpaceDN w:val="0"/>
        <w:spacing w:before="234"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institution written to ﬁrst by the aggrieved party shall take precedence over all other institutions.</w:t>
      </w:r>
    </w:p>
    <w:p w:rsidR="00F94024" w:rsidRPr="00F94024" w:rsidRDefault="00F94024" w:rsidP="00F94024">
      <w:pPr>
        <w:widowControl w:val="0"/>
        <w:numPr>
          <w:ilvl w:val="2"/>
          <w:numId w:val="102"/>
        </w:numPr>
        <w:tabs>
          <w:tab w:val="left" w:pos="673"/>
        </w:tabs>
        <w:autoSpaceDE w:val="0"/>
        <w:autoSpaceDN w:val="0"/>
        <w:spacing w:before="242"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F94024" w:rsidRPr="00F94024" w:rsidRDefault="00F94024" w:rsidP="00F94024">
      <w:pPr>
        <w:widowControl w:val="0"/>
        <w:numPr>
          <w:ilvl w:val="2"/>
          <w:numId w:val="102"/>
        </w:numPr>
        <w:tabs>
          <w:tab w:val="left" w:pos="673"/>
        </w:tabs>
        <w:autoSpaceDE w:val="0"/>
        <w:autoSpaceDN w:val="0"/>
        <w:spacing w:before="248" w:after="0" w:line="230" w:lineRule="auto"/>
        <w:ind w:left="618" w:right="299"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F94024" w:rsidRPr="00F94024" w:rsidRDefault="00F94024" w:rsidP="00F94024">
      <w:pPr>
        <w:widowControl w:val="0"/>
        <w:numPr>
          <w:ilvl w:val="2"/>
          <w:numId w:val="102"/>
        </w:numPr>
        <w:tabs>
          <w:tab w:val="left" w:pos="673"/>
        </w:tabs>
        <w:autoSpaceDE w:val="0"/>
        <w:autoSpaceDN w:val="0"/>
        <w:spacing w:before="246"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F94024" w:rsidRPr="00F94024" w:rsidRDefault="00F94024" w:rsidP="00F94024">
      <w:pPr>
        <w:widowControl w:val="0"/>
        <w:numPr>
          <w:ilvl w:val="2"/>
          <w:numId w:val="102"/>
        </w:numPr>
        <w:tabs>
          <w:tab w:val="left" w:pos="673"/>
        </w:tabs>
        <w:autoSpaceDE w:val="0"/>
        <w:autoSpaceDN w:val="0"/>
        <w:spacing w:before="239" w:after="0" w:line="240" w:lineRule="auto"/>
        <w:ind w:left="618" w:hanging="510"/>
        <w:rPr>
          <w:rFonts w:ascii="Times New Roman" w:eastAsia="Times New Roman" w:hAnsi="Times New Roman" w:cs="Times New Roman"/>
        </w:rPr>
      </w:pPr>
      <w:r w:rsidRPr="00F94024">
        <w:rPr>
          <w:rFonts w:ascii="Times New Roman" w:eastAsia="Times New Roman" w:hAnsi="Times New Roman" w:cs="Times New Roman"/>
          <w:color w:val="231F20"/>
        </w:rPr>
        <w:t>The award of such Arbitrator shall be ﬁnal and binding upon the parties.</w:t>
      </w:r>
    </w:p>
    <w:p w:rsidR="00F94024" w:rsidRPr="00F94024" w:rsidRDefault="00F94024" w:rsidP="00F94024">
      <w:pPr>
        <w:widowControl w:val="0"/>
        <w:numPr>
          <w:ilvl w:val="1"/>
          <w:numId w:val="102"/>
        </w:numPr>
        <w:tabs>
          <w:tab w:val="left" w:pos="671"/>
          <w:tab w:val="left" w:pos="672"/>
        </w:tabs>
        <w:autoSpaceDE w:val="0"/>
        <w:autoSpaceDN w:val="0"/>
        <w:spacing w:before="234" w:after="0" w:line="240" w:lineRule="auto"/>
        <w:ind w:left="618" w:hanging="510"/>
        <w:outlineLvl w:val="3"/>
        <w:rPr>
          <w:rFonts w:ascii="Times New Roman" w:eastAsia="Times New Roman" w:hAnsi="Times New Roman" w:cs="Times New Roman"/>
          <w:b/>
          <w:bCs/>
          <w:color w:val="231F20"/>
        </w:rPr>
      </w:pPr>
      <w:r w:rsidRPr="00F94024">
        <w:rPr>
          <w:rFonts w:ascii="Times New Roman" w:eastAsia="Times New Roman" w:hAnsi="Times New Roman" w:cs="Times New Roman"/>
          <w:b/>
          <w:bCs/>
          <w:color w:val="231F20"/>
        </w:rPr>
        <w:t>Failure to Comply with Arbitrator's Decision</w:t>
      </w:r>
    </w:p>
    <w:p w:rsidR="00F94024" w:rsidRPr="00F94024" w:rsidRDefault="00F94024" w:rsidP="00F94024">
      <w:pPr>
        <w:widowControl w:val="0"/>
        <w:numPr>
          <w:ilvl w:val="2"/>
          <w:numId w:val="102"/>
        </w:numPr>
        <w:tabs>
          <w:tab w:val="left" w:pos="672"/>
        </w:tabs>
        <w:autoSpaceDE w:val="0"/>
        <w:autoSpaceDN w:val="0"/>
        <w:spacing w:before="243"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In the event that a Party fails to comply with a ﬁnal and binding Arbitrator's decision, then the other Party </w:t>
      </w:r>
      <w:r w:rsidRPr="00F94024">
        <w:rPr>
          <w:rFonts w:ascii="Times New Roman" w:eastAsia="Times New Roman" w:hAnsi="Times New Roman" w:cs="Times New Roman"/>
          <w:color w:val="231F20"/>
          <w:spacing w:val="-4"/>
        </w:rPr>
        <w:t xml:space="preserve">may, </w:t>
      </w:r>
      <w:r w:rsidRPr="00F94024">
        <w:rPr>
          <w:rFonts w:ascii="Times New Roman" w:eastAsia="Times New Roman" w:hAnsi="Times New Roman" w:cs="Times New Roman"/>
          <w:color w:val="231F20"/>
        </w:rPr>
        <w:t xml:space="preserve">without prejudice to any other rights it may have, refer the matter to a competent court of </w:t>
      </w:r>
      <w:r w:rsidRPr="00F94024">
        <w:rPr>
          <w:rFonts w:ascii="Times New Roman" w:eastAsia="Times New Roman" w:hAnsi="Times New Roman" w:cs="Times New Roman"/>
          <w:color w:val="231F20"/>
          <w:spacing w:val="-4"/>
        </w:rPr>
        <w:t>law.</w:t>
      </w:r>
    </w:p>
    <w:p w:rsidR="00F94024" w:rsidRPr="00F94024" w:rsidRDefault="00F94024" w:rsidP="00F94024">
      <w:pPr>
        <w:widowControl w:val="0"/>
        <w:numPr>
          <w:ilvl w:val="1"/>
          <w:numId w:val="108"/>
        </w:numPr>
        <w:tabs>
          <w:tab w:val="left" w:pos="671"/>
        </w:tabs>
        <w:autoSpaceDE w:val="0"/>
        <w:autoSpaceDN w:val="0"/>
        <w:spacing w:before="237" w:after="0" w:line="240" w:lineRule="auto"/>
        <w:ind w:left="618" w:hanging="510"/>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The Adjudicator</w:t>
      </w:r>
    </w:p>
    <w:p w:rsidR="00F94024" w:rsidRPr="00F94024" w:rsidRDefault="00F94024" w:rsidP="00F94024">
      <w:pPr>
        <w:widowControl w:val="0"/>
        <w:tabs>
          <w:tab w:val="left" w:pos="672"/>
        </w:tabs>
        <w:autoSpaceDE w:val="0"/>
        <w:autoSpaceDN w:val="0"/>
        <w:spacing w:before="242" w:after="0" w:line="230" w:lineRule="auto"/>
        <w:ind w:left="618" w:right="300"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t>9.1.1</w:t>
      </w:r>
      <w:r w:rsidRPr="00F94024">
        <w:rPr>
          <w:rFonts w:ascii="Times New Roman" w:eastAsia="Times New Roman" w:hAnsi="Times New Roman" w:cs="Times New Roman"/>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F94024">
        <w:rPr>
          <w:rFonts w:ascii="Times New Roman" w:eastAsia="Times New Roman" w:hAnsi="Times New Roman" w:cs="Times New Roman"/>
          <w:b/>
          <w:color w:val="231F20"/>
        </w:rPr>
        <w:t xml:space="preserve">designated in the SCC </w:t>
      </w:r>
      <w:r w:rsidRPr="00F94024">
        <w:rPr>
          <w:rFonts w:ascii="Times New Roman" w:eastAsia="Times New Roman" w:hAnsi="Times New Roman" w:cs="Times New Roman"/>
          <w:color w:val="231F20"/>
        </w:rPr>
        <w:t xml:space="preserve">at the request of either </w:t>
      </w:r>
      <w:r w:rsidRPr="00F94024">
        <w:rPr>
          <w:rFonts w:ascii="Times New Roman" w:eastAsia="Times New Roman" w:hAnsi="Times New Roman" w:cs="Times New Roman"/>
          <w:color w:val="231F20"/>
          <w:spacing w:val="-3"/>
        </w:rPr>
        <w:t xml:space="preserve">party, </w:t>
      </w:r>
      <w:r w:rsidRPr="00F94024">
        <w:rPr>
          <w:rFonts w:ascii="Times New Roman" w:eastAsia="Times New Roman" w:hAnsi="Times New Roman" w:cs="Times New Roman"/>
          <w:color w:val="231F20"/>
        </w:rPr>
        <w:t>within 14 days of receipt of such request.</w:t>
      </w:r>
    </w:p>
    <w:p w:rsidR="00F94024" w:rsidRPr="00F94024" w:rsidRDefault="00F94024" w:rsidP="00F94024">
      <w:pPr>
        <w:widowControl w:val="0"/>
        <w:numPr>
          <w:ilvl w:val="1"/>
          <w:numId w:val="108"/>
        </w:numPr>
        <w:tabs>
          <w:tab w:val="left" w:pos="677"/>
        </w:tabs>
        <w:autoSpaceDE w:val="0"/>
        <w:autoSpaceDN w:val="0"/>
        <w:spacing w:before="245" w:after="0" w:line="230" w:lineRule="auto"/>
        <w:ind w:left="618" w:right="311" w:hanging="510"/>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 xml:space="preserve">The Adjudicator shall be paid by the hour at the rate </w:t>
      </w:r>
      <w:r w:rsidRPr="00F94024">
        <w:rPr>
          <w:rFonts w:ascii="Times New Roman" w:eastAsia="Times New Roman" w:hAnsi="Times New Roman" w:cs="Times New Roman"/>
          <w:b/>
          <w:color w:val="231F20"/>
        </w:rPr>
        <w:t xml:space="preserve">speciﬁed in the TDS and SCC, </w:t>
      </w:r>
      <w:r w:rsidRPr="00F94024">
        <w:rPr>
          <w:rFonts w:ascii="Times New Roman" w:eastAsia="Times New Roman" w:hAnsi="Times New Roman" w:cs="Times New Roman"/>
          <w:color w:val="231F20"/>
        </w:rPr>
        <w:t xml:space="preserve">together with reimbursable expenses of the type’s </w:t>
      </w:r>
      <w:r w:rsidRPr="00F94024">
        <w:rPr>
          <w:rFonts w:ascii="Times New Roman" w:eastAsia="Times New Roman" w:hAnsi="Times New Roman" w:cs="Times New Roman"/>
          <w:b/>
          <w:color w:val="231F20"/>
        </w:rPr>
        <w:t>speciﬁed in the SCC</w:t>
      </w:r>
      <w:r w:rsidRPr="00F94024">
        <w:rPr>
          <w:rFonts w:ascii="Times New Roman" w:eastAsia="Times New Roman" w:hAnsi="Times New Roman" w:cs="Times New Roman"/>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24"/>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4"/>
        </w:rPr>
        <w:sectPr w:rsidR="00F94024" w:rsidRPr="00F94024">
          <w:pgSz w:w="11910" w:h="16840"/>
          <w:pgMar w:top="700" w:right="540" w:bottom="640" w:left="740" w:header="0" w:footer="441" w:gutter="0"/>
          <w:cols w:space="720"/>
        </w:sectPr>
      </w:pPr>
    </w:p>
    <w:p w:rsidR="00F94024" w:rsidRPr="00F94024" w:rsidRDefault="00F94024" w:rsidP="00F94024">
      <w:pPr>
        <w:widowControl w:val="0"/>
        <w:numPr>
          <w:ilvl w:val="0"/>
          <w:numId w:val="5"/>
        </w:numPr>
        <w:tabs>
          <w:tab w:val="left" w:pos="647"/>
          <w:tab w:val="left" w:pos="648"/>
        </w:tabs>
        <w:autoSpaceDE w:val="0"/>
        <w:autoSpaceDN w:val="0"/>
        <w:spacing w:before="132" w:after="0" w:line="240" w:lineRule="auto"/>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SPECIAL CONDITIONS OF CONTRACT</w:t>
      </w:r>
    </w:p>
    <w:p w:rsidR="00F94024" w:rsidRPr="00F94024" w:rsidRDefault="00F94024" w:rsidP="00F94024">
      <w:pPr>
        <w:widowControl w:val="0"/>
        <w:autoSpaceDE w:val="0"/>
        <w:autoSpaceDN w:val="0"/>
        <w:spacing w:before="255" w:after="0" w:line="240" w:lineRule="auto"/>
        <w:ind w:left="647"/>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IX - SPECIAL CONDITIONS OF CONTRACT</w:t>
      </w:r>
    </w:p>
    <w:p w:rsidR="00F94024" w:rsidRPr="00F94024" w:rsidRDefault="00F94024" w:rsidP="00F94024">
      <w:pPr>
        <w:widowControl w:val="0"/>
        <w:autoSpaceDE w:val="0"/>
        <w:autoSpaceDN w:val="0"/>
        <w:spacing w:before="2" w:after="0" w:line="240" w:lineRule="auto"/>
        <w:rPr>
          <w:rFonts w:ascii="Times New Roman" w:eastAsia="Times New Roman" w:hAnsi="Times New Roman" w:cs="Times New Roman"/>
          <w:b/>
          <w:sz w:val="28"/>
        </w:rPr>
      </w:pPr>
      <w:r w:rsidRPr="00F94024">
        <w:rPr>
          <w:rFonts w:ascii="Times New Roman" w:eastAsia="Times New Roman" w:hAnsi="Times New Roman" w:cs="Times New Roman"/>
          <w:noProof/>
          <w:sz w:val="2"/>
        </w:rPr>
        <w:drawing>
          <wp:anchor distT="0" distB="0" distL="114300" distR="114300" simplePos="0" relativeHeight="251788288" behindDoc="0" locked="0" layoutInCell="1" allowOverlap="1" wp14:anchorId="5296F97D" wp14:editId="04EE199D">
            <wp:simplePos x="0" y="0"/>
            <wp:positionH relativeFrom="column">
              <wp:posOffset>232741</wp:posOffset>
            </wp:positionH>
            <wp:positionV relativeFrom="paragraph">
              <wp:posOffset>247015</wp:posOffset>
            </wp:positionV>
            <wp:extent cx="5909945" cy="813816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0" w:lineRule="exact"/>
        <w:rPr>
          <w:rFonts w:ascii="Times New Roman" w:eastAsia="Times New Roman" w:hAnsi="Times New Roman" w:cs="Times New Roman"/>
          <w:sz w:val="2"/>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after="0" w:line="240" w:lineRule="auto"/>
        <w:jc w:val="both"/>
        <w:rPr>
          <w:rFonts w:ascii="Times New Roman" w:eastAsia="Times New Roman" w:hAnsi="Times New Roman" w:cs="Times New Roman"/>
          <w:sz w:val="21"/>
        </w:rPr>
        <w:sectPr w:rsidR="00F94024" w:rsidRPr="00F94024">
          <w:pgSz w:w="11910" w:h="16840"/>
          <w:pgMar w:top="700" w:right="540" w:bottom="640" w:left="740" w:header="0" w:footer="441" w:gutter="0"/>
          <w:cols w:space="720"/>
        </w:sectPr>
      </w:pPr>
      <w:r w:rsidRPr="00F94024">
        <w:rPr>
          <w:rFonts w:ascii="Times New Roman" w:eastAsia="Times New Roman" w:hAnsi="Times New Roman" w:cs="Times New Roman"/>
          <w:noProof/>
          <w:sz w:val="21"/>
        </w:rPr>
        <w:lastRenderedPageBreak/>
        <w:drawing>
          <wp:anchor distT="0" distB="0" distL="114300" distR="114300" simplePos="0" relativeHeight="251789312" behindDoc="0" locked="0" layoutInCell="1" allowOverlap="1" wp14:anchorId="3D595069" wp14:editId="266EA4B6">
            <wp:simplePos x="0" y="0"/>
            <wp:positionH relativeFrom="page">
              <wp:posOffset>701675</wp:posOffset>
            </wp:positionH>
            <wp:positionV relativeFrom="paragraph">
              <wp:posOffset>-9221</wp:posOffset>
            </wp:positionV>
            <wp:extent cx="6159500" cy="9515475"/>
            <wp:effectExtent l="0" t="0" r="0"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sz w:val="12"/>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r w:rsidRPr="00F94024">
        <w:rPr>
          <w:rFonts w:ascii="Times New Roman" w:eastAsia="Times New Roman" w:hAnsi="Times New Roman" w:cs="Times New Roman"/>
          <w:noProof/>
          <w:sz w:val="20"/>
        </w:rPr>
        <w:drawing>
          <wp:anchor distT="0" distB="0" distL="114300" distR="114300" simplePos="0" relativeHeight="251790336" behindDoc="0" locked="0" layoutInCell="1" allowOverlap="1" wp14:anchorId="7DB1A86A" wp14:editId="2396E398">
            <wp:simplePos x="0" y="0"/>
            <wp:positionH relativeFrom="column">
              <wp:posOffset>217777</wp:posOffset>
            </wp:positionH>
            <wp:positionV relativeFrom="paragraph">
              <wp:posOffset>73218</wp:posOffset>
            </wp:positionV>
            <wp:extent cx="6165850" cy="1636395"/>
            <wp:effectExtent l="0" t="0" r="6350" b="190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0"/>
        </w:rPr>
        <w:sectPr w:rsidR="00F94024" w:rsidRPr="00F94024">
          <w:pgSz w:w="11910" w:h="16840"/>
          <w:pgMar w:top="700" w:right="540" w:bottom="580" w:left="740" w:header="0" w:footer="441" w:gutter="0"/>
          <w:cols w:space="720"/>
        </w:sectPr>
      </w:pPr>
    </w:p>
    <w:p w:rsidR="00F94024" w:rsidRPr="00F94024" w:rsidRDefault="00F94024" w:rsidP="00F94024">
      <w:pPr>
        <w:widowControl w:val="0"/>
        <w:tabs>
          <w:tab w:val="left" w:pos="644"/>
          <w:tab w:val="left" w:pos="645"/>
        </w:tabs>
        <w:autoSpaceDE w:val="0"/>
        <w:autoSpaceDN w:val="0"/>
        <w:spacing w:before="143" w:after="0" w:line="240" w:lineRule="auto"/>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lastRenderedPageBreak/>
        <w:t>FORMS</w:t>
      </w:r>
    </w:p>
    <w:p w:rsidR="00F94024" w:rsidRPr="00F94024" w:rsidRDefault="00F94024" w:rsidP="00F94024">
      <w:pPr>
        <w:widowControl w:val="0"/>
        <w:autoSpaceDE w:val="0"/>
        <w:autoSpaceDN w:val="0"/>
        <w:spacing w:before="256" w:after="0" w:line="240" w:lineRule="auto"/>
        <w:ind w:left="112"/>
        <w:rPr>
          <w:rFonts w:ascii="Times New Roman" w:eastAsia="Times New Roman" w:hAnsi="Times New Roman" w:cs="Times New Roman"/>
          <w:b/>
          <w:sz w:val="24"/>
        </w:rPr>
      </w:pPr>
      <w:r w:rsidRPr="00F94024">
        <w:rPr>
          <w:rFonts w:ascii="Times New Roman" w:eastAsia="Times New Roman" w:hAnsi="Times New Roman" w:cs="Times New Roman"/>
          <w:b/>
          <w:color w:val="231F20"/>
          <w:sz w:val="24"/>
        </w:rPr>
        <w:t>SECTION X -CONTRACT FORMS</w:t>
      </w:r>
    </w:p>
    <w:p w:rsidR="00F94024" w:rsidRPr="00F94024" w:rsidRDefault="00F94024" w:rsidP="00F94024">
      <w:pPr>
        <w:widowControl w:val="0"/>
        <w:autoSpaceDE w:val="0"/>
        <w:autoSpaceDN w:val="0"/>
        <w:spacing w:before="234" w:after="0" w:line="240" w:lineRule="auto"/>
        <w:ind w:left="112"/>
        <w:rPr>
          <w:rFonts w:ascii="Times New Roman" w:eastAsia="Times New Roman" w:hAnsi="Times New Roman" w:cs="Times New Roman"/>
        </w:rPr>
      </w:pPr>
      <w:r w:rsidRPr="00F94024">
        <w:rPr>
          <w:rFonts w:ascii="Times New Roman" w:eastAsia="Times New Roman" w:hAnsi="Times New Roman" w:cs="Times New Roman"/>
          <w:b/>
          <w:color w:val="231F20"/>
        </w:rPr>
        <w:t xml:space="preserve">FORM NO. 1 - PERFORMANCE SECURITY </w:t>
      </w:r>
      <w:r w:rsidRPr="00F94024">
        <w:rPr>
          <w:rFonts w:ascii="Times New Roman" w:eastAsia="Times New Roman" w:hAnsi="Times New Roman" w:cs="Times New Roman"/>
          <w:color w:val="231F20"/>
        </w:rPr>
        <w:t>– (Unconditional Demand Bank Guarantee)</w:t>
      </w:r>
    </w:p>
    <w:p w:rsidR="00F94024" w:rsidRPr="00F94024" w:rsidRDefault="00F94024" w:rsidP="00F94024">
      <w:pPr>
        <w:widowControl w:val="0"/>
        <w:autoSpaceDE w:val="0"/>
        <w:autoSpaceDN w:val="0"/>
        <w:spacing w:before="235"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letterhead or SWIFT identiﬁer code]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23"/>
        </w:rPr>
      </w:pPr>
    </w:p>
    <w:p w:rsidR="00F94024" w:rsidRPr="00F94024" w:rsidRDefault="00F94024" w:rsidP="00F94024">
      <w:pPr>
        <w:widowControl w:val="0"/>
        <w:tabs>
          <w:tab w:val="left" w:pos="4707"/>
        </w:tabs>
        <w:autoSpaceDE w:val="0"/>
        <w:autoSpaceDN w:val="0"/>
        <w:spacing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color w:val="231F20"/>
        </w:rPr>
        <w:t>Beneﬁciary: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autoSpaceDE w:val="0"/>
        <w:autoSpaceDN w:val="0"/>
        <w:spacing w:before="4" w:after="0" w:line="240" w:lineRule="auto"/>
        <w:rPr>
          <w:rFonts w:ascii="Times New Roman" w:eastAsia="Times New Roman" w:hAnsi="Times New Roman" w:cs="Times New Roman"/>
          <w:i/>
          <w:sz w:val="36"/>
        </w:rPr>
      </w:pPr>
    </w:p>
    <w:p w:rsidR="00F94024" w:rsidRPr="00F94024" w:rsidRDefault="00F94024" w:rsidP="00F94024">
      <w:pPr>
        <w:widowControl w:val="0"/>
        <w:tabs>
          <w:tab w:val="left" w:pos="4747"/>
        </w:tabs>
        <w:autoSpaceDE w:val="0"/>
        <w:autoSpaceDN w:val="0"/>
        <w:spacing w:before="1"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autoSpaceDE w:val="0"/>
        <w:autoSpaceDN w:val="0"/>
        <w:spacing w:before="10" w:after="0" w:line="240" w:lineRule="auto"/>
        <w:rPr>
          <w:rFonts w:ascii="Times New Roman" w:eastAsia="Times New Roman" w:hAnsi="Times New Roman" w:cs="Times New Roman"/>
          <w:i/>
          <w:sz w:val="34"/>
        </w:rPr>
      </w:pPr>
    </w:p>
    <w:p w:rsidR="00F94024" w:rsidRPr="00F94024" w:rsidRDefault="00F94024" w:rsidP="00F94024">
      <w:pPr>
        <w:widowControl w:val="0"/>
        <w:tabs>
          <w:tab w:val="left" w:pos="7543"/>
        </w:tabs>
        <w:autoSpaceDE w:val="0"/>
        <w:autoSpaceDN w:val="0"/>
        <w:spacing w:after="0" w:line="240" w:lineRule="auto"/>
        <w:ind w:left="112"/>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GUARANTEE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11" w:after="0" w:line="240" w:lineRule="auto"/>
        <w:rPr>
          <w:rFonts w:ascii="Times New Roman" w:eastAsia="Times New Roman" w:hAnsi="Times New Roman" w:cs="Times New Roman"/>
          <w:sz w:val="23"/>
        </w:rPr>
      </w:pPr>
    </w:p>
    <w:p w:rsidR="00F94024" w:rsidRPr="00F94024" w:rsidRDefault="00F94024" w:rsidP="00F94024">
      <w:pPr>
        <w:widowControl w:val="0"/>
        <w:autoSpaceDE w:val="0"/>
        <w:autoSpaceDN w:val="0"/>
        <w:spacing w:before="127" w:after="0" w:line="240" w:lineRule="auto"/>
        <w:ind w:left="112"/>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i/>
          <w:sz w:val="29"/>
        </w:rPr>
      </w:pPr>
    </w:p>
    <w:p w:rsidR="00F94024" w:rsidRPr="00F94024" w:rsidRDefault="00F94024" w:rsidP="00F94024">
      <w:pPr>
        <w:widowControl w:val="0"/>
        <w:numPr>
          <w:ilvl w:val="1"/>
          <w:numId w:val="5"/>
        </w:numPr>
        <w:tabs>
          <w:tab w:val="left" w:pos="644"/>
          <w:tab w:val="left" w:pos="645"/>
          <w:tab w:val="left" w:pos="2499"/>
          <w:tab w:val="left" w:pos="4401"/>
          <w:tab w:val="left" w:pos="4976"/>
          <w:tab w:val="left" w:pos="10515"/>
        </w:tabs>
        <w:autoSpaceDE w:val="0"/>
        <w:autoSpaceDN w:val="0"/>
        <w:spacing w:after="0" w:line="230" w:lineRule="auto"/>
        <w:ind w:right="107" w:hanging="540"/>
        <w:rPr>
          <w:rFonts w:ascii="Times New Roman" w:eastAsia="Times New Roman" w:hAnsi="Times New Roman" w:cs="Times New Roman"/>
          <w:color w:val="231F20"/>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1"/>
          <w:numId w:val="5"/>
        </w:numPr>
        <w:tabs>
          <w:tab w:val="left" w:pos="645"/>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Furthermore, we understand that, according to the conditions of the Contract, a performance guarantee is required.</w:t>
      </w:r>
    </w:p>
    <w:p w:rsidR="00F94024" w:rsidRPr="00F94024" w:rsidRDefault="00F94024" w:rsidP="00F94024">
      <w:pPr>
        <w:widowControl w:val="0"/>
        <w:numPr>
          <w:ilvl w:val="1"/>
          <w:numId w:val="5"/>
        </w:numPr>
        <w:tabs>
          <w:tab w:val="left" w:pos="645"/>
          <w:tab w:val="left" w:pos="5489"/>
        </w:tabs>
        <w:autoSpaceDE w:val="0"/>
        <w:autoSpaceDN w:val="0"/>
        <w:spacing w:before="246" w:after="0" w:line="230" w:lineRule="auto"/>
        <w:ind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At the request of the Applicant, we as Guarantor, hereby irrevocably under 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color w:val="231F20"/>
          <w:position w:val="11"/>
          <w:sz w:val="11"/>
        </w:rPr>
        <w:t>1</w:t>
      </w:r>
      <w:r w:rsidRPr="00F94024">
        <w:rPr>
          <w:rFonts w:ascii="Times New Roman" w:eastAsia="Times New Roman" w:hAnsi="Times New Roman" w:cs="Times New Roman"/>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F94024" w:rsidRPr="00F94024" w:rsidRDefault="00F94024" w:rsidP="00F94024">
      <w:pPr>
        <w:widowControl w:val="0"/>
        <w:numPr>
          <w:ilvl w:val="1"/>
          <w:numId w:val="5"/>
        </w:numPr>
        <w:tabs>
          <w:tab w:val="left" w:pos="645"/>
        </w:tabs>
        <w:autoSpaceDE w:val="0"/>
        <w:autoSpaceDN w:val="0"/>
        <w:spacing w:before="234" w:after="0" w:line="230" w:lineRule="auto"/>
        <w:ind w:left="651" w:right="307" w:hanging="539"/>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This guarantee shall expire, no later than the….Day of……, 2…</w:t>
      </w:r>
      <w:r w:rsidRPr="00F94024">
        <w:rPr>
          <w:rFonts w:ascii="Times New Roman" w:eastAsia="Times New Roman" w:hAnsi="Times New Roman" w:cs="Times New Roman"/>
          <w:color w:val="231F20"/>
          <w:position w:val="11"/>
          <w:sz w:val="11"/>
        </w:rPr>
        <w:t>2</w:t>
      </w:r>
      <w:r w:rsidRPr="00F94024">
        <w:rPr>
          <w:rFonts w:ascii="Times New Roman" w:eastAsia="Times New Roman" w:hAnsi="Times New Roman" w:cs="Times New Roman"/>
          <w:color w:val="231F20"/>
        </w:rPr>
        <w:t>, and any demand for payment under it must be received by us at this ofﬁce indicated above on or before that date.</w:t>
      </w:r>
    </w:p>
    <w:p w:rsidR="00F94024" w:rsidRPr="00F94024" w:rsidRDefault="00F94024" w:rsidP="00F94024">
      <w:pPr>
        <w:widowControl w:val="0"/>
        <w:numPr>
          <w:ilvl w:val="1"/>
          <w:numId w:val="5"/>
        </w:numPr>
        <w:tabs>
          <w:tab w:val="left" w:pos="645"/>
          <w:tab w:val="left" w:pos="9479"/>
        </w:tabs>
        <w:autoSpaceDE w:val="0"/>
        <w:autoSpaceDN w:val="0"/>
        <w:spacing w:before="245" w:after="0" w:line="230" w:lineRule="auto"/>
        <w:ind w:left="651" w:right="307" w:hanging="540"/>
        <w:jc w:val="both"/>
        <w:rPr>
          <w:rFonts w:ascii="Times New Roman" w:eastAsia="Times New Roman" w:hAnsi="Times New Roman" w:cs="Times New Roman"/>
          <w:color w:val="231F20"/>
        </w:rPr>
      </w:pPr>
      <w:r w:rsidRPr="00F94024">
        <w:rPr>
          <w:rFonts w:ascii="Times New Roman" w:eastAsia="Times New Roman" w:hAnsi="Times New Roman" w:cs="Times New Roman"/>
          <w:color w:val="231F20"/>
        </w:rPr>
        <w:t xml:space="preserve">The Guarantor agrees to a one-time extension of this guarantee for a period not to exceed </w:t>
      </w:r>
      <w:r w:rsidRPr="00F94024">
        <w:rPr>
          <w:rFonts w:ascii="Times New Roman" w:eastAsia="Times New Roman" w:hAnsi="Times New Roman" w:cs="Times New Roman"/>
          <w:i/>
          <w:color w:val="231F20"/>
        </w:rPr>
        <w:t xml:space="preserve">[six months] [one year], </w:t>
      </w:r>
      <w:r w:rsidRPr="00F94024">
        <w:rPr>
          <w:rFonts w:ascii="Times New Roman" w:eastAsia="Times New Roman" w:hAnsi="Times New Roman" w:cs="Times New Roman"/>
          <w:color w:val="231F20"/>
        </w:rPr>
        <w:t>in response to the Beneﬁciary's written request for such extension, such request to be presented to the Guarantor before the expiry of the guarantee.”</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24"/>
        </w:rPr>
      </w:pPr>
      <w:r w:rsidRPr="00F94024">
        <w:rPr>
          <w:rFonts w:ascii="Times New Roman" w:eastAsia="Times New Roman" w:hAnsi="Times New Roman" w:cs="Times New Roman"/>
          <w:noProof/>
          <w:sz w:val="24"/>
        </w:rPr>
        <mc:AlternateContent>
          <mc:Choice Requires="wps">
            <w:drawing>
              <wp:anchor distT="0" distB="0" distL="114300" distR="114300" simplePos="0" relativeHeight="251773952" behindDoc="1" locked="0" layoutInCell="1" allowOverlap="1" wp14:anchorId="6EA60613" wp14:editId="7243E828">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E57E3"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F94024" w:rsidRPr="00F94024" w:rsidRDefault="00F94024" w:rsidP="00F94024">
      <w:pPr>
        <w:widowControl w:val="0"/>
        <w:autoSpaceDE w:val="0"/>
        <w:autoSpaceDN w:val="0"/>
        <w:spacing w:after="0" w:line="240" w:lineRule="auto"/>
        <w:ind w:left="661"/>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1" w:after="0" w:line="240" w:lineRule="auto"/>
        <w:rPr>
          <w:rFonts w:ascii="Times New Roman" w:eastAsia="Times New Roman" w:hAnsi="Times New Roman" w:cs="Times New Roman"/>
          <w:sz w:val="29"/>
        </w:rPr>
      </w:pPr>
    </w:p>
    <w:p w:rsidR="00F94024" w:rsidRPr="00F94024" w:rsidRDefault="00F94024" w:rsidP="00F94024">
      <w:pPr>
        <w:widowControl w:val="0"/>
        <w:autoSpaceDE w:val="0"/>
        <w:autoSpaceDN w:val="0"/>
        <w:spacing w:after="0" w:line="230" w:lineRule="auto"/>
        <w:ind w:left="671" w:right="293" w:hanging="10"/>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b/>
          <w:i/>
          <w:sz w:val="20"/>
        </w:rPr>
      </w:pPr>
    </w:p>
    <w:p w:rsidR="00F94024" w:rsidRPr="00F94024" w:rsidRDefault="00F94024" w:rsidP="00F94024">
      <w:pPr>
        <w:widowControl w:val="0"/>
        <w:autoSpaceDE w:val="0"/>
        <w:autoSpaceDN w:val="0"/>
        <w:spacing w:before="9" w:after="0" w:line="240" w:lineRule="auto"/>
        <w:rPr>
          <w:rFonts w:ascii="Times New Roman" w:eastAsia="Times New Roman" w:hAnsi="Times New Roman" w:cs="Times New Roman"/>
          <w:b/>
          <w:i/>
          <w:sz w:val="15"/>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1552" behindDoc="0" locked="0" layoutInCell="1" allowOverlap="1" wp14:anchorId="322E3E0B" wp14:editId="330EFB0C">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A8C18E5"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F94024" w:rsidRPr="00F94024" w:rsidRDefault="00F94024" w:rsidP="00F94024">
      <w:pPr>
        <w:widowControl w:val="0"/>
        <w:autoSpaceDE w:val="0"/>
        <w:autoSpaceDN w:val="0"/>
        <w:spacing w:before="68" w:after="0" w:line="186"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1</w:t>
      </w:r>
      <w:r w:rsidRPr="00F94024">
        <w:rPr>
          <w:rFonts w:ascii="Times New Roman" w:eastAsia="Times New Roman" w:hAnsi="Times New Roman" w:cs="Times New Roman"/>
          <w:i/>
          <w:color w:val="231F20"/>
          <w:sz w:val="16"/>
        </w:rPr>
        <w:t>The Guarantor shall insert an amount representing the percentage of the Accepted Contract Amount speciﬁed in the Letter of Acceptance, less provisional sums, if</w:t>
      </w:r>
    </w:p>
    <w:p w:rsidR="00F94024" w:rsidRPr="00F94024" w:rsidRDefault="00F94024" w:rsidP="00F94024">
      <w:pPr>
        <w:widowControl w:val="0"/>
        <w:autoSpaceDE w:val="0"/>
        <w:autoSpaceDN w:val="0"/>
        <w:spacing w:after="0" w:line="181" w:lineRule="exact"/>
        <w:ind w:left="113"/>
        <w:rPr>
          <w:rFonts w:ascii="Times New Roman" w:eastAsia="Times New Roman" w:hAnsi="Times New Roman" w:cs="Times New Roman"/>
          <w:i/>
          <w:sz w:val="16"/>
        </w:rPr>
      </w:pPr>
      <w:r w:rsidRPr="00F94024">
        <w:rPr>
          <w:rFonts w:ascii="Times New Roman" w:eastAsia="Times New Roman" w:hAnsi="Times New Roman" w:cs="Times New Roman"/>
          <w:i/>
          <w:color w:val="231F20"/>
          <w:sz w:val="16"/>
        </w:rPr>
        <w:t>any, and denominated either in the currency(ies) of the Contract or a freely convertible currency acceptable to the Beneﬁciary.</w:t>
      </w:r>
    </w:p>
    <w:p w:rsidR="00F94024" w:rsidRPr="00F94024" w:rsidRDefault="00F94024" w:rsidP="00F94024">
      <w:pPr>
        <w:widowControl w:val="0"/>
        <w:autoSpaceDE w:val="0"/>
        <w:autoSpaceDN w:val="0"/>
        <w:spacing w:before="82" w:after="0" w:line="230" w:lineRule="auto"/>
        <w:ind w:left="112" w:right="307"/>
        <w:jc w:val="both"/>
        <w:rPr>
          <w:rFonts w:ascii="Times New Roman" w:eastAsia="Times New Roman" w:hAnsi="Times New Roman" w:cs="Times New Roman"/>
          <w:i/>
          <w:sz w:val="16"/>
        </w:rPr>
      </w:pPr>
      <w:r w:rsidRPr="00F94024">
        <w:rPr>
          <w:rFonts w:ascii="Times New Roman" w:eastAsia="Times New Roman" w:hAnsi="Times New Roman" w:cs="Times New Roman"/>
          <w:i/>
          <w:color w:val="231F20"/>
          <w:position w:val="8"/>
          <w:sz w:val="8"/>
        </w:rPr>
        <w:t>2</w:t>
      </w:r>
      <w:r w:rsidRPr="00F94024">
        <w:rPr>
          <w:rFonts w:ascii="Times New Roman" w:eastAsia="Times New Roman" w:hAnsi="Times New Roman" w:cs="Times New Roman"/>
          <w:i/>
          <w:color w:val="231F20"/>
          <w:sz w:val="16"/>
        </w:rPr>
        <w:t xml:space="preserve">Insert the date twenty-eight days after the expected completion date as described in GC Clause </w:t>
      </w:r>
      <w:r w:rsidRPr="00F94024">
        <w:rPr>
          <w:rFonts w:ascii="Times New Roman" w:eastAsia="Times New Roman" w:hAnsi="Times New Roman" w:cs="Times New Roman"/>
          <w:i/>
          <w:color w:val="231F20"/>
          <w:spacing w:val="-3"/>
          <w:sz w:val="16"/>
        </w:rPr>
        <w:t xml:space="preserve">11.9. </w:t>
      </w:r>
      <w:r w:rsidRPr="00F94024">
        <w:rPr>
          <w:rFonts w:ascii="Times New Roman" w:eastAsia="Times New Roman" w:hAnsi="Times New Roman" w:cs="Times New Roman"/>
          <w:i/>
          <w:color w:val="231F20"/>
          <w:sz w:val="16"/>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F94024">
        <w:rPr>
          <w:rFonts w:ascii="Times New Roman" w:eastAsia="Times New Roman" w:hAnsi="Times New Roman" w:cs="Times New Roman"/>
          <w:i/>
          <w:color w:val="231F20"/>
          <w:spacing w:val="-3"/>
          <w:sz w:val="16"/>
        </w:rPr>
        <w:t xml:space="preserve">preparing </w:t>
      </w:r>
      <w:r w:rsidRPr="00F94024">
        <w:rPr>
          <w:rFonts w:ascii="Times New Roman" w:eastAsia="Times New Roman" w:hAnsi="Times New Roman" w:cs="Times New Roman"/>
          <w:i/>
          <w:color w:val="231F20"/>
          <w:sz w:val="16"/>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F94024" w:rsidRPr="00F94024" w:rsidRDefault="00F94024" w:rsidP="00F94024">
      <w:pPr>
        <w:widowControl w:val="0"/>
        <w:autoSpaceDE w:val="0"/>
        <w:autoSpaceDN w:val="0"/>
        <w:spacing w:after="0" w:line="230" w:lineRule="auto"/>
        <w:jc w:val="both"/>
        <w:rPr>
          <w:rFonts w:ascii="Times New Roman" w:eastAsia="Times New Roman" w:hAnsi="Times New Roman" w:cs="Times New Roman"/>
          <w:sz w:val="16"/>
        </w:rPr>
        <w:sectPr w:rsidR="00F94024" w:rsidRPr="00F94024">
          <w:pgSz w:w="11910" w:h="16840"/>
          <w:pgMar w:top="700" w:right="540" w:bottom="580" w:left="740" w:header="0" w:footer="441" w:gutter="0"/>
          <w:cols w:space="720"/>
        </w:sectPr>
      </w:pPr>
    </w:p>
    <w:p w:rsidR="00F94024" w:rsidRPr="00F94024" w:rsidRDefault="00F94024" w:rsidP="00F94024">
      <w:pPr>
        <w:widowControl w:val="0"/>
        <w:autoSpaceDE w:val="0"/>
        <w:autoSpaceDN w:val="0"/>
        <w:spacing w:before="130" w:after="0" w:line="240" w:lineRule="auto"/>
        <w:ind w:left="108"/>
        <w:outlineLvl w:val="1"/>
        <w:rPr>
          <w:rFonts w:ascii="Times New Roman" w:eastAsia="Times New Roman" w:hAnsi="Times New Roman" w:cs="Times New Roman"/>
          <w:b/>
          <w:bCs/>
          <w:sz w:val="24"/>
          <w:szCs w:val="24"/>
        </w:rPr>
      </w:pPr>
      <w:bookmarkStart w:id="91" w:name="_TOC_250000"/>
      <w:bookmarkEnd w:id="91"/>
      <w:r w:rsidRPr="00F94024">
        <w:rPr>
          <w:rFonts w:ascii="Times New Roman" w:eastAsia="Times New Roman" w:hAnsi="Times New Roman" w:cs="Times New Roman"/>
          <w:b/>
          <w:bCs/>
          <w:color w:val="231F20"/>
          <w:sz w:val="24"/>
          <w:szCs w:val="24"/>
        </w:rPr>
        <w:lastRenderedPageBreak/>
        <w:t>FORM No. 2 - PERFORMANCE SECURITY OPTION 2 – (Performance Bond)</w:t>
      </w:r>
    </w:p>
    <w:p w:rsidR="00F94024" w:rsidRPr="00F94024" w:rsidRDefault="00F94024" w:rsidP="00F94024">
      <w:pPr>
        <w:widowControl w:val="0"/>
        <w:autoSpaceDE w:val="0"/>
        <w:autoSpaceDN w:val="0"/>
        <w:spacing w:before="265" w:after="0" w:line="230" w:lineRule="auto"/>
        <w:ind w:left="108" w:right="306"/>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[Note: Procuring Entities </w:t>
      </w:r>
      <w:r w:rsidRPr="00F94024">
        <w:rPr>
          <w:rFonts w:ascii="Times New Roman" w:eastAsia="Times New Roman" w:hAnsi="Times New Roman" w:cs="Times New Roman"/>
          <w:i/>
          <w:color w:val="231F20"/>
          <w:spacing w:val="-3"/>
        </w:rPr>
        <w:t xml:space="preserve">are </w:t>
      </w:r>
      <w:r w:rsidRPr="00F94024">
        <w:rPr>
          <w:rFonts w:ascii="Times New Roman" w:eastAsia="Times New Roman" w:hAnsi="Times New Roman" w:cs="Times New Roman"/>
          <w:i/>
          <w:color w:val="231F20"/>
        </w:rPr>
        <w:t>advised to use Performance Security–Unconditional Demand Bank Guarantee instead of Performance Bond due to difﬁculties involved in calling Bond holder to action]</w:t>
      </w:r>
    </w:p>
    <w:p w:rsidR="00F94024" w:rsidRPr="00F94024" w:rsidRDefault="00F94024" w:rsidP="00F94024">
      <w:pPr>
        <w:widowControl w:val="0"/>
        <w:tabs>
          <w:tab w:val="left" w:pos="2407"/>
        </w:tabs>
        <w:autoSpaceDE w:val="0"/>
        <w:autoSpaceDN w:val="0"/>
        <w:spacing w:before="245" w:after="0" w:line="230" w:lineRule="auto"/>
        <w:ind w:left="108" w:right="5278"/>
        <w:rPr>
          <w:rFonts w:ascii="Times New Roman" w:eastAsia="Times New Roman" w:hAnsi="Times New Roman" w:cs="Times New Roman"/>
          <w:i/>
        </w:rPr>
      </w:pPr>
      <w:r w:rsidRPr="00F94024">
        <w:rPr>
          <w:rFonts w:ascii="Times New Roman" w:eastAsia="Times New Roman" w:hAnsi="Times New Roman" w:cs="Times New Roman"/>
          <w:i/>
          <w:color w:val="231F20"/>
        </w:rPr>
        <w:t xml:space="preserve">[Guarantor letterhead or SWIFT identiﬁer code] </w:t>
      </w:r>
      <w:r w:rsidRPr="00F94024">
        <w:rPr>
          <w:rFonts w:ascii="Times New Roman" w:eastAsia="Times New Roman" w:hAnsi="Times New Roman" w:cs="Times New Roman"/>
          <w:b/>
          <w:color w:val="231F20"/>
        </w:rPr>
        <w:t xml:space="preserve">Beneﬁciary: </w:t>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 xml:space="preserve">] </w:t>
      </w: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6105"/>
        </w:tabs>
        <w:autoSpaceDE w:val="0"/>
        <w:autoSpaceDN w:val="0"/>
        <w:spacing w:before="238" w:after="0" w:line="240" w:lineRule="auto"/>
        <w:ind w:left="108"/>
        <w:outlineLvl w:val="3"/>
        <w:rPr>
          <w:rFonts w:ascii="Times New Roman" w:eastAsia="Times New Roman" w:hAnsi="Times New Roman" w:cs="Times New Roman"/>
          <w:bCs/>
        </w:rPr>
      </w:pPr>
      <w:r w:rsidRPr="00F94024">
        <w:rPr>
          <w:rFonts w:ascii="Times New Roman" w:eastAsia="Times New Roman" w:hAnsi="Times New Roman" w:cs="Times New Roman"/>
          <w:b/>
          <w:bCs/>
          <w:color w:val="231F20"/>
        </w:rPr>
        <w:t>PERFORMANCE BOND No.:</w:t>
      </w:r>
      <w:r w:rsidRPr="00F94024">
        <w:rPr>
          <w:rFonts w:ascii="Times New Roman" w:eastAsia="Times New Roman" w:hAnsi="Times New Roman" w:cs="Times New Roman"/>
          <w:bCs/>
          <w:color w:val="231F20"/>
          <w:u w:val="single" w:color="221E1F"/>
        </w:rPr>
        <w:tab/>
      </w:r>
    </w:p>
    <w:p w:rsidR="00F94024" w:rsidRPr="00F94024" w:rsidRDefault="00F94024" w:rsidP="00F94024">
      <w:pPr>
        <w:widowControl w:val="0"/>
        <w:autoSpaceDE w:val="0"/>
        <w:autoSpaceDN w:val="0"/>
        <w:spacing w:before="234" w:after="0" w:line="240" w:lineRule="auto"/>
        <w:ind w:left="108"/>
        <w:rPr>
          <w:rFonts w:ascii="Times New Roman" w:eastAsia="Times New Roman" w:hAnsi="Times New Roman" w:cs="Times New Roman"/>
          <w:i/>
        </w:rPr>
      </w:pPr>
      <w:r w:rsidRPr="00F94024">
        <w:rPr>
          <w:rFonts w:ascii="Times New Roman" w:eastAsia="Times New Roman" w:hAnsi="Times New Roman" w:cs="Times New Roman"/>
          <w:b/>
          <w:color w:val="231F20"/>
        </w:rPr>
        <w:t xml:space="preserve">Guarantor: </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tabs>
          <w:tab w:val="left" w:pos="4579"/>
          <w:tab w:val="left" w:pos="6879"/>
          <w:tab w:val="left" w:pos="7116"/>
        </w:tabs>
        <w:autoSpaceDE w:val="0"/>
        <w:autoSpaceDN w:val="0"/>
        <w:spacing w:before="235" w:after="0" w:line="266" w:lineRule="auto"/>
        <w:ind w:left="647" w:right="309" w:hanging="540"/>
        <w:jc w:val="both"/>
        <w:rPr>
          <w:rFonts w:ascii="Times New Roman" w:eastAsia="Times New Roman" w:hAnsi="Times New Roman" w:cs="Times New Roman"/>
        </w:rPr>
      </w:pPr>
      <w:r w:rsidRPr="00F94024">
        <w:rPr>
          <w:rFonts w:ascii="Times New Roman" w:eastAsia="Times New Roman" w:hAnsi="Times New Roman" w:cs="Times New Roman"/>
          <w:color w:val="231F20"/>
        </w:rPr>
        <w:t>1. By this Bond___________________________________________ as Principal (hereinafter called “the Contractor”) and</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Surety (herein after called “the Surety”),  are  held  and  ﬁrmly bound unto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as Obligee (herein after called “the Procuring Entity”)in the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for the payment of which sum </w:t>
      </w:r>
      <w:r w:rsidRPr="00F94024">
        <w:rPr>
          <w:rFonts w:ascii="Times New Roman" w:eastAsia="Times New Roman" w:hAnsi="Times New Roman" w:cs="Times New Roman"/>
          <w:color w:val="000000" w:themeColor="text1"/>
        </w:rPr>
        <w:t xml:space="preserve">well and truly to be </w:t>
      </w:r>
      <w:r w:rsidRPr="00F94024">
        <w:rPr>
          <w:rFonts w:ascii="Times New Roman" w:eastAsia="Times New Roman" w:hAnsi="Times New Roman" w:cs="Times New Roman"/>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F94024" w:rsidRPr="00F94024" w:rsidRDefault="00F94024" w:rsidP="00F94024">
      <w:pPr>
        <w:widowControl w:val="0"/>
        <w:numPr>
          <w:ilvl w:val="0"/>
          <w:numId w:val="4"/>
        </w:numPr>
        <w:tabs>
          <w:tab w:val="left" w:pos="647"/>
          <w:tab w:val="left" w:pos="648"/>
          <w:tab w:val="left" w:pos="2387"/>
          <w:tab w:val="left" w:pos="3565"/>
          <w:tab w:val="left" w:pos="6343"/>
          <w:tab w:val="left" w:pos="10513"/>
        </w:tabs>
        <w:autoSpaceDE w:val="0"/>
        <w:autoSpaceDN w:val="0"/>
        <w:spacing w:before="203" w:after="0" w:line="266" w:lineRule="auto"/>
        <w:ind w:right="109"/>
        <w:rPr>
          <w:rFonts w:ascii="Times New Roman" w:eastAsia="Times New Roman" w:hAnsi="Times New Roman" w:cs="Times New Roman"/>
        </w:rPr>
      </w:pPr>
      <w:r w:rsidRPr="00F94024">
        <w:rPr>
          <w:rFonts w:ascii="Times New Roman" w:eastAsia="Times New Roman" w:hAnsi="Times New Roman" w:cs="Times New Roman"/>
          <w:color w:val="231F20"/>
        </w:rPr>
        <w:t>WHEREAS the Contractor has entered into a written Agreement with the Procuring Entity dated the</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day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for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in accordance with the documents, plans, speciﬁcations, and amendments thereto, which to the extent herein provided </w:t>
      </w:r>
      <w:r w:rsidRPr="00F94024">
        <w:rPr>
          <w:rFonts w:ascii="Times New Roman" w:eastAsia="Times New Roman" w:hAnsi="Times New Roman" w:cs="Times New Roman"/>
          <w:color w:val="231F20"/>
          <w:spacing w:val="-3"/>
        </w:rPr>
        <w:t xml:space="preserve">for, </w:t>
      </w:r>
      <w:r w:rsidRPr="00F94024">
        <w:rPr>
          <w:rFonts w:ascii="Times New Roman" w:eastAsia="Times New Roman" w:hAnsi="Times New Roman" w:cs="Times New Roman"/>
          <w:color w:val="231F20"/>
        </w:rPr>
        <w:t>are by reference made part hereof and are herein after referred to as the Contract.</w:t>
      </w:r>
    </w:p>
    <w:p w:rsidR="00F94024" w:rsidRPr="00F94024" w:rsidRDefault="00F94024" w:rsidP="00F94024">
      <w:pPr>
        <w:widowControl w:val="0"/>
        <w:numPr>
          <w:ilvl w:val="0"/>
          <w:numId w:val="4"/>
        </w:numPr>
        <w:tabs>
          <w:tab w:val="left" w:pos="648"/>
        </w:tabs>
        <w:autoSpaceDE w:val="0"/>
        <w:autoSpaceDN w:val="0"/>
        <w:spacing w:before="204" w:after="0" w:line="266" w:lineRule="auto"/>
        <w:ind w:left="646" w:right="309" w:hanging="539"/>
        <w:jc w:val="both"/>
        <w:rPr>
          <w:rFonts w:ascii="Times New Roman" w:eastAsia="Times New Roman" w:hAnsi="Times New Roman" w:cs="Times New Roman"/>
        </w:rPr>
      </w:pPr>
      <w:r w:rsidRPr="00F94024">
        <w:rPr>
          <w:rFonts w:ascii="Times New Roman" w:eastAsia="Times New Roman" w:hAnsi="Times New Roman" w:cs="Times New Roman"/>
          <w:color w:val="231F20"/>
          <w:spacing w:val="-6"/>
        </w:rPr>
        <w:t xml:space="preserve">NOW, </w:t>
      </w:r>
      <w:r w:rsidRPr="00F94024">
        <w:rPr>
          <w:rFonts w:ascii="Times New Roman" w:eastAsia="Times New Roman" w:hAnsi="Times New Roman" w:cs="Times New Roman"/>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F94024" w:rsidRPr="00F94024" w:rsidRDefault="00F94024" w:rsidP="00F94024">
      <w:pPr>
        <w:widowControl w:val="0"/>
        <w:numPr>
          <w:ilvl w:val="1"/>
          <w:numId w:val="4"/>
        </w:numPr>
        <w:tabs>
          <w:tab w:val="left" w:pos="1084"/>
          <w:tab w:val="left" w:pos="1085"/>
        </w:tabs>
        <w:autoSpaceDE w:val="0"/>
        <w:autoSpaceDN w:val="0"/>
        <w:spacing w:before="82"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Complete the Contract in accordance with its terms and conditions; or</w:t>
      </w:r>
    </w:p>
    <w:p w:rsidR="00F94024" w:rsidRPr="00F94024" w:rsidRDefault="00F94024" w:rsidP="00F94024">
      <w:pPr>
        <w:widowControl w:val="0"/>
        <w:numPr>
          <w:ilvl w:val="1"/>
          <w:numId w:val="4"/>
        </w:numPr>
        <w:tabs>
          <w:tab w:val="left" w:pos="1085"/>
        </w:tabs>
        <w:autoSpaceDE w:val="0"/>
        <w:autoSpaceDN w:val="0"/>
        <w:spacing w:before="113"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F94024">
        <w:rPr>
          <w:rFonts w:ascii="Times New Roman" w:eastAsia="Times New Roman" w:hAnsi="Times New Roman" w:cs="Times New Roman"/>
          <w:color w:val="231F20"/>
          <w:spacing w:val="-3"/>
        </w:rPr>
        <w:t xml:space="preserve">Tenderer, </w:t>
      </w:r>
      <w:r w:rsidRPr="00F94024">
        <w:rPr>
          <w:rFonts w:ascii="Times New Roman" w:eastAsia="Times New Roman" w:hAnsi="Times New Roman" w:cs="Times New Roman"/>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F94024" w:rsidRPr="00F94024" w:rsidRDefault="00F94024" w:rsidP="00F94024">
      <w:pPr>
        <w:widowControl w:val="0"/>
        <w:numPr>
          <w:ilvl w:val="1"/>
          <w:numId w:val="4"/>
        </w:numPr>
        <w:tabs>
          <w:tab w:val="left" w:pos="1085"/>
        </w:tabs>
        <w:autoSpaceDE w:val="0"/>
        <w:autoSpaceDN w:val="0"/>
        <w:spacing w:before="79" w:after="0" w:line="266" w:lineRule="auto"/>
        <w:ind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pay the Procuring Entity the amount required by Procuring Entity to complete the Contract in accordance with its terms and conditions up to a total not exceeding the amount of this Bond.</w:t>
      </w:r>
    </w:p>
    <w:p w:rsidR="00F94024" w:rsidRPr="00F94024" w:rsidRDefault="00F94024" w:rsidP="00F94024">
      <w:pPr>
        <w:widowControl w:val="0"/>
        <w:numPr>
          <w:ilvl w:val="0"/>
          <w:numId w:val="4"/>
        </w:numPr>
        <w:tabs>
          <w:tab w:val="left" w:pos="646"/>
          <w:tab w:val="left" w:pos="647"/>
        </w:tabs>
        <w:autoSpaceDE w:val="0"/>
        <w:autoSpaceDN w:val="0"/>
        <w:spacing w:before="206" w:after="0" w:line="240" w:lineRule="auto"/>
        <w:ind w:left="646"/>
        <w:rPr>
          <w:rFonts w:ascii="Times New Roman" w:eastAsia="Times New Roman" w:hAnsi="Times New Roman" w:cs="Times New Roman"/>
        </w:rPr>
      </w:pPr>
      <w:r w:rsidRPr="00F94024">
        <w:rPr>
          <w:rFonts w:ascii="Times New Roman" w:eastAsia="Times New Roman" w:hAnsi="Times New Roman" w:cs="Times New Roman"/>
          <w:color w:val="231F20"/>
        </w:rPr>
        <w:t>The Surety shall not be liable for a greater sum than the speciﬁed penalty of this Bond.</w:t>
      </w:r>
    </w:p>
    <w:p w:rsidR="00F94024" w:rsidRPr="00F94024" w:rsidRDefault="00F94024" w:rsidP="00F94024">
      <w:pPr>
        <w:widowControl w:val="0"/>
        <w:numPr>
          <w:ilvl w:val="0"/>
          <w:numId w:val="4"/>
        </w:numPr>
        <w:tabs>
          <w:tab w:val="left" w:pos="647"/>
        </w:tabs>
        <w:autoSpaceDE w:val="0"/>
        <w:autoSpaceDN w:val="0"/>
        <w:spacing w:before="234"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F94024">
        <w:rPr>
          <w:rFonts w:ascii="Times New Roman" w:eastAsia="Times New Roman" w:hAnsi="Times New Roman" w:cs="Times New Roman"/>
          <w:color w:val="231F20"/>
          <w:spacing w:val="-3"/>
        </w:rPr>
        <w:t>Entity.</w:t>
      </w:r>
    </w:p>
    <w:p w:rsidR="00F94024" w:rsidRPr="00F94024" w:rsidRDefault="00F94024" w:rsidP="00F94024">
      <w:pPr>
        <w:widowControl w:val="0"/>
        <w:numPr>
          <w:ilvl w:val="0"/>
          <w:numId w:val="4"/>
        </w:numPr>
        <w:tabs>
          <w:tab w:val="left" w:pos="647"/>
          <w:tab w:val="left" w:pos="2976"/>
          <w:tab w:val="left" w:pos="5206"/>
          <w:tab w:val="left" w:pos="6196"/>
        </w:tabs>
        <w:autoSpaceDE w:val="0"/>
        <w:autoSpaceDN w:val="0"/>
        <w:spacing w:before="205" w:after="0" w:line="266" w:lineRule="auto"/>
        <w:ind w:left="646"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In testimony whereof, the Contractor has hereunto set his hand and afﬁxed his seal, and the Surety has caused these presents to be sealed with his corporate seal duly attested by the signature of his legal representative, this day</w:t>
      </w:r>
      <w:r w:rsidRPr="00F94024">
        <w:rPr>
          <w:rFonts w:ascii="Times New Roman" w:eastAsia="Times New Roman" w:hAnsi="Times New Roman" w:cs="Times New Roman"/>
          <w:color w:val="231F20"/>
          <w:u w:val="single" w:color="221E1F"/>
        </w:rPr>
        <w:tab/>
        <w:t xml:space="preserve"> </w:t>
      </w:r>
      <w:r w:rsidRPr="00F94024">
        <w:rPr>
          <w:rFonts w:ascii="Times New Roman" w:eastAsia="Times New Roman" w:hAnsi="Times New Roman" w:cs="Times New Roman"/>
          <w:color w:val="231F20"/>
        </w:rPr>
        <w:t>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20</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66" w:lineRule="auto"/>
        <w:jc w:val="both"/>
        <w:rPr>
          <w:rFonts w:ascii="Times New Roman" w:eastAsia="Times New Roman" w:hAnsi="Times New Roman" w:cs="Times New Roman"/>
        </w:rPr>
        <w:sectPr w:rsidR="00F94024" w:rsidRPr="00F94024">
          <w:pgSz w:w="11910" w:h="16840"/>
          <w:pgMar w:top="700" w:right="540" w:bottom="640" w:left="740" w:header="0" w:footer="441" w:gutter="0"/>
          <w:cols w:space="720"/>
        </w:sectPr>
      </w:pPr>
    </w:p>
    <w:p w:rsidR="00F94024" w:rsidRPr="00F94024" w:rsidRDefault="00F94024" w:rsidP="00F94024">
      <w:pPr>
        <w:widowControl w:val="0"/>
        <w:tabs>
          <w:tab w:val="left" w:pos="8565"/>
          <w:tab w:val="left" w:pos="8971"/>
        </w:tabs>
        <w:autoSpaceDE w:val="0"/>
        <w:autoSpaceDN w:val="0"/>
        <w:spacing w:before="146" w:after="0" w:line="463" w:lineRule="auto"/>
        <w:ind w:left="652" w:right="602"/>
        <w:jc w:val="both"/>
        <w:rPr>
          <w:rFonts w:ascii="Times New Roman" w:eastAsia="Times New Roman" w:hAnsi="Times New Roman" w:cs="Times New Roman"/>
        </w:rPr>
      </w:pPr>
      <w:r w:rsidRPr="00F94024">
        <w:rPr>
          <w:rFonts w:ascii="Times New Roman" w:eastAsia="Times New Roman" w:hAnsi="Times New Roman" w:cs="Times New Roman"/>
          <w:color w:val="231F20"/>
        </w:rPr>
        <w:lastRenderedPageBreak/>
        <w:t>SIGNEDON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tabs>
          <w:tab w:val="left" w:pos="8828"/>
          <w:tab w:val="left" w:pos="9234"/>
        </w:tabs>
        <w:autoSpaceDE w:val="0"/>
        <w:autoSpaceDN w:val="0"/>
        <w:spacing w:after="0" w:line="463" w:lineRule="auto"/>
        <w:ind w:left="640" w:right="340"/>
        <w:jc w:val="both"/>
        <w:rPr>
          <w:rFonts w:ascii="Times New Roman" w:eastAsia="Times New Roman" w:hAnsi="Times New Roman" w:cs="Times New Roman"/>
        </w:rPr>
      </w:pPr>
      <w:r w:rsidRPr="00F94024">
        <w:rPr>
          <w:rFonts w:ascii="Times New Roman" w:eastAsia="Times New Roman" w:hAnsi="Times New Roman" w:cs="Times New Roman"/>
          <w:color w:val="231F20"/>
        </w:rPr>
        <w:t>SIGNED ON</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on behalf of By</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in the capacity of In the presence of</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before="8" w:after="0" w:line="240" w:lineRule="auto"/>
        <w:rPr>
          <w:rFonts w:ascii="Times New Roman" w:eastAsia="Times New Roman" w:hAnsi="Times New Roman" w:cs="Times New Roman"/>
          <w:sz w:val="18"/>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18"/>
        </w:rPr>
        <w:sectPr w:rsidR="00F94024" w:rsidRPr="00F94024">
          <w:pgSz w:w="11910" w:h="16840"/>
          <w:pgMar w:top="700" w:right="540" w:bottom="640" w:left="740" w:header="0" w:footer="441" w:gutter="0"/>
          <w:cols w:space="720"/>
        </w:sectPr>
      </w:pPr>
    </w:p>
    <w:p w:rsidR="00F94024" w:rsidRPr="00F94024" w:rsidRDefault="00F94024" w:rsidP="00F94024">
      <w:pPr>
        <w:widowControl w:val="0"/>
        <w:autoSpaceDE w:val="0"/>
        <w:autoSpaceDN w:val="0"/>
        <w:spacing w:before="129" w:after="0" w:line="240" w:lineRule="auto"/>
        <w:ind w:left="111"/>
        <w:outlineLvl w:val="1"/>
        <w:rPr>
          <w:rFonts w:ascii="Times New Roman" w:eastAsia="Times New Roman" w:hAnsi="Times New Roman" w:cs="Times New Roman"/>
          <w:b/>
          <w:bCs/>
          <w:sz w:val="24"/>
          <w:szCs w:val="24"/>
        </w:rPr>
      </w:pPr>
      <w:r w:rsidRPr="00F94024">
        <w:rPr>
          <w:rFonts w:ascii="Times New Roman" w:eastAsia="Times New Roman" w:hAnsi="Times New Roman" w:cs="Times New Roman"/>
          <w:b/>
          <w:bCs/>
          <w:color w:val="231F20"/>
          <w:sz w:val="24"/>
          <w:szCs w:val="24"/>
        </w:rPr>
        <w:lastRenderedPageBreak/>
        <w:t>FORM NO. 3 - ADVANCE PAYMENT SECURITY</w:t>
      </w:r>
    </w:p>
    <w:p w:rsidR="00F94024" w:rsidRPr="00F94024" w:rsidRDefault="00F94024" w:rsidP="00F94024">
      <w:pPr>
        <w:widowControl w:val="0"/>
        <w:autoSpaceDE w:val="0"/>
        <w:autoSpaceDN w:val="0"/>
        <w:spacing w:before="235" w:after="0" w:line="240" w:lineRule="auto"/>
        <w:ind w:left="111"/>
        <w:outlineLvl w:val="3"/>
        <w:rPr>
          <w:rFonts w:ascii="Times New Roman" w:eastAsia="Times New Roman" w:hAnsi="Times New Roman" w:cs="Times New Roman"/>
          <w:b/>
          <w:bCs/>
        </w:rPr>
      </w:pPr>
      <w:r w:rsidRPr="00F94024">
        <w:rPr>
          <w:rFonts w:ascii="Times New Roman" w:eastAsia="Times New Roman" w:hAnsi="Times New Roman" w:cs="Times New Roman"/>
          <w:b/>
          <w:bCs/>
          <w:color w:val="231F20"/>
        </w:rPr>
        <w:t>[Demand Bank Guarantee]</w:t>
      </w:r>
    </w:p>
    <w:p w:rsidR="00F94024" w:rsidRPr="00F94024" w:rsidRDefault="00F94024" w:rsidP="00F94024">
      <w:pPr>
        <w:widowControl w:val="0"/>
        <w:autoSpaceDE w:val="0"/>
        <w:autoSpaceDN w:val="0"/>
        <w:spacing w:before="242" w:after="0" w:line="230" w:lineRule="auto"/>
        <w:ind w:left="111" w:right="6279" w:firstLine="33"/>
        <w:rPr>
          <w:rFonts w:ascii="Times New Roman" w:eastAsia="Times New Roman" w:hAnsi="Times New Roman" w:cs="Times New Roman"/>
          <w:i/>
        </w:rPr>
      </w:pPr>
      <w:r w:rsidRPr="00F94024">
        <w:rPr>
          <w:rFonts w:ascii="Times New Roman" w:eastAsia="Times New Roman" w:hAnsi="Times New Roman" w:cs="Times New Roman"/>
          <w:i/>
          <w:color w:val="231F20"/>
        </w:rPr>
        <w:t>[Guarantor letter head or SWIFT identiﬁer code] [Guarantor letter head or SWIFT identiﬁer code]</w:t>
      </w:r>
    </w:p>
    <w:p w:rsidR="00F94024" w:rsidRPr="00F94024" w:rsidRDefault="00F94024" w:rsidP="00F94024">
      <w:pPr>
        <w:widowControl w:val="0"/>
        <w:tabs>
          <w:tab w:val="left" w:pos="1551"/>
          <w:tab w:val="left" w:pos="3674"/>
        </w:tabs>
        <w:autoSpaceDE w:val="0"/>
        <w:autoSpaceDN w:val="0"/>
        <w:spacing w:before="237"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Beneﬁciary:</w:t>
      </w:r>
      <w:r w:rsidRPr="00F94024">
        <w:rPr>
          <w:rFonts w:ascii="Times New Roman" w:eastAsia="Times New Roman" w:hAnsi="Times New Roman" w:cs="Times New Roman"/>
          <w:b/>
          <w:color w:val="231F20"/>
        </w:rPr>
        <w:tab/>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name and Address of </w:t>
      </w:r>
      <w:r w:rsidRPr="00F94024">
        <w:rPr>
          <w:rFonts w:ascii="Times New Roman" w:eastAsia="Times New Roman" w:hAnsi="Times New Roman" w:cs="Times New Roman"/>
          <w:color w:val="231F20"/>
        </w:rPr>
        <w:t>Procuring Entity</w:t>
      </w:r>
      <w:r w:rsidRPr="00F94024">
        <w:rPr>
          <w:rFonts w:ascii="Times New Roman" w:eastAsia="Times New Roman" w:hAnsi="Times New Roman" w:cs="Times New Roman"/>
          <w:i/>
          <w:color w:val="231F20"/>
        </w:rPr>
        <w:t>]</w:t>
      </w:r>
    </w:p>
    <w:p w:rsidR="00F94024" w:rsidRPr="00F94024" w:rsidRDefault="00F94024" w:rsidP="00F94024">
      <w:pPr>
        <w:widowControl w:val="0"/>
        <w:tabs>
          <w:tab w:val="left" w:pos="3788"/>
        </w:tabs>
        <w:autoSpaceDE w:val="0"/>
        <w:autoSpaceDN w:val="0"/>
        <w:spacing w:before="235" w:after="0" w:line="240" w:lineRule="auto"/>
        <w:ind w:left="111"/>
        <w:rPr>
          <w:rFonts w:ascii="Times New Roman" w:eastAsia="Times New Roman" w:hAnsi="Times New Roman" w:cs="Times New Roman"/>
          <w:i/>
        </w:rPr>
      </w:pPr>
      <w:r w:rsidRPr="00F94024">
        <w:rPr>
          <w:rFonts w:ascii="Times New Roman" w:eastAsia="Times New Roman" w:hAnsi="Times New Roman" w:cs="Times New Roman"/>
          <w:b/>
          <w:color w:val="231F20"/>
        </w:rPr>
        <w:t>Date:</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[Insert date of issue]</w:t>
      </w:r>
    </w:p>
    <w:p w:rsidR="00F94024" w:rsidRPr="00F94024" w:rsidRDefault="00F94024" w:rsidP="00F94024">
      <w:pPr>
        <w:widowControl w:val="0"/>
        <w:tabs>
          <w:tab w:val="left" w:pos="5916"/>
        </w:tabs>
        <w:autoSpaceDE w:val="0"/>
        <w:autoSpaceDN w:val="0"/>
        <w:spacing w:before="234" w:after="0" w:line="463" w:lineRule="auto"/>
        <w:ind w:left="111" w:right="1544"/>
        <w:rPr>
          <w:rFonts w:ascii="Times New Roman" w:eastAsia="Times New Roman" w:hAnsi="Times New Roman" w:cs="Times New Roman"/>
          <w:i/>
        </w:rPr>
      </w:pPr>
      <w:r w:rsidRPr="00F94024">
        <w:rPr>
          <w:rFonts w:ascii="Times New Roman" w:eastAsia="Times New Roman" w:hAnsi="Times New Roman" w:cs="Times New Roman"/>
          <w:b/>
          <w:color w:val="231F20"/>
          <w:spacing w:val="-5"/>
        </w:rPr>
        <w:t xml:space="preserve">ADVANCE </w:t>
      </w:r>
      <w:r w:rsidRPr="00F94024">
        <w:rPr>
          <w:rFonts w:ascii="Times New Roman" w:eastAsia="Times New Roman" w:hAnsi="Times New Roman" w:cs="Times New Roman"/>
          <w:b/>
          <w:color w:val="231F20"/>
          <w:spacing w:val="-6"/>
        </w:rPr>
        <w:t>PAYMENT</w:t>
      </w:r>
      <w:r w:rsidRPr="00F94024">
        <w:rPr>
          <w:rFonts w:ascii="Times New Roman" w:eastAsia="Times New Roman" w:hAnsi="Times New Roman" w:cs="Times New Roman"/>
          <w:b/>
          <w:color w:val="231F20"/>
        </w:rPr>
        <w:t>GUARANTEE No.:</w:t>
      </w:r>
      <w:r w:rsidRPr="00F94024">
        <w:rPr>
          <w:rFonts w:ascii="Times New Roman" w:eastAsia="Times New Roman" w:hAnsi="Times New Roman" w:cs="Times New Roman"/>
          <w:b/>
          <w:color w:val="231F20"/>
          <w:u w:val="single" w:color="221E1F"/>
        </w:rPr>
        <w:tab/>
      </w:r>
      <w:r w:rsidRPr="00F94024">
        <w:rPr>
          <w:rFonts w:ascii="Times New Roman" w:eastAsia="Times New Roman" w:hAnsi="Times New Roman" w:cs="Times New Roman"/>
          <w:i/>
          <w:color w:val="231F20"/>
        </w:rPr>
        <w:t xml:space="preserve">[Insert guarantee reference number] </w:t>
      </w:r>
      <w:r w:rsidRPr="00F94024">
        <w:rPr>
          <w:rFonts w:ascii="Times New Roman" w:eastAsia="Times New Roman" w:hAnsi="Times New Roman" w:cs="Times New Roman"/>
          <w:b/>
          <w:color w:val="231F20"/>
        </w:rPr>
        <w:t>Guarantor:</w:t>
      </w:r>
      <w:r w:rsidRPr="00F94024">
        <w:rPr>
          <w:rFonts w:ascii="Times New Roman" w:eastAsia="Times New Roman" w:hAnsi="Times New Roman" w:cs="Times New Roman"/>
          <w:i/>
          <w:color w:val="231F20"/>
        </w:rPr>
        <w:t>[Insert name and address of place of issue, unless indicated in the letterhead]</w:t>
      </w:r>
    </w:p>
    <w:p w:rsidR="00F94024" w:rsidRPr="00F94024" w:rsidRDefault="00F94024" w:rsidP="00F94024">
      <w:pPr>
        <w:widowControl w:val="0"/>
        <w:numPr>
          <w:ilvl w:val="0"/>
          <w:numId w:val="3"/>
        </w:numPr>
        <w:tabs>
          <w:tab w:val="left" w:pos="675"/>
          <w:tab w:val="left" w:pos="676"/>
          <w:tab w:val="left" w:pos="2517"/>
          <w:tab w:val="left" w:pos="4414"/>
          <w:tab w:val="left" w:pos="4984"/>
          <w:tab w:val="left" w:pos="10511"/>
        </w:tabs>
        <w:autoSpaceDE w:val="0"/>
        <w:autoSpaceDN w:val="0"/>
        <w:spacing w:after="0" w:line="266" w:lineRule="auto"/>
        <w:ind w:right="112"/>
        <w:rPr>
          <w:rFonts w:ascii="Times New Roman" w:eastAsia="Times New Roman" w:hAnsi="Times New Roman" w:cs="Times New Roman"/>
        </w:rPr>
      </w:pPr>
      <w:r w:rsidRPr="00F94024">
        <w:rPr>
          <w:rFonts w:ascii="Times New Roman" w:eastAsia="Times New Roman" w:hAnsi="Times New Roman" w:cs="Times New Roman"/>
          <w:color w:val="231F20"/>
          <w:spacing w:val="-9"/>
        </w:rPr>
        <w:t xml:space="preserve">We </w:t>
      </w:r>
      <w:r w:rsidRPr="00F94024">
        <w:rPr>
          <w:rFonts w:ascii="Times New Roman" w:eastAsia="Times New Roman" w:hAnsi="Times New Roman" w:cs="Times New Roman"/>
          <w:color w:val="231F20"/>
        </w:rPr>
        <w:t>have been informed that</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(hereinafter called “the Applicant”) has entered into Contract No.</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i/>
          <w:color w:val="231F20"/>
        </w:rPr>
        <w:t>dated</w:t>
      </w:r>
      <w:r w:rsidRPr="00F94024">
        <w:rPr>
          <w:rFonts w:ascii="Times New Roman" w:eastAsia="Times New Roman" w:hAnsi="Times New Roman" w:cs="Times New Roman"/>
          <w:i/>
          <w:color w:val="231F20"/>
          <w:u w:val="single" w:color="221E1F"/>
        </w:rPr>
        <w:tab/>
      </w:r>
      <w:r w:rsidRPr="00F94024">
        <w:rPr>
          <w:rFonts w:ascii="Times New Roman" w:eastAsia="Times New Roman" w:hAnsi="Times New Roman" w:cs="Times New Roman"/>
          <w:color w:val="231F20"/>
        </w:rPr>
        <w:t>with the Beneﬁciary, for the execution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xml:space="preserve">                             (herein after called "the Contract").</w:t>
      </w:r>
    </w:p>
    <w:p w:rsidR="00F94024" w:rsidRPr="00F94024" w:rsidRDefault="00F94024" w:rsidP="00F94024">
      <w:pPr>
        <w:widowControl w:val="0"/>
        <w:numPr>
          <w:ilvl w:val="0"/>
          <w:numId w:val="3"/>
        </w:numPr>
        <w:tabs>
          <w:tab w:val="left" w:pos="675"/>
          <w:tab w:val="left" w:pos="676"/>
        </w:tabs>
        <w:autoSpaceDE w:val="0"/>
        <w:autoSpaceDN w:val="0"/>
        <w:spacing w:before="203" w:after="0" w:line="240" w:lineRule="auto"/>
        <w:rPr>
          <w:rFonts w:ascii="Times New Roman" w:eastAsia="Times New Roman" w:hAnsi="Times New Roman" w:cs="Times New Roman"/>
        </w:rPr>
      </w:pPr>
      <w:r w:rsidRPr="00F94024">
        <w:rPr>
          <w:rFonts w:ascii="Times New Roman" w:eastAsia="Times New Roman" w:hAnsi="Times New Roman" w:cs="Times New Roman"/>
          <w:color w:val="231F20"/>
        </w:rPr>
        <w:t>Furthermore, we understand that, according to the conditions of the Contract, an advance payment in the sum</w:t>
      </w:r>
    </w:p>
    <w:p w:rsidR="00F94024" w:rsidRPr="00F94024" w:rsidRDefault="00F94024" w:rsidP="00F94024">
      <w:pPr>
        <w:widowControl w:val="0"/>
        <w:tabs>
          <w:tab w:val="left" w:pos="1918"/>
        </w:tabs>
        <w:autoSpaceDE w:val="0"/>
        <w:autoSpaceDN w:val="0"/>
        <w:spacing w:before="28" w:after="0" w:line="240" w:lineRule="auto"/>
        <w:ind w:left="675"/>
        <w:rPr>
          <w:rFonts w:ascii="Times New Roman" w:eastAsia="Times New Roman" w:hAnsi="Times New Roman" w:cs="Times New Roman"/>
        </w:rPr>
      </w:pP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 is to be made against an advance payment guarantee.</w:t>
      </w:r>
    </w:p>
    <w:p w:rsidR="00F94024" w:rsidRPr="00F94024" w:rsidRDefault="00F94024" w:rsidP="00F94024">
      <w:pPr>
        <w:widowControl w:val="0"/>
        <w:numPr>
          <w:ilvl w:val="0"/>
          <w:numId w:val="3"/>
        </w:numPr>
        <w:tabs>
          <w:tab w:val="left" w:pos="676"/>
          <w:tab w:val="left" w:pos="5652"/>
        </w:tabs>
        <w:autoSpaceDE w:val="0"/>
        <w:autoSpaceDN w:val="0"/>
        <w:spacing w:before="234" w:after="0" w:line="264"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At the request of the Applicant, we as Guarantor, hereby irrevocably undertake to pay the Beneﬁciary any sum or sums not exceeding in total an amount of</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w:t>
      </w:r>
      <w:r w:rsidRPr="00F94024">
        <w:rPr>
          <w:rFonts w:ascii="Times New Roman" w:eastAsia="Times New Roman" w:hAnsi="Times New Roman" w:cs="Times New Roman"/>
          <w:i/>
          <w:color w:val="231F20"/>
          <w:position w:val="11"/>
          <w:sz w:val="11"/>
        </w:rPr>
        <w:t xml:space="preserve">1 </w:t>
      </w:r>
      <w:r w:rsidRPr="00F94024">
        <w:rPr>
          <w:rFonts w:ascii="Times New Roman" w:eastAsia="Times New Roman" w:hAnsi="Times New Roman" w:cs="Times New Roman"/>
          <w:color w:val="231F20"/>
        </w:rPr>
        <w:t>upon receipt by us of the Beneﬁciary's complying demand supported by the Beneﬁciary's statement, whether in the demand itself or in a separate signed document ac companying or identifying the demand, stating either that the Applicant:</w:t>
      </w:r>
    </w:p>
    <w:p w:rsidR="00F94024" w:rsidRPr="00F94024" w:rsidRDefault="00F94024" w:rsidP="00F94024">
      <w:pPr>
        <w:widowControl w:val="0"/>
        <w:numPr>
          <w:ilvl w:val="1"/>
          <w:numId w:val="3"/>
        </w:numPr>
        <w:tabs>
          <w:tab w:val="left" w:pos="1083"/>
          <w:tab w:val="left" w:pos="1084"/>
        </w:tabs>
        <w:autoSpaceDE w:val="0"/>
        <w:autoSpaceDN w:val="0"/>
        <w:spacing w:before="61" w:after="0" w:line="240" w:lineRule="auto"/>
        <w:ind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used the advance payment for purposes other than the costs of mobilization in respect of the </w:t>
      </w:r>
      <w:r w:rsidRPr="00F94024">
        <w:rPr>
          <w:rFonts w:ascii="Times New Roman" w:eastAsia="Times New Roman" w:hAnsi="Times New Roman" w:cs="Times New Roman"/>
          <w:color w:val="231F20"/>
          <w:spacing w:val="-3"/>
        </w:rPr>
        <w:t xml:space="preserve">Works; </w:t>
      </w:r>
      <w:r w:rsidRPr="00F94024">
        <w:rPr>
          <w:rFonts w:ascii="Times New Roman" w:eastAsia="Times New Roman" w:hAnsi="Times New Roman" w:cs="Times New Roman"/>
          <w:color w:val="231F20"/>
        </w:rPr>
        <w:t>or</w:t>
      </w:r>
    </w:p>
    <w:p w:rsidR="00F94024" w:rsidRPr="00F94024" w:rsidRDefault="00F94024" w:rsidP="00F94024">
      <w:pPr>
        <w:widowControl w:val="0"/>
        <w:numPr>
          <w:ilvl w:val="1"/>
          <w:numId w:val="3"/>
        </w:numPr>
        <w:tabs>
          <w:tab w:val="left" w:pos="1083"/>
          <w:tab w:val="left" w:pos="1084"/>
        </w:tabs>
        <w:autoSpaceDE w:val="0"/>
        <w:autoSpaceDN w:val="0"/>
        <w:spacing w:before="88" w:after="0" w:line="266" w:lineRule="auto"/>
        <w:ind w:right="312" w:hanging="414"/>
        <w:rPr>
          <w:rFonts w:ascii="Times New Roman" w:eastAsia="Times New Roman" w:hAnsi="Times New Roman" w:cs="Times New Roman"/>
        </w:rPr>
      </w:pPr>
      <w:r w:rsidRPr="00F94024">
        <w:rPr>
          <w:rFonts w:ascii="Times New Roman" w:eastAsia="Times New Roman" w:hAnsi="Times New Roman" w:cs="Times New Roman"/>
          <w:color w:val="231F20"/>
        </w:rPr>
        <w:t xml:space="preserve">has failed to repay the advance payment in accordance with the Contract conditions, specifying the amount which  the Applicant has  failed to </w:t>
      </w:r>
      <w:r w:rsidRPr="00F94024">
        <w:rPr>
          <w:rFonts w:ascii="Times New Roman" w:eastAsia="Times New Roman" w:hAnsi="Times New Roman" w:cs="Times New Roman"/>
          <w:color w:val="231F20"/>
          <w:spacing w:val="-3"/>
        </w:rPr>
        <w:t>repay.</w:t>
      </w:r>
    </w:p>
    <w:p w:rsidR="00F94024" w:rsidRPr="00F94024" w:rsidRDefault="00F94024" w:rsidP="00F94024">
      <w:pPr>
        <w:widowControl w:val="0"/>
        <w:numPr>
          <w:ilvl w:val="0"/>
          <w:numId w:val="3"/>
        </w:numPr>
        <w:tabs>
          <w:tab w:val="left" w:pos="676"/>
          <w:tab w:val="left" w:pos="3339"/>
          <w:tab w:val="left" w:pos="5601"/>
        </w:tabs>
        <w:autoSpaceDE w:val="0"/>
        <w:autoSpaceDN w:val="0"/>
        <w:spacing w:before="206" w:after="0" w:line="266" w:lineRule="auto"/>
        <w:ind w:right="312"/>
        <w:jc w:val="both"/>
        <w:rPr>
          <w:rFonts w:ascii="Times New Roman" w:eastAsia="Times New Roman" w:hAnsi="Times New Roman" w:cs="Times New Roman"/>
        </w:rPr>
      </w:pPr>
      <w:r w:rsidRPr="00F94024">
        <w:rPr>
          <w:rFonts w:ascii="Times New Roman" w:eastAsia="Times New Roman" w:hAnsi="Times New Roman" w:cs="Times New Roman"/>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F94024">
        <w:rPr>
          <w:rFonts w:ascii="Times New Roman" w:eastAsia="Times New Roman" w:hAnsi="Times New Roman" w:cs="Times New Roman"/>
          <w:color w:val="231F20"/>
          <w:u w:val="single" w:color="221E1F"/>
        </w:rPr>
        <w:tab/>
      </w:r>
      <w:r w:rsidRPr="00F94024">
        <w:rPr>
          <w:rFonts w:ascii="Times New Roman" w:eastAsia="Times New Roman" w:hAnsi="Times New Roman" w:cs="Times New Roman"/>
          <w:color w:val="231F20"/>
        </w:rPr>
        <w:t>at</w:t>
      </w:r>
      <w:r w:rsidRPr="00F94024">
        <w:rPr>
          <w:rFonts w:ascii="Times New Roman" w:eastAsia="Times New Roman" w:hAnsi="Times New Roman" w:cs="Times New Roman"/>
          <w:color w:val="231F20"/>
          <w:u w:val="single" w:color="221E1F"/>
        </w:rPr>
        <w:tab/>
      </w:r>
    </w:p>
    <w:p w:rsidR="00F94024" w:rsidRPr="00F94024" w:rsidRDefault="00F94024" w:rsidP="00F94024">
      <w:pPr>
        <w:widowControl w:val="0"/>
        <w:numPr>
          <w:ilvl w:val="0"/>
          <w:numId w:val="3"/>
        </w:numPr>
        <w:tabs>
          <w:tab w:val="left" w:pos="675"/>
        </w:tabs>
        <w:autoSpaceDE w:val="0"/>
        <w:autoSpaceDN w:val="0"/>
        <w:spacing w:before="206" w:after="0" w:line="264" w:lineRule="auto"/>
        <w:ind w:left="674" w:right="310"/>
        <w:jc w:val="both"/>
        <w:rPr>
          <w:rFonts w:ascii="Times New Roman" w:eastAsia="Times New Roman" w:hAnsi="Times New Roman" w:cs="Times New Roman"/>
        </w:rPr>
      </w:pPr>
      <w:r w:rsidRPr="00F94024">
        <w:rPr>
          <w:rFonts w:ascii="Times New Roman" w:eastAsia="Times New Roman" w:hAnsi="Times New Roman" w:cs="Times New Roman"/>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F94024">
        <w:rPr>
          <w:rFonts w:ascii="Times New Roman" w:eastAsia="Times New Roman" w:hAnsi="Times New Roman" w:cs="Times New Roman"/>
          <w:color w:val="231F20"/>
          <w:spacing w:val="-4"/>
        </w:rPr>
        <w:t>,</w:t>
      </w:r>
      <w:r w:rsidRPr="00F94024">
        <w:rPr>
          <w:rFonts w:ascii="Times New Roman" w:eastAsia="Times New Roman" w:hAnsi="Times New Roman" w:cs="Times New Roman"/>
          <w:color w:val="231F20"/>
          <w:spacing w:val="-4"/>
          <w:position w:val="11"/>
          <w:sz w:val="11"/>
        </w:rPr>
        <w:t xml:space="preserve">2  </w:t>
      </w:r>
      <w:r w:rsidRPr="00F94024">
        <w:rPr>
          <w:rFonts w:ascii="Times New Roman" w:eastAsia="Times New Roman" w:hAnsi="Times New Roman" w:cs="Times New Roman"/>
          <w:color w:val="231F20"/>
        </w:rPr>
        <w:t xml:space="preserve">whichever is earlier.   </w:t>
      </w:r>
      <w:r w:rsidRPr="00F94024">
        <w:rPr>
          <w:rFonts w:ascii="Times New Roman" w:eastAsia="Times New Roman" w:hAnsi="Times New Roman" w:cs="Times New Roman"/>
          <w:color w:val="000000" w:themeColor="text1"/>
        </w:rPr>
        <w:t xml:space="preserve">Consequently, any demand for </w:t>
      </w:r>
      <w:r w:rsidRPr="00F94024">
        <w:rPr>
          <w:rFonts w:ascii="Times New Roman" w:eastAsia="Times New Roman" w:hAnsi="Times New Roman" w:cs="Times New Roman"/>
          <w:color w:val="231F20"/>
        </w:rPr>
        <w:t>payment under this guarantee must be received by us at this ofﬁce on or before that date.</w: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7"/>
        </w:rPr>
      </w:pPr>
    </w:p>
    <w:p w:rsidR="00F94024" w:rsidRPr="00F94024" w:rsidRDefault="00F94024" w:rsidP="00F94024">
      <w:pPr>
        <w:widowControl w:val="0"/>
        <w:numPr>
          <w:ilvl w:val="0"/>
          <w:numId w:val="3"/>
        </w:numPr>
        <w:tabs>
          <w:tab w:val="left" w:pos="627"/>
        </w:tabs>
        <w:autoSpaceDE w:val="0"/>
        <w:autoSpaceDN w:val="0"/>
        <w:spacing w:after="0" w:line="230" w:lineRule="auto"/>
        <w:ind w:left="638" w:right="312" w:hanging="528"/>
        <w:jc w:val="both"/>
        <w:rPr>
          <w:rFonts w:ascii="Times New Roman" w:eastAsia="Times New Roman" w:hAnsi="Times New Roman" w:cs="Times New Roman"/>
        </w:rPr>
      </w:pPr>
      <w:r w:rsidRPr="00F94024">
        <w:rPr>
          <w:rFonts w:ascii="Times New Roman" w:eastAsia="Times New Roman" w:hAnsi="Times New Roman" w:cs="Times New Roman"/>
          <w:color w:val="231F20"/>
        </w:rPr>
        <w:t>The Guarantor agrees to a one-time extension of this guarantee for a period not to exceed</w:t>
      </w:r>
      <w:r w:rsidRPr="00F94024">
        <w:rPr>
          <w:rFonts w:ascii="Times New Roman" w:eastAsia="Times New Roman" w:hAnsi="Times New Roman" w:cs="Times New Roman"/>
          <w:i/>
          <w:color w:val="231F20"/>
        </w:rPr>
        <w:t xml:space="preserve"> [six months] [one year], </w:t>
      </w:r>
      <w:r w:rsidRPr="00F94024">
        <w:rPr>
          <w:rFonts w:ascii="Times New Roman" w:eastAsia="Times New Roman" w:hAnsi="Times New Roman" w:cs="Times New Roman"/>
          <w:color w:val="231F20"/>
        </w:rPr>
        <w:t>in response to the Beneﬁciary' s written request for such extension, such request to be presented to the Guarantor before the expiry of the guarantee.</w:t>
      </w:r>
    </w:p>
    <w:p w:rsidR="00F94024" w:rsidRPr="00F94024" w:rsidRDefault="00F94024" w:rsidP="00F94024">
      <w:pPr>
        <w:widowControl w:val="0"/>
        <w:autoSpaceDE w:val="0"/>
        <w:autoSpaceDN w:val="0"/>
        <w:spacing w:before="238" w:after="0" w:line="248" w:lineRule="exact"/>
        <w:ind w:left="626"/>
        <w:rPr>
          <w:rFonts w:ascii="Times New Roman" w:eastAsia="Times New Roman" w:hAnsi="Times New Roman" w:cs="Times New Roman"/>
        </w:rPr>
      </w:pP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after="0" w:line="248" w:lineRule="exact"/>
        <w:ind w:left="659"/>
        <w:rPr>
          <w:rFonts w:ascii="Times New Roman" w:eastAsia="Times New Roman" w:hAnsi="Times New Roman" w:cs="Times New Roman"/>
        </w:rPr>
      </w:pPr>
      <w:r w:rsidRPr="00F94024">
        <w:rPr>
          <w:rFonts w:ascii="Times New Roman" w:eastAsia="Times New Roman" w:hAnsi="Times New Roman" w:cs="Times New Roman"/>
          <w:i/>
          <w:color w:val="231F20"/>
        </w:rPr>
        <w:t>[Name of Authorized Ofﬁcial, signature(s) and seals/stamps</w:t>
      </w:r>
      <w:r w:rsidRPr="00F94024">
        <w:rPr>
          <w:rFonts w:ascii="Times New Roman" w:eastAsia="Times New Roman" w:hAnsi="Times New Roman" w:cs="Times New Roman"/>
          <w:color w:val="231F20"/>
        </w:rPr>
        <w:t>]</w:t>
      </w:r>
    </w:p>
    <w:p w:rsidR="00F94024" w:rsidRPr="00F94024" w:rsidRDefault="00F94024" w:rsidP="00F94024">
      <w:pPr>
        <w:widowControl w:val="0"/>
        <w:autoSpaceDE w:val="0"/>
        <w:autoSpaceDN w:val="0"/>
        <w:spacing w:before="3" w:after="0" w:line="240" w:lineRule="auto"/>
        <w:rPr>
          <w:rFonts w:ascii="Times New Roman" w:eastAsia="Times New Roman" w:hAnsi="Times New Roman" w:cs="Times New Roman"/>
          <w:sz w:val="42"/>
        </w:rPr>
      </w:pPr>
    </w:p>
    <w:p w:rsidR="00F94024" w:rsidRPr="00F94024" w:rsidRDefault="00F94024" w:rsidP="00F94024">
      <w:pPr>
        <w:widowControl w:val="0"/>
        <w:autoSpaceDE w:val="0"/>
        <w:autoSpaceDN w:val="0"/>
        <w:spacing w:after="0" w:line="230" w:lineRule="auto"/>
        <w:ind w:left="638" w:right="307" w:hanging="12"/>
        <w:outlineLvl w:val="4"/>
        <w:rPr>
          <w:rFonts w:ascii="Times New Roman" w:eastAsia="Times New Roman" w:hAnsi="Times New Roman" w:cs="Times New Roman"/>
          <w:b/>
          <w:bCs/>
          <w:i/>
        </w:rPr>
      </w:pPr>
      <w:r w:rsidRPr="00F94024">
        <w:rPr>
          <w:rFonts w:ascii="Times New Roman" w:eastAsia="Times New Roman" w:hAnsi="Times New Roman" w:cs="Times New Roman"/>
          <w:b/>
          <w:bCs/>
          <w:i/>
          <w:color w:val="231F20"/>
        </w:rPr>
        <w:t>Note: All italicized text (including footnotes) is for use in preparing this form and shall be deleted from the ﬁnal product.</w:t>
      </w:r>
    </w:p>
    <w:p w:rsidR="00F94024" w:rsidRPr="00F94024" w:rsidRDefault="00F94024" w:rsidP="00F94024">
      <w:pPr>
        <w:widowControl w:val="0"/>
        <w:autoSpaceDE w:val="0"/>
        <w:autoSpaceDN w:val="0"/>
        <w:spacing w:before="7" w:after="0" w:line="240" w:lineRule="auto"/>
        <w:rPr>
          <w:rFonts w:ascii="Times New Roman" w:eastAsia="Times New Roman" w:hAnsi="Times New Roman" w:cs="Times New Roman"/>
          <w:b/>
          <w:i/>
          <w:sz w:val="28"/>
        </w:rPr>
      </w:pPr>
      <w:r w:rsidRPr="00F94024">
        <w:rPr>
          <w:rFonts w:ascii="Times New Roman" w:eastAsia="Times New Roman" w:hAnsi="Times New Roman" w:cs="Times New Roman"/>
          <w:noProof/>
        </w:rPr>
        <mc:AlternateContent>
          <mc:Choice Requires="wps">
            <w:drawing>
              <wp:anchor distT="4294967295" distB="4294967295" distL="0" distR="0" simplePos="0" relativeHeight="251672576" behindDoc="0" locked="0" layoutInCell="1" allowOverlap="1" wp14:anchorId="60C1C709" wp14:editId="04FD8FA5">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7952098"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sz w:val="20"/>
        </w:rPr>
      </w:pPr>
    </w:p>
    <w:p w:rsidR="00F94024" w:rsidRPr="00F94024" w:rsidRDefault="00F94024" w:rsidP="00F94024">
      <w:pPr>
        <w:widowControl w:val="0"/>
        <w:autoSpaceDE w:val="0"/>
        <w:autoSpaceDN w:val="0"/>
        <w:spacing w:after="0" w:line="240" w:lineRule="auto"/>
        <w:rPr>
          <w:rFonts w:ascii="Times New Roman" w:eastAsia="Times New Roman" w:hAnsi="Times New Roman" w:cs="Times New Roman"/>
        </w:rPr>
      </w:pPr>
    </w:p>
    <w:p w:rsidR="00EB1D88" w:rsidRDefault="00EB1D88"/>
    <w:sectPr w:rsidR="00EB1D88" w:rsidSect="00F94024">
      <w:headerReference w:type="default" r:id="rId627"/>
      <w:footerReference w:type="default" r:id="rId628"/>
      <w:pgSz w:w="11910" w:h="16840"/>
      <w:pgMar w:top="1580" w:right="540" w:bottom="280" w:left="7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5F51" w:rsidRDefault="008F5F51">
      <w:pPr>
        <w:spacing w:after="0" w:line="240" w:lineRule="auto"/>
      </w:pPr>
      <w:r>
        <w:separator/>
      </w:r>
    </w:p>
  </w:endnote>
  <w:endnote w:type="continuationSeparator" w:id="0">
    <w:p w:rsidR="008F5F51" w:rsidRDefault="008F5F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0A51BED2" wp14:editId="7D12233A">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xxix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51BED2"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BF1">
                      <w:rPr>
                        <w:rFonts w:ascii="Myriad Pro"/>
                        <w:noProof/>
                        <w:color w:val="231F20"/>
                        <w:sz w:val="23"/>
                      </w:rPr>
                      <w:t>xxix</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1642D8F1" wp14:editId="1D89438F">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2D8F1"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g">
          <w:drawing>
            <wp:anchor distT="0" distB="0" distL="114300" distR="114300" simplePos="0" relativeHeight="251672576" behindDoc="1" locked="0" layoutInCell="1" allowOverlap="1" wp14:anchorId="35F18CA8" wp14:editId="0EADDC5B">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267"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6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767A5B94" id="Group 27" o:spid="_x0000_s1026" style="position:absolute;margin-left:0;margin-top:805.85pt;width:595.3pt;height:36.1pt;z-index:-251643904;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sMQA&#10;AADbAAAADwAAAGRycy9kb3ducmV2LnhtbESPQWsCMRSE74X+h/AKXkQTpYjdGsWKFulJt9LzY/Pc&#10;LN28LJvobvvrTUHocZiZb5jFqne1uFIbKs8aJmMFgrjwpuJSw+lzN5qDCBHZYO2ZNPxQgNXy8WGB&#10;mfEdH+max1IkCIcMNdgYm0zKUFhyGMa+IU7e2bcOY5JtKU2LXYK7Wk6VmkmHFacFiw1tLBXf+cVp&#10;2E4q9fLmt8Nf27n3r4/p4YxqrfXgqV+/gojUx//wvb03Gp5n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M7DEAAAA2wAAAA8AAAAAAAAAAAAAAAAAmAIAAGRycy9k&#10;b3ducmV2LnhtbFBLBQYAAAAABAAEAPUAAACJAw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3xbcAAAADbAAAADwAAAGRycy9kb3ducmV2LnhtbERPy4rCMBTdD/gP4QqzG1Nl8FGNIoLg&#10;gBsf6PbaXNtqclOaTFv/frIYcHk478Wqs0Y0VPvSsYLhIAFBnDldcq7gfNp+TUH4gKzROCYFL/Kw&#10;WvY+Fphq1/KBmmPIRQxhn6KCIoQqldJnBVn0A1cRR+7uaoshwjqXusY2hlsjR0kylhZLjg0FVrQp&#10;KHsef62CUeP87XwdHy57s+bJbmbax49R6rPfrecgAnXhLf5377SC7zg2fok/QC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t8W3AAAAA2wAAAA8AAAAAAAAAAAAAAAAA&#10;oQIAAGRycy9kb3ducmV2LnhtbFBLBQYAAAAABAAEAPkAAACOAwAAAAA=&#10;" strokecolor="#cce7d3" strokeweight=".35269mm"/>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3EEB41EF" wp14:editId="624D5479">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B41EF"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64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4BAEA051" wp14:editId="05490EA8">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EA051"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E149A2" w:rsidRDefault="00E149A2">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EC40498" wp14:editId="20F11296">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E149A2" w:rsidRDefault="00E149A2">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C40498"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E149A2" w:rsidRDefault="00E149A2">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5B62D663" wp14:editId="79C78242">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2D663"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75DD0633" wp14:editId="3B43C5D8">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D0633"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93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BDE56F7" wp14:editId="5BBB14F9">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w:pict>
            <v:polyline w14:anchorId="79B4165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33208D18" wp14:editId="02D19622">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B3043C">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208D18"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B3043C">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3D79439C" wp14:editId="7023866C">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79439C"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DE8CA68" wp14:editId="06A9C449">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B3043C">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8CA68"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B3043C">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39DBE974" wp14:editId="4497E52D">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BE974"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123FC79E" wp14:editId="33D9AAD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3FC79E"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26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407B43DC" wp14:editId="53E71547">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7B43DC"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63283422" wp14:editId="1864F969">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83422"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E149A2" w:rsidRDefault="00E149A2">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B3043C">
                      <w:rPr>
                        <w:rFonts w:ascii="Myriad Pro"/>
                        <w:noProof/>
                        <w:color w:val="231F20"/>
                        <w:sz w:val="23"/>
                      </w:rPr>
                      <w:t>63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5F51" w:rsidRDefault="008F5F51">
      <w:pPr>
        <w:spacing w:after="0" w:line="240" w:lineRule="auto"/>
      </w:pPr>
      <w:r>
        <w:separator/>
      </w:r>
    </w:p>
  </w:footnote>
  <w:footnote w:type="continuationSeparator" w:id="0">
    <w:p w:rsidR="008F5F51" w:rsidRDefault="008F5F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74C0EAB0" wp14:editId="27F84EF6">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E149A2" w:rsidRDefault="00E149A2">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0EAB0"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E149A2" w:rsidRDefault="00E149A2">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7BF9F1EE" wp14:editId="3EC32B00">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E149A2" w:rsidRDefault="00E149A2">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9F1EE"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E149A2" w:rsidRDefault="00E149A2">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49A2" w:rsidRDefault="00E149A2">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60557C6F" wp14:editId="4A939B92">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E149A2" w:rsidRDefault="00E149A2">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57C6F"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E149A2" w:rsidRDefault="00E149A2">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1BC40370" wp14:editId="49C49988">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E149A2" w:rsidRDefault="00E149A2">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0370"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E149A2" w:rsidRDefault="00E149A2">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C461A"/>
    <w:multiLevelType w:val="hybridMultilevel"/>
    <w:tmpl w:val="5EAC501A"/>
    <w:lvl w:ilvl="0" w:tplc="726CF786">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nsid w:val="058F7535"/>
    <w:multiLevelType w:val="hybridMultilevel"/>
    <w:tmpl w:val="3DD8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4">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5">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6">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7">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nsid w:val="17C05B57"/>
    <w:multiLevelType w:val="hybridMultilevel"/>
    <w:tmpl w:val="247C35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nsid w:val="201A315A"/>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9">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3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1">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2">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3">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4">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5">
    <w:nsid w:val="2AC867C6"/>
    <w:multiLevelType w:val="hybridMultilevel"/>
    <w:tmpl w:val="38268D5A"/>
    <w:lvl w:ilvl="0" w:tplc="14D2FBEC">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7">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4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41">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2">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3">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4">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5">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6">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7">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8">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9">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5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2">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3">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5">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6">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7">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8">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9">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6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61">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62">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3">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4">
    <w:nsid w:val="3E1320E0"/>
    <w:multiLevelType w:val="hybridMultilevel"/>
    <w:tmpl w:val="D2DCE8B2"/>
    <w:lvl w:ilvl="0" w:tplc="217E6A48">
      <w:start w:val="1"/>
      <w:numFmt w:val="bullet"/>
      <w:lvlText w:val=""/>
      <w:lvlJc w:val="left"/>
      <w:pPr>
        <w:ind w:left="454" w:hanging="284"/>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6">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7">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8">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9">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71">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72">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3">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4">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5">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6">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7">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8">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9">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81">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2">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3">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4">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5">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7">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8">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9">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1">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2">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3">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4">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5">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6">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7">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8">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9">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1">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2">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3">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4">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6">
    <w:nsid w:val="70D143D1"/>
    <w:multiLevelType w:val="hybridMultilevel"/>
    <w:tmpl w:val="7624BDCA"/>
    <w:lvl w:ilvl="0" w:tplc="A6CA030E">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8">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9">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1">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2">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3">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4">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5">
    <w:nsid w:val="7767056B"/>
    <w:multiLevelType w:val="hybridMultilevel"/>
    <w:tmpl w:val="CAEA1B3E"/>
    <w:lvl w:ilvl="0" w:tplc="A69C55D8">
      <w:start w:val="1"/>
      <w:numFmt w:val="lowerRoman"/>
      <w:lvlText w:val="%1."/>
      <w:lvlJc w:val="right"/>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7">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61"/>
  </w:num>
  <w:num w:numId="2">
    <w:abstractNumId w:val="12"/>
  </w:num>
  <w:num w:numId="3">
    <w:abstractNumId w:val="73"/>
  </w:num>
  <w:num w:numId="4">
    <w:abstractNumId w:val="99"/>
  </w:num>
  <w:num w:numId="5">
    <w:abstractNumId w:val="82"/>
  </w:num>
  <w:num w:numId="6">
    <w:abstractNumId w:val="36"/>
  </w:num>
  <w:num w:numId="7">
    <w:abstractNumId w:val="96"/>
  </w:num>
  <w:num w:numId="8">
    <w:abstractNumId w:val="117"/>
  </w:num>
  <w:num w:numId="9">
    <w:abstractNumId w:val="14"/>
  </w:num>
  <w:num w:numId="10">
    <w:abstractNumId w:val="47"/>
  </w:num>
  <w:num w:numId="11">
    <w:abstractNumId w:val="16"/>
  </w:num>
  <w:num w:numId="12">
    <w:abstractNumId w:val="28"/>
  </w:num>
  <w:num w:numId="13">
    <w:abstractNumId w:val="30"/>
  </w:num>
  <w:num w:numId="14">
    <w:abstractNumId w:val="23"/>
  </w:num>
  <w:num w:numId="15">
    <w:abstractNumId w:val="58"/>
  </w:num>
  <w:num w:numId="16">
    <w:abstractNumId w:val="22"/>
  </w:num>
  <w:num w:numId="17">
    <w:abstractNumId w:val="26"/>
  </w:num>
  <w:num w:numId="18">
    <w:abstractNumId w:val="8"/>
  </w:num>
  <w:num w:numId="19">
    <w:abstractNumId w:val="13"/>
  </w:num>
  <w:num w:numId="20">
    <w:abstractNumId w:val="67"/>
  </w:num>
  <w:num w:numId="21">
    <w:abstractNumId w:val="74"/>
  </w:num>
  <w:num w:numId="22">
    <w:abstractNumId w:val="88"/>
  </w:num>
  <w:num w:numId="23">
    <w:abstractNumId w:val="113"/>
  </w:num>
  <w:num w:numId="24">
    <w:abstractNumId w:val="43"/>
  </w:num>
  <w:num w:numId="25">
    <w:abstractNumId w:val="75"/>
  </w:num>
  <w:num w:numId="26">
    <w:abstractNumId w:val="103"/>
  </w:num>
  <w:num w:numId="27">
    <w:abstractNumId w:val="46"/>
  </w:num>
  <w:num w:numId="28">
    <w:abstractNumId w:val="112"/>
  </w:num>
  <w:num w:numId="29">
    <w:abstractNumId w:val="81"/>
  </w:num>
  <w:num w:numId="30">
    <w:abstractNumId w:val="48"/>
  </w:num>
  <w:num w:numId="31">
    <w:abstractNumId w:val="80"/>
  </w:num>
  <w:num w:numId="32">
    <w:abstractNumId w:val="4"/>
  </w:num>
  <w:num w:numId="33">
    <w:abstractNumId w:val="87"/>
  </w:num>
  <w:num w:numId="34">
    <w:abstractNumId w:val="114"/>
  </w:num>
  <w:num w:numId="35">
    <w:abstractNumId w:val="76"/>
  </w:num>
  <w:num w:numId="36">
    <w:abstractNumId w:val="1"/>
  </w:num>
  <w:num w:numId="37">
    <w:abstractNumId w:val="9"/>
  </w:num>
  <w:num w:numId="38">
    <w:abstractNumId w:val="51"/>
  </w:num>
  <w:num w:numId="39">
    <w:abstractNumId w:val="92"/>
  </w:num>
  <w:num w:numId="40">
    <w:abstractNumId w:val="40"/>
  </w:num>
  <w:num w:numId="41">
    <w:abstractNumId w:val="97"/>
  </w:num>
  <w:num w:numId="42">
    <w:abstractNumId w:val="5"/>
  </w:num>
  <w:num w:numId="43">
    <w:abstractNumId w:val="93"/>
  </w:num>
  <w:num w:numId="44">
    <w:abstractNumId w:val="19"/>
  </w:num>
  <w:num w:numId="45">
    <w:abstractNumId w:val="49"/>
  </w:num>
  <w:num w:numId="46">
    <w:abstractNumId w:val="70"/>
  </w:num>
  <w:num w:numId="47">
    <w:abstractNumId w:val="56"/>
  </w:num>
  <w:num w:numId="48">
    <w:abstractNumId w:val="24"/>
  </w:num>
  <w:num w:numId="49">
    <w:abstractNumId w:val="95"/>
  </w:num>
  <w:num w:numId="50">
    <w:abstractNumId w:val="84"/>
  </w:num>
  <w:num w:numId="51">
    <w:abstractNumId w:val="57"/>
  </w:num>
  <w:num w:numId="52">
    <w:abstractNumId w:val="54"/>
  </w:num>
  <w:num w:numId="53">
    <w:abstractNumId w:val="10"/>
  </w:num>
  <w:num w:numId="54">
    <w:abstractNumId w:val="39"/>
  </w:num>
  <w:num w:numId="55">
    <w:abstractNumId w:val="55"/>
  </w:num>
  <w:num w:numId="56">
    <w:abstractNumId w:val="72"/>
  </w:num>
  <w:num w:numId="57">
    <w:abstractNumId w:val="65"/>
  </w:num>
  <w:num w:numId="58">
    <w:abstractNumId w:val="62"/>
  </w:num>
  <w:num w:numId="59">
    <w:abstractNumId w:val="15"/>
  </w:num>
  <w:num w:numId="60">
    <w:abstractNumId w:val="89"/>
  </w:num>
  <w:num w:numId="61">
    <w:abstractNumId w:val="102"/>
  </w:num>
  <w:num w:numId="62">
    <w:abstractNumId w:val="77"/>
  </w:num>
  <w:num w:numId="63">
    <w:abstractNumId w:val="52"/>
  </w:num>
  <w:num w:numId="64">
    <w:abstractNumId w:val="18"/>
  </w:num>
  <w:num w:numId="65">
    <w:abstractNumId w:val="101"/>
  </w:num>
  <w:num w:numId="66">
    <w:abstractNumId w:val="6"/>
  </w:num>
  <w:num w:numId="67">
    <w:abstractNumId w:val="68"/>
  </w:num>
  <w:num w:numId="68">
    <w:abstractNumId w:val="108"/>
  </w:num>
  <w:num w:numId="69">
    <w:abstractNumId w:val="7"/>
  </w:num>
  <w:num w:numId="70">
    <w:abstractNumId w:val="78"/>
  </w:num>
  <w:num w:numId="71">
    <w:abstractNumId w:val="17"/>
  </w:num>
  <w:num w:numId="72">
    <w:abstractNumId w:val="91"/>
  </w:num>
  <w:num w:numId="73">
    <w:abstractNumId w:val="33"/>
  </w:num>
  <w:num w:numId="74">
    <w:abstractNumId w:val="53"/>
  </w:num>
  <w:num w:numId="75">
    <w:abstractNumId w:val="66"/>
  </w:num>
  <w:num w:numId="76">
    <w:abstractNumId w:val="11"/>
  </w:num>
  <w:num w:numId="77">
    <w:abstractNumId w:val="109"/>
  </w:num>
  <w:num w:numId="78">
    <w:abstractNumId w:val="69"/>
  </w:num>
  <w:num w:numId="79">
    <w:abstractNumId w:val="25"/>
  </w:num>
  <w:num w:numId="80">
    <w:abstractNumId w:val="107"/>
  </w:num>
  <w:num w:numId="81">
    <w:abstractNumId w:val="110"/>
  </w:num>
  <w:num w:numId="82">
    <w:abstractNumId w:val="50"/>
  </w:num>
  <w:num w:numId="83">
    <w:abstractNumId w:val="111"/>
  </w:num>
  <w:num w:numId="84">
    <w:abstractNumId w:val="116"/>
  </w:num>
  <w:num w:numId="85">
    <w:abstractNumId w:val="98"/>
  </w:num>
  <w:num w:numId="86">
    <w:abstractNumId w:val="45"/>
  </w:num>
  <w:num w:numId="87">
    <w:abstractNumId w:val="83"/>
  </w:num>
  <w:num w:numId="88">
    <w:abstractNumId w:val="104"/>
  </w:num>
  <w:num w:numId="89">
    <w:abstractNumId w:val="94"/>
  </w:num>
  <w:num w:numId="90">
    <w:abstractNumId w:val="86"/>
  </w:num>
  <w:num w:numId="91">
    <w:abstractNumId w:val="60"/>
  </w:num>
  <w:num w:numId="92">
    <w:abstractNumId w:val="100"/>
  </w:num>
  <w:num w:numId="93">
    <w:abstractNumId w:val="105"/>
  </w:num>
  <w:num w:numId="94">
    <w:abstractNumId w:val="41"/>
  </w:num>
  <w:num w:numId="95">
    <w:abstractNumId w:val="38"/>
  </w:num>
  <w:num w:numId="96">
    <w:abstractNumId w:val="3"/>
  </w:num>
  <w:num w:numId="97">
    <w:abstractNumId w:val="21"/>
  </w:num>
  <w:num w:numId="98">
    <w:abstractNumId w:val="42"/>
  </w:num>
  <w:num w:numId="99">
    <w:abstractNumId w:val="63"/>
  </w:num>
  <w:num w:numId="100">
    <w:abstractNumId w:val="32"/>
  </w:num>
  <w:num w:numId="101">
    <w:abstractNumId w:val="90"/>
  </w:num>
  <w:num w:numId="102">
    <w:abstractNumId w:val="59"/>
  </w:num>
  <w:num w:numId="103">
    <w:abstractNumId w:val="31"/>
  </w:num>
  <w:num w:numId="104">
    <w:abstractNumId w:val="29"/>
  </w:num>
  <w:num w:numId="105">
    <w:abstractNumId w:val="71"/>
  </w:num>
  <w:num w:numId="106">
    <w:abstractNumId w:val="79"/>
  </w:num>
  <w:num w:numId="107">
    <w:abstractNumId w:val="44"/>
  </w:num>
  <w:num w:numId="108">
    <w:abstractNumId w:val="34"/>
  </w:num>
  <w:num w:numId="109">
    <w:abstractNumId w:val="85"/>
  </w:num>
  <w:num w:numId="110">
    <w:abstractNumId w:val="37"/>
  </w:num>
  <w:num w:numId="111">
    <w:abstractNumId w:val="2"/>
  </w:num>
  <w:num w:numId="112">
    <w:abstractNumId w:val="35"/>
  </w:num>
  <w:num w:numId="113">
    <w:abstractNumId w:val="0"/>
  </w:num>
  <w:num w:numId="114">
    <w:abstractNumId w:val="27"/>
  </w:num>
  <w:num w:numId="115">
    <w:abstractNumId w:val="115"/>
  </w:num>
  <w:num w:numId="116">
    <w:abstractNumId w:val="64"/>
  </w:num>
  <w:num w:numId="117">
    <w:abstractNumId w:val="106"/>
  </w:num>
  <w:num w:numId="118">
    <w:abstractNumId w:val="20"/>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024"/>
    <w:rsid w:val="000939E1"/>
    <w:rsid w:val="00254A1D"/>
    <w:rsid w:val="00327D61"/>
    <w:rsid w:val="00335873"/>
    <w:rsid w:val="003C6BF1"/>
    <w:rsid w:val="00402CB3"/>
    <w:rsid w:val="005D7475"/>
    <w:rsid w:val="006520D4"/>
    <w:rsid w:val="00671336"/>
    <w:rsid w:val="008E4BB7"/>
    <w:rsid w:val="008F5F51"/>
    <w:rsid w:val="00912973"/>
    <w:rsid w:val="009939A9"/>
    <w:rsid w:val="00A46013"/>
    <w:rsid w:val="00B3043C"/>
    <w:rsid w:val="00E149A2"/>
    <w:rsid w:val="00EB1D88"/>
    <w:rsid w:val="00EC2A85"/>
    <w:rsid w:val="00F94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334EC014-2713-460B-93CD-423EE0655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F94024"/>
    <w:pPr>
      <w:widowControl w:val="0"/>
      <w:autoSpaceDE w:val="0"/>
      <w:autoSpaceDN w:val="0"/>
      <w:spacing w:after="0" w:line="240" w:lineRule="auto"/>
      <w:ind w:left="852"/>
      <w:outlineLvl w:val="0"/>
    </w:pPr>
    <w:rPr>
      <w:rFonts w:ascii="Times New Roman" w:eastAsia="Times New Roman" w:hAnsi="Times New Roman" w:cs="Times New Roman"/>
      <w:b/>
      <w:bCs/>
      <w:sz w:val="28"/>
      <w:szCs w:val="28"/>
    </w:rPr>
  </w:style>
  <w:style w:type="paragraph" w:styleId="Heading2">
    <w:name w:val="heading 2"/>
    <w:basedOn w:val="Normal"/>
    <w:link w:val="Heading2Char"/>
    <w:uiPriority w:val="9"/>
    <w:unhideWhenUsed/>
    <w:qFormat/>
    <w:rsid w:val="00F94024"/>
    <w:pPr>
      <w:widowControl w:val="0"/>
      <w:autoSpaceDE w:val="0"/>
      <w:autoSpaceDN w:val="0"/>
      <w:spacing w:before="129" w:after="0" w:line="240" w:lineRule="auto"/>
      <w:ind w:left="20"/>
      <w:outlineLvl w:val="1"/>
    </w:pPr>
    <w:rPr>
      <w:rFonts w:ascii="Times New Roman" w:eastAsia="Times New Roman" w:hAnsi="Times New Roman" w:cs="Times New Roman"/>
      <w:b/>
      <w:bCs/>
      <w:sz w:val="24"/>
      <w:szCs w:val="24"/>
    </w:rPr>
  </w:style>
  <w:style w:type="paragraph" w:styleId="Heading3">
    <w:name w:val="heading 3"/>
    <w:basedOn w:val="Normal"/>
    <w:link w:val="Heading3Char"/>
    <w:uiPriority w:val="9"/>
    <w:unhideWhenUsed/>
    <w:qFormat/>
    <w:rsid w:val="00F94024"/>
    <w:pPr>
      <w:widowControl w:val="0"/>
      <w:autoSpaceDE w:val="0"/>
      <w:autoSpaceDN w:val="0"/>
      <w:spacing w:before="20" w:after="0" w:line="240" w:lineRule="auto"/>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F94024"/>
    <w:pPr>
      <w:widowControl w:val="0"/>
      <w:autoSpaceDE w:val="0"/>
      <w:autoSpaceDN w:val="0"/>
      <w:spacing w:before="234" w:after="0" w:line="240" w:lineRule="auto"/>
      <w:ind w:left="1419"/>
      <w:outlineLvl w:val="3"/>
    </w:pPr>
    <w:rPr>
      <w:rFonts w:ascii="Times New Roman" w:eastAsia="Times New Roman" w:hAnsi="Times New Roman" w:cs="Times New Roman"/>
      <w:b/>
      <w:bCs/>
    </w:rPr>
  </w:style>
  <w:style w:type="paragraph" w:styleId="Heading5">
    <w:name w:val="heading 5"/>
    <w:basedOn w:val="Normal"/>
    <w:link w:val="Heading5Char"/>
    <w:uiPriority w:val="9"/>
    <w:unhideWhenUsed/>
    <w:qFormat/>
    <w:rsid w:val="00F94024"/>
    <w:pPr>
      <w:widowControl w:val="0"/>
      <w:autoSpaceDE w:val="0"/>
      <w:autoSpaceDN w:val="0"/>
      <w:spacing w:after="0" w:line="240" w:lineRule="auto"/>
      <w:ind w:left="106"/>
      <w:outlineLvl w:val="4"/>
    </w:pPr>
    <w:rPr>
      <w:rFonts w:ascii="Times New Roman" w:eastAsia="Times New Roman" w:hAnsi="Times New Roman" w:cs="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4024"/>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F9402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F94024"/>
    <w:rPr>
      <w:rFonts w:ascii="Myriad Pro" w:eastAsia="Myriad Pro" w:hAnsi="Myriad Pro" w:cs="Myriad Pro"/>
      <w:sz w:val="23"/>
      <w:szCs w:val="23"/>
    </w:rPr>
  </w:style>
  <w:style w:type="character" w:customStyle="1" w:styleId="Heading4Char">
    <w:name w:val="Heading 4 Char"/>
    <w:basedOn w:val="DefaultParagraphFont"/>
    <w:link w:val="Heading4"/>
    <w:uiPriority w:val="9"/>
    <w:rsid w:val="00F94024"/>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F94024"/>
    <w:rPr>
      <w:rFonts w:ascii="Times New Roman" w:eastAsia="Times New Roman" w:hAnsi="Times New Roman" w:cs="Times New Roman"/>
      <w:b/>
      <w:bCs/>
      <w:i/>
    </w:rPr>
  </w:style>
  <w:style w:type="numbering" w:customStyle="1" w:styleId="NoList1">
    <w:name w:val="No List1"/>
    <w:next w:val="NoList"/>
    <w:uiPriority w:val="99"/>
    <w:semiHidden/>
    <w:unhideWhenUsed/>
    <w:rsid w:val="00F94024"/>
  </w:style>
  <w:style w:type="paragraph" w:styleId="TOC1">
    <w:name w:val="toc 1"/>
    <w:basedOn w:val="Normal"/>
    <w:uiPriority w:val="1"/>
    <w:qFormat/>
    <w:rsid w:val="00F94024"/>
    <w:pPr>
      <w:widowControl w:val="0"/>
      <w:autoSpaceDE w:val="0"/>
      <w:autoSpaceDN w:val="0"/>
      <w:spacing w:before="234" w:after="0" w:line="240" w:lineRule="auto"/>
      <w:ind w:left="850"/>
    </w:pPr>
    <w:rPr>
      <w:rFonts w:ascii="Times New Roman" w:eastAsia="Times New Roman" w:hAnsi="Times New Roman" w:cs="Times New Roman"/>
      <w:b/>
      <w:bCs/>
    </w:rPr>
  </w:style>
  <w:style w:type="paragraph" w:styleId="TOC2">
    <w:name w:val="toc 2"/>
    <w:basedOn w:val="Normal"/>
    <w:uiPriority w:val="1"/>
    <w:qFormat/>
    <w:rsid w:val="00F94024"/>
    <w:pPr>
      <w:widowControl w:val="0"/>
      <w:autoSpaceDE w:val="0"/>
      <w:autoSpaceDN w:val="0"/>
      <w:spacing w:after="0" w:line="244" w:lineRule="exact"/>
      <w:ind w:left="1426" w:hanging="576"/>
    </w:pPr>
    <w:rPr>
      <w:rFonts w:ascii="Times New Roman" w:eastAsia="Times New Roman" w:hAnsi="Times New Roman" w:cs="Times New Roman"/>
    </w:rPr>
  </w:style>
  <w:style w:type="paragraph" w:styleId="TOC3">
    <w:name w:val="toc 3"/>
    <w:basedOn w:val="Normal"/>
    <w:uiPriority w:val="1"/>
    <w:qFormat/>
    <w:rsid w:val="00F94024"/>
    <w:pPr>
      <w:widowControl w:val="0"/>
      <w:autoSpaceDE w:val="0"/>
      <w:autoSpaceDN w:val="0"/>
      <w:spacing w:after="0" w:line="244" w:lineRule="exact"/>
      <w:ind w:left="1426"/>
    </w:pPr>
    <w:rPr>
      <w:rFonts w:ascii="Times New Roman" w:eastAsia="Times New Roman" w:hAnsi="Times New Roman" w:cs="Times New Roman"/>
    </w:rPr>
  </w:style>
  <w:style w:type="paragraph" w:styleId="BodyText">
    <w:name w:val="Body Text"/>
    <w:basedOn w:val="Normal"/>
    <w:link w:val="BodyTextChar"/>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F94024"/>
    <w:rPr>
      <w:rFonts w:ascii="Times New Roman" w:eastAsia="Times New Roman" w:hAnsi="Times New Roman" w:cs="Times New Roman"/>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F94024"/>
    <w:pPr>
      <w:widowControl w:val="0"/>
      <w:autoSpaceDE w:val="0"/>
      <w:autoSpaceDN w:val="0"/>
      <w:spacing w:after="0" w:line="240" w:lineRule="auto"/>
      <w:ind w:left="1426" w:hanging="576"/>
    </w:pPr>
    <w:rPr>
      <w:rFonts w:ascii="Times New Roman" w:eastAsia="Times New Roman" w:hAnsi="Times New Roman" w:cs="Times New Roman"/>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F94024"/>
    <w:rPr>
      <w:rFonts w:ascii="Times New Roman" w:eastAsia="Times New Roman" w:hAnsi="Times New Roman" w:cs="Times New Roman"/>
    </w:rPr>
  </w:style>
  <w:style w:type="paragraph" w:customStyle="1" w:styleId="TableParagraph">
    <w:name w:val="Table Paragraph"/>
    <w:basedOn w:val="Normal"/>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94024"/>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F94024"/>
    <w:pPr>
      <w:widowControl w:val="0"/>
      <w:autoSpaceDE w:val="0"/>
      <w:autoSpaceDN w:val="0"/>
      <w:spacing w:after="0" w:line="240" w:lineRule="auto"/>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F94024"/>
    <w:rPr>
      <w:rFonts w:ascii="Segoe UI" w:hAnsi="Segoe UI" w:cs="Segoe UI"/>
      <w:sz w:val="18"/>
      <w:szCs w:val="18"/>
    </w:rPr>
  </w:style>
  <w:style w:type="character" w:styleId="Hyperlink">
    <w:name w:val="Hyperlink"/>
    <w:basedOn w:val="DefaultParagraphFont"/>
    <w:uiPriority w:val="99"/>
    <w:unhideWhenUsed/>
    <w:rsid w:val="00F94024"/>
    <w:rPr>
      <w:color w:val="0563C1" w:themeColor="hyperlink"/>
      <w:u w:val="single"/>
    </w:rPr>
  </w:style>
  <w:style w:type="paragraph" w:styleId="NoSpacing">
    <w:name w:val="No Spacing"/>
    <w:uiPriority w:val="1"/>
    <w:qFormat/>
    <w:rsid w:val="00F94024"/>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HeaderChar">
    <w:name w:val="Header Char"/>
    <w:basedOn w:val="DefaultParagraphFont"/>
    <w:link w:val="Header"/>
    <w:uiPriority w:val="99"/>
    <w:rsid w:val="00F94024"/>
    <w:rPr>
      <w:rFonts w:ascii="Times New Roman" w:eastAsia="Times New Roman" w:hAnsi="Times New Roman" w:cs="Times New Roman"/>
    </w:rPr>
  </w:style>
  <w:style w:type="paragraph" w:styleId="Footer">
    <w:name w:val="footer"/>
    <w:basedOn w:val="Normal"/>
    <w:link w:val="FooterChar"/>
    <w:uiPriority w:val="99"/>
    <w:unhideWhenUsed/>
    <w:rsid w:val="00F94024"/>
    <w:pPr>
      <w:widowControl w:val="0"/>
      <w:tabs>
        <w:tab w:val="center" w:pos="4513"/>
        <w:tab w:val="right" w:pos="9026"/>
      </w:tabs>
      <w:autoSpaceDE w:val="0"/>
      <w:autoSpaceDN w:val="0"/>
      <w:spacing w:after="0" w:line="240" w:lineRule="auto"/>
    </w:pPr>
    <w:rPr>
      <w:rFonts w:ascii="Times New Roman" w:eastAsia="Times New Roman" w:hAnsi="Times New Roman" w:cs="Times New Roman"/>
    </w:rPr>
  </w:style>
  <w:style w:type="character" w:customStyle="1" w:styleId="FooterChar">
    <w:name w:val="Footer Char"/>
    <w:basedOn w:val="DefaultParagraphFont"/>
    <w:link w:val="Footer"/>
    <w:uiPriority w:val="99"/>
    <w:rsid w:val="00F94024"/>
    <w:rPr>
      <w:rFonts w:ascii="Times New Roman" w:eastAsia="Times New Roman" w:hAnsi="Times New Roman" w:cs="Times New Roman"/>
    </w:rPr>
  </w:style>
  <w:style w:type="table" w:styleId="TableGrid">
    <w:name w:val="Table Grid"/>
    <w:basedOn w:val="TableNormal"/>
    <w:uiPriority w:val="39"/>
    <w:rsid w:val="00F94024"/>
    <w:pPr>
      <w:widowControl w:val="0"/>
      <w:autoSpaceDE w:val="0"/>
      <w:autoSpaceDN w:val="0"/>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94024"/>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NormalWeb">
    <w:name w:val="Normal (Web)"/>
    <w:basedOn w:val="Normal"/>
    <w:rsid w:val="00F9402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uiPriority w:val="20"/>
    <w:qFormat/>
    <w:rsid w:val="008E4B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73.png"/><Relationship Id="rId21" Type="http://schemas.openxmlformats.org/officeDocument/2006/relationships/footer" Target="footer6.xml"/><Relationship Id="rId63" Type="http://schemas.openxmlformats.org/officeDocument/2006/relationships/image" Target="media/image39.png"/><Relationship Id="rId159" Type="http://schemas.openxmlformats.org/officeDocument/2006/relationships/image" Target="media/image133.png"/><Relationship Id="rId324" Type="http://schemas.openxmlformats.org/officeDocument/2006/relationships/image" Target="media/image298.png"/><Relationship Id="rId366" Type="http://schemas.openxmlformats.org/officeDocument/2006/relationships/image" Target="media/image340.png"/><Relationship Id="rId531" Type="http://schemas.openxmlformats.org/officeDocument/2006/relationships/image" Target="media/image499.png"/><Relationship Id="rId573" Type="http://schemas.openxmlformats.org/officeDocument/2006/relationships/image" Target="media/image539.png"/><Relationship Id="rId629" Type="http://schemas.openxmlformats.org/officeDocument/2006/relationships/fontTable" Target="fontTable.xml"/><Relationship Id="rId170" Type="http://schemas.openxmlformats.org/officeDocument/2006/relationships/image" Target="media/image144.png"/><Relationship Id="rId226" Type="http://schemas.openxmlformats.org/officeDocument/2006/relationships/image" Target="media/image200.png"/><Relationship Id="rId433" Type="http://schemas.openxmlformats.org/officeDocument/2006/relationships/image" Target="media/image403.png"/><Relationship Id="rId268" Type="http://schemas.openxmlformats.org/officeDocument/2006/relationships/image" Target="media/image242.png"/><Relationship Id="rId475" Type="http://schemas.openxmlformats.org/officeDocument/2006/relationships/image" Target="media/image445.png"/><Relationship Id="rId32" Type="http://schemas.openxmlformats.org/officeDocument/2006/relationships/image" Target="media/image8.png"/><Relationship Id="rId74" Type="http://schemas.openxmlformats.org/officeDocument/2006/relationships/image" Target="media/image50.png"/><Relationship Id="rId128" Type="http://schemas.openxmlformats.org/officeDocument/2006/relationships/image" Target="media/image102.png"/><Relationship Id="rId335" Type="http://schemas.openxmlformats.org/officeDocument/2006/relationships/image" Target="media/image309.png"/><Relationship Id="rId377" Type="http://schemas.openxmlformats.org/officeDocument/2006/relationships/image" Target="media/image351.png"/><Relationship Id="rId500" Type="http://schemas.openxmlformats.org/officeDocument/2006/relationships/image" Target="media/image468.png"/><Relationship Id="rId542" Type="http://schemas.openxmlformats.org/officeDocument/2006/relationships/image" Target="media/image510.png"/><Relationship Id="rId584" Type="http://schemas.openxmlformats.org/officeDocument/2006/relationships/image" Target="media/image550.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76.png"/><Relationship Id="rId279" Type="http://schemas.openxmlformats.org/officeDocument/2006/relationships/image" Target="media/image253.png"/><Relationship Id="rId444" Type="http://schemas.openxmlformats.org/officeDocument/2006/relationships/image" Target="media/image414.png"/><Relationship Id="rId486" Type="http://schemas.openxmlformats.org/officeDocument/2006/relationships/image" Target="media/image454.png"/><Relationship Id="rId43" Type="http://schemas.openxmlformats.org/officeDocument/2006/relationships/image" Target="media/image19.png"/><Relationship Id="rId139" Type="http://schemas.openxmlformats.org/officeDocument/2006/relationships/image" Target="media/image113.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2.png"/><Relationship Id="rId511" Type="http://schemas.openxmlformats.org/officeDocument/2006/relationships/image" Target="media/image479.png"/><Relationship Id="rId553" Type="http://schemas.openxmlformats.org/officeDocument/2006/relationships/image" Target="media/image521.png"/><Relationship Id="rId609" Type="http://schemas.openxmlformats.org/officeDocument/2006/relationships/image" Target="media/image575.png"/><Relationship Id="rId85" Type="http://schemas.openxmlformats.org/officeDocument/2006/relationships/image" Target="media/image61.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5.png"/><Relationship Id="rId595" Type="http://schemas.openxmlformats.org/officeDocument/2006/relationships/image" Target="media/image561.png"/><Relationship Id="rId248" Type="http://schemas.openxmlformats.org/officeDocument/2006/relationships/image" Target="media/image222.png"/><Relationship Id="rId455" Type="http://schemas.openxmlformats.org/officeDocument/2006/relationships/image" Target="media/image425.png"/><Relationship Id="rId497" Type="http://schemas.openxmlformats.org/officeDocument/2006/relationships/image" Target="media/image465.png"/><Relationship Id="rId620" Type="http://schemas.openxmlformats.org/officeDocument/2006/relationships/hyperlink" Target="mailto:complaints@ppra.go.ke" TargetMode="External"/><Relationship Id="rId12" Type="http://schemas.openxmlformats.org/officeDocument/2006/relationships/footer" Target="footer1.xml"/><Relationship Id="rId108" Type="http://schemas.openxmlformats.org/officeDocument/2006/relationships/image" Target="media/image84.png"/><Relationship Id="rId315" Type="http://schemas.openxmlformats.org/officeDocument/2006/relationships/image" Target="media/image289.png"/><Relationship Id="rId357" Type="http://schemas.openxmlformats.org/officeDocument/2006/relationships/image" Target="media/image331.png"/><Relationship Id="rId522" Type="http://schemas.openxmlformats.org/officeDocument/2006/relationships/image" Target="media/image490.png"/><Relationship Id="rId54" Type="http://schemas.openxmlformats.org/officeDocument/2006/relationships/image" Target="media/image30.png"/><Relationship Id="rId96" Type="http://schemas.openxmlformats.org/officeDocument/2006/relationships/image" Target="media/image72.pn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73.png"/><Relationship Id="rId564" Type="http://schemas.openxmlformats.org/officeDocument/2006/relationships/image" Target="media/image532.png"/><Relationship Id="rId259" Type="http://schemas.openxmlformats.org/officeDocument/2006/relationships/image" Target="media/image233.png"/><Relationship Id="rId424" Type="http://schemas.openxmlformats.org/officeDocument/2006/relationships/header" Target="header9.xml"/><Relationship Id="rId466" Type="http://schemas.openxmlformats.org/officeDocument/2006/relationships/image" Target="media/image436.png"/><Relationship Id="rId23" Type="http://schemas.openxmlformats.org/officeDocument/2006/relationships/hyperlink" Target="http://www.ppra.go.ke" TargetMode="External"/><Relationship Id="rId119" Type="http://schemas.openxmlformats.org/officeDocument/2006/relationships/image" Target="media/image95.png"/><Relationship Id="rId270" Type="http://schemas.openxmlformats.org/officeDocument/2006/relationships/image" Target="media/image244.png"/><Relationship Id="rId326" Type="http://schemas.openxmlformats.org/officeDocument/2006/relationships/image" Target="media/image300.png"/><Relationship Id="rId533" Type="http://schemas.openxmlformats.org/officeDocument/2006/relationships/image" Target="media/image501.png"/><Relationship Id="rId65" Type="http://schemas.openxmlformats.org/officeDocument/2006/relationships/image" Target="media/image41.png"/><Relationship Id="rId130" Type="http://schemas.openxmlformats.org/officeDocument/2006/relationships/image" Target="media/image104.png"/><Relationship Id="rId368" Type="http://schemas.openxmlformats.org/officeDocument/2006/relationships/image" Target="media/image342.png"/><Relationship Id="rId575" Type="http://schemas.openxmlformats.org/officeDocument/2006/relationships/image" Target="media/image541.png"/><Relationship Id="rId172" Type="http://schemas.openxmlformats.org/officeDocument/2006/relationships/image" Target="media/image146.png"/><Relationship Id="rId228" Type="http://schemas.openxmlformats.org/officeDocument/2006/relationships/image" Target="media/image202.png"/><Relationship Id="rId435" Type="http://schemas.openxmlformats.org/officeDocument/2006/relationships/image" Target="media/image405.png"/><Relationship Id="rId477" Type="http://schemas.openxmlformats.org/officeDocument/2006/relationships/image" Target="media/image447.png"/><Relationship Id="rId600" Type="http://schemas.openxmlformats.org/officeDocument/2006/relationships/image" Target="media/image566.png"/><Relationship Id="rId281" Type="http://schemas.openxmlformats.org/officeDocument/2006/relationships/image" Target="media/image255.png"/><Relationship Id="rId337" Type="http://schemas.openxmlformats.org/officeDocument/2006/relationships/image" Target="media/image311.png"/><Relationship Id="rId502" Type="http://schemas.openxmlformats.org/officeDocument/2006/relationships/image" Target="media/image470.png"/><Relationship Id="rId34" Type="http://schemas.openxmlformats.org/officeDocument/2006/relationships/image" Target="media/image10.png"/><Relationship Id="rId76" Type="http://schemas.openxmlformats.org/officeDocument/2006/relationships/image" Target="media/image52.png"/><Relationship Id="rId141" Type="http://schemas.openxmlformats.org/officeDocument/2006/relationships/image" Target="media/image115.png"/><Relationship Id="rId379" Type="http://schemas.openxmlformats.org/officeDocument/2006/relationships/image" Target="media/image353.png"/><Relationship Id="rId544" Type="http://schemas.openxmlformats.org/officeDocument/2006/relationships/image" Target="media/image512.png"/><Relationship Id="rId586" Type="http://schemas.openxmlformats.org/officeDocument/2006/relationships/image" Target="media/image552.png"/><Relationship Id="rId7" Type="http://schemas.openxmlformats.org/officeDocument/2006/relationships/image" Target="media/image1.png"/><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446" Type="http://schemas.openxmlformats.org/officeDocument/2006/relationships/image" Target="media/image416.png"/><Relationship Id="rId611" Type="http://schemas.openxmlformats.org/officeDocument/2006/relationships/image" Target="media/image577.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88" Type="http://schemas.openxmlformats.org/officeDocument/2006/relationships/image" Target="media/image456.png"/><Relationship Id="rId45" Type="http://schemas.openxmlformats.org/officeDocument/2006/relationships/image" Target="media/image21.png"/><Relationship Id="rId87" Type="http://schemas.openxmlformats.org/officeDocument/2006/relationships/image" Target="media/image63.png"/><Relationship Id="rId110" Type="http://schemas.openxmlformats.org/officeDocument/2006/relationships/image" Target="media/image86.png"/><Relationship Id="rId348" Type="http://schemas.openxmlformats.org/officeDocument/2006/relationships/image" Target="media/image322.png"/><Relationship Id="rId513" Type="http://schemas.openxmlformats.org/officeDocument/2006/relationships/image" Target="media/image481.png"/><Relationship Id="rId555" Type="http://schemas.openxmlformats.org/officeDocument/2006/relationships/image" Target="media/image523.png"/><Relationship Id="rId597" Type="http://schemas.openxmlformats.org/officeDocument/2006/relationships/image" Target="media/image563.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7.png"/><Relationship Id="rId457" Type="http://schemas.openxmlformats.org/officeDocument/2006/relationships/image" Target="media/image427.png"/><Relationship Id="rId622" Type="http://schemas.openxmlformats.org/officeDocument/2006/relationships/footer" Target="footer15.xml"/><Relationship Id="rId261" Type="http://schemas.openxmlformats.org/officeDocument/2006/relationships/image" Target="media/image235.png"/><Relationship Id="rId499" Type="http://schemas.openxmlformats.org/officeDocument/2006/relationships/image" Target="media/image467.png"/><Relationship Id="rId14" Type="http://schemas.openxmlformats.org/officeDocument/2006/relationships/hyperlink" Target="mailto:eacc@integrity.go.ke" TargetMode="External"/><Relationship Id="rId56" Type="http://schemas.openxmlformats.org/officeDocument/2006/relationships/image" Target="media/image32.png"/><Relationship Id="rId317" Type="http://schemas.openxmlformats.org/officeDocument/2006/relationships/image" Target="media/image291.png"/><Relationship Id="rId359" Type="http://schemas.openxmlformats.org/officeDocument/2006/relationships/image" Target="media/image333.png"/><Relationship Id="rId524" Type="http://schemas.openxmlformats.org/officeDocument/2006/relationships/image" Target="media/image492.png"/><Relationship Id="rId566" Type="http://schemas.openxmlformats.org/officeDocument/2006/relationships/image" Target="media/image534.png"/><Relationship Id="rId98" Type="http://schemas.openxmlformats.org/officeDocument/2006/relationships/image" Target="media/image74.png"/><Relationship Id="rId121" Type="http://schemas.openxmlformats.org/officeDocument/2006/relationships/image" Target="media/image97.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44.png"/><Relationship Id="rId426" Type="http://schemas.openxmlformats.org/officeDocument/2006/relationships/image" Target="media/image396.png"/><Relationship Id="rId230" Type="http://schemas.openxmlformats.org/officeDocument/2006/relationships/image" Target="media/image204.png"/><Relationship Id="rId468" Type="http://schemas.openxmlformats.org/officeDocument/2006/relationships/image" Target="media/image438.png"/><Relationship Id="rId25" Type="http://schemas.openxmlformats.org/officeDocument/2006/relationships/hyperlink" Target="mailto:supply-chain@integrity.go.ke." TargetMode="External"/><Relationship Id="rId67" Type="http://schemas.openxmlformats.org/officeDocument/2006/relationships/image" Target="media/image43.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3.png"/><Relationship Id="rId577" Type="http://schemas.openxmlformats.org/officeDocument/2006/relationships/image" Target="media/image543.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55.png"/><Relationship Id="rId602" Type="http://schemas.openxmlformats.org/officeDocument/2006/relationships/image" Target="media/image568.png"/><Relationship Id="rId241" Type="http://schemas.openxmlformats.org/officeDocument/2006/relationships/image" Target="media/image215.png"/><Relationship Id="rId437" Type="http://schemas.openxmlformats.org/officeDocument/2006/relationships/image" Target="media/image407.png"/><Relationship Id="rId479" Type="http://schemas.openxmlformats.org/officeDocument/2006/relationships/image" Target="media/image449.png"/><Relationship Id="rId36" Type="http://schemas.openxmlformats.org/officeDocument/2006/relationships/image" Target="media/image12.pn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58.png"/><Relationship Id="rId504" Type="http://schemas.openxmlformats.org/officeDocument/2006/relationships/image" Target="media/image472.png"/><Relationship Id="rId546" Type="http://schemas.openxmlformats.org/officeDocument/2006/relationships/image" Target="media/image514.png"/><Relationship Id="rId78" Type="http://schemas.openxmlformats.org/officeDocument/2006/relationships/image" Target="media/image54.png"/><Relationship Id="rId101" Type="http://schemas.openxmlformats.org/officeDocument/2006/relationships/image" Target="media/image77.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header" Target="header7.xml"/><Relationship Id="rId588" Type="http://schemas.openxmlformats.org/officeDocument/2006/relationships/image" Target="media/image554.png"/><Relationship Id="rId9" Type="http://schemas.openxmlformats.org/officeDocument/2006/relationships/header" Target="header1.xml"/><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18.png"/><Relationship Id="rId613" Type="http://schemas.openxmlformats.org/officeDocument/2006/relationships/image" Target="media/image579.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3.png"/><Relationship Id="rId47" Type="http://schemas.openxmlformats.org/officeDocument/2006/relationships/image" Target="media/image23.png"/><Relationship Id="rId89" Type="http://schemas.openxmlformats.org/officeDocument/2006/relationships/image" Target="media/image65.png"/><Relationship Id="rId112" Type="http://schemas.openxmlformats.org/officeDocument/2006/relationships/image" Target="media/image88.png"/><Relationship Id="rId154" Type="http://schemas.openxmlformats.org/officeDocument/2006/relationships/image" Target="media/image128.png"/><Relationship Id="rId361" Type="http://schemas.openxmlformats.org/officeDocument/2006/relationships/image" Target="media/image335.png"/><Relationship Id="rId557" Type="http://schemas.openxmlformats.org/officeDocument/2006/relationships/image" Target="media/image525.png"/><Relationship Id="rId599" Type="http://schemas.openxmlformats.org/officeDocument/2006/relationships/image" Target="media/image565.png"/><Relationship Id="rId196" Type="http://schemas.openxmlformats.org/officeDocument/2006/relationships/image" Target="media/image170.png"/><Relationship Id="rId417" Type="http://schemas.openxmlformats.org/officeDocument/2006/relationships/image" Target="media/image389.png"/><Relationship Id="rId459" Type="http://schemas.openxmlformats.org/officeDocument/2006/relationships/image" Target="media/image429.png"/><Relationship Id="rId624" Type="http://schemas.openxmlformats.org/officeDocument/2006/relationships/image" Target="media/image579.jpeg"/><Relationship Id="rId16" Type="http://schemas.openxmlformats.org/officeDocument/2006/relationships/footer" Target="footer4.xml"/><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0.png"/><Relationship Id="rId526" Type="http://schemas.openxmlformats.org/officeDocument/2006/relationships/image" Target="media/image494.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4.png"/><Relationship Id="rId568" Type="http://schemas.openxmlformats.org/officeDocument/2006/relationships/image" Target="media/image536.png"/><Relationship Id="rId165" Type="http://schemas.openxmlformats.org/officeDocument/2006/relationships/image" Target="media/image139.png"/><Relationship Id="rId372" Type="http://schemas.openxmlformats.org/officeDocument/2006/relationships/image" Target="media/image346.png"/><Relationship Id="rId428" Type="http://schemas.openxmlformats.org/officeDocument/2006/relationships/image" Target="media/image398.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1.png"/><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08.png"/><Relationship Id="rId537" Type="http://schemas.openxmlformats.org/officeDocument/2006/relationships/image" Target="media/image505.png"/><Relationship Id="rId579" Type="http://schemas.openxmlformats.org/officeDocument/2006/relationships/image" Target="media/image545.png"/><Relationship Id="rId80" Type="http://schemas.openxmlformats.org/officeDocument/2006/relationships/image" Target="media/image56.png"/><Relationship Id="rId176" Type="http://schemas.openxmlformats.org/officeDocument/2006/relationships/image" Target="media/image150.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09.png"/><Relationship Id="rId590" Type="http://schemas.openxmlformats.org/officeDocument/2006/relationships/image" Target="media/image556.png"/><Relationship Id="rId604" Type="http://schemas.openxmlformats.org/officeDocument/2006/relationships/image" Target="media/image570.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17.png"/><Relationship Id="rId264" Type="http://schemas.openxmlformats.org/officeDocument/2006/relationships/image" Target="media/image238.png"/><Relationship Id="rId285" Type="http://schemas.openxmlformats.org/officeDocument/2006/relationships/image" Target="media/image259.png"/><Relationship Id="rId450" Type="http://schemas.openxmlformats.org/officeDocument/2006/relationships/image" Target="media/image420.png"/><Relationship Id="rId471" Type="http://schemas.openxmlformats.org/officeDocument/2006/relationships/image" Target="media/image441.png"/><Relationship Id="rId506" Type="http://schemas.openxmlformats.org/officeDocument/2006/relationships/image" Target="media/image474.png"/><Relationship Id="rId17" Type="http://schemas.openxmlformats.org/officeDocument/2006/relationships/header" Target="header4.xml"/><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footer" Target="footer8.xml"/><Relationship Id="rId310" Type="http://schemas.openxmlformats.org/officeDocument/2006/relationships/image" Target="media/image284.png"/><Relationship Id="rId492" Type="http://schemas.openxmlformats.org/officeDocument/2006/relationships/image" Target="media/image460.png"/><Relationship Id="rId527" Type="http://schemas.openxmlformats.org/officeDocument/2006/relationships/image" Target="media/image495.png"/><Relationship Id="rId548" Type="http://schemas.openxmlformats.org/officeDocument/2006/relationships/image" Target="media/image516.png"/><Relationship Id="rId569" Type="http://schemas.openxmlformats.org/officeDocument/2006/relationships/image" Target="media/image537.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331" Type="http://schemas.openxmlformats.org/officeDocument/2006/relationships/image" Target="media/image305.png"/><Relationship Id="rId352" Type="http://schemas.openxmlformats.org/officeDocument/2006/relationships/image" Target="media/image326.png"/><Relationship Id="rId373" Type="http://schemas.openxmlformats.org/officeDocument/2006/relationships/image" Target="media/image347.png"/><Relationship Id="rId394" Type="http://schemas.openxmlformats.org/officeDocument/2006/relationships/image" Target="media/image368.png"/><Relationship Id="rId408" Type="http://schemas.openxmlformats.org/officeDocument/2006/relationships/image" Target="media/image380.png"/><Relationship Id="rId429" Type="http://schemas.openxmlformats.org/officeDocument/2006/relationships/image" Target="media/image399.png"/><Relationship Id="rId580" Type="http://schemas.openxmlformats.org/officeDocument/2006/relationships/image" Target="media/image546.png"/><Relationship Id="rId615" Type="http://schemas.openxmlformats.org/officeDocument/2006/relationships/header" Target="header15.xml"/><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207.png"/><Relationship Id="rId254" Type="http://schemas.openxmlformats.org/officeDocument/2006/relationships/image" Target="media/image228.png"/><Relationship Id="rId440" Type="http://schemas.openxmlformats.org/officeDocument/2006/relationships/image" Target="media/image410.png"/><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image" Target="media/image90.png"/><Relationship Id="rId275" Type="http://schemas.openxmlformats.org/officeDocument/2006/relationships/image" Target="media/image249.png"/><Relationship Id="rId296" Type="http://schemas.openxmlformats.org/officeDocument/2006/relationships/image" Target="media/image270.png"/><Relationship Id="rId300" Type="http://schemas.openxmlformats.org/officeDocument/2006/relationships/image" Target="media/image274.png"/><Relationship Id="rId461" Type="http://schemas.openxmlformats.org/officeDocument/2006/relationships/image" Target="media/image431.png"/><Relationship Id="rId482" Type="http://schemas.openxmlformats.org/officeDocument/2006/relationships/image" Target="media/image452.png"/><Relationship Id="rId517" Type="http://schemas.openxmlformats.org/officeDocument/2006/relationships/image" Target="media/image485.png"/><Relationship Id="rId538" Type="http://schemas.openxmlformats.org/officeDocument/2006/relationships/image" Target="media/image506.png"/><Relationship Id="rId559" Type="http://schemas.openxmlformats.org/officeDocument/2006/relationships/image" Target="media/image527.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321" Type="http://schemas.openxmlformats.org/officeDocument/2006/relationships/image" Target="media/image295.png"/><Relationship Id="rId342" Type="http://schemas.openxmlformats.org/officeDocument/2006/relationships/image" Target="media/image316.png"/><Relationship Id="rId363" Type="http://schemas.openxmlformats.org/officeDocument/2006/relationships/image" Target="media/image337.png"/><Relationship Id="rId384" Type="http://schemas.openxmlformats.org/officeDocument/2006/relationships/image" Target="media/image358.png"/><Relationship Id="rId419" Type="http://schemas.openxmlformats.org/officeDocument/2006/relationships/image" Target="media/image391.png"/><Relationship Id="rId570" Type="http://schemas.openxmlformats.org/officeDocument/2006/relationships/image" Target="media/image538.png"/><Relationship Id="rId591" Type="http://schemas.openxmlformats.org/officeDocument/2006/relationships/image" Target="media/image557.png"/><Relationship Id="rId605" Type="http://schemas.openxmlformats.org/officeDocument/2006/relationships/image" Target="media/image571.png"/><Relationship Id="rId626" Type="http://schemas.openxmlformats.org/officeDocument/2006/relationships/image" Target="media/image581.jpe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18.png"/><Relationship Id="rId430" Type="http://schemas.openxmlformats.org/officeDocument/2006/relationships/image" Target="media/image400.png"/><Relationship Id="rId18" Type="http://schemas.openxmlformats.org/officeDocument/2006/relationships/footer" Target="footer5.xml"/><Relationship Id="rId39" Type="http://schemas.openxmlformats.org/officeDocument/2006/relationships/image" Target="media/image15.png"/><Relationship Id="rId265" Type="http://schemas.openxmlformats.org/officeDocument/2006/relationships/image" Target="media/image239.png"/><Relationship Id="rId286" Type="http://schemas.openxmlformats.org/officeDocument/2006/relationships/image" Target="media/image260.png"/><Relationship Id="rId451" Type="http://schemas.openxmlformats.org/officeDocument/2006/relationships/image" Target="media/image421.png"/><Relationship Id="rId472" Type="http://schemas.openxmlformats.org/officeDocument/2006/relationships/image" Target="media/image442.png"/><Relationship Id="rId493" Type="http://schemas.openxmlformats.org/officeDocument/2006/relationships/image" Target="media/image461.png"/><Relationship Id="rId507" Type="http://schemas.openxmlformats.org/officeDocument/2006/relationships/image" Target="media/image475.png"/><Relationship Id="rId528" Type="http://schemas.openxmlformats.org/officeDocument/2006/relationships/image" Target="media/image496.png"/><Relationship Id="rId549" Type="http://schemas.openxmlformats.org/officeDocument/2006/relationships/image" Target="media/image517.png"/><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footer" Target="footer9.xml"/><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85.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image" Target="media/image381.png"/><Relationship Id="rId560" Type="http://schemas.openxmlformats.org/officeDocument/2006/relationships/image" Target="media/image528.png"/><Relationship Id="rId581" Type="http://schemas.openxmlformats.org/officeDocument/2006/relationships/image" Target="media/image547.pn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87.png"/><Relationship Id="rId234" Type="http://schemas.openxmlformats.org/officeDocument/2006/relationships/image" Target="media/image208.png"/><Relationship Id="rId420" Type="http://schemas.openxmlformats.org/officeDocument/2006/relationships/image" Target="media/image392.png"/><Relationship Id="rId616"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5.png"/><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 Id="rId441" Type="http://schemas.openxmlformats.org/officeDocument/2006/relationships/image" Target="media/image411.png"/><Relationship Id="rId462" Type="http://schemas.openxmlformats.org/officeDocument/2006/relationships/image" Target="media/image432.png"/><Relationship Id="rId483" Type="http://schemas.openxmlformats.org/officeDocument/2006/relationships/header" Target="header11.xml"/><Relationship Id="rId518" Type="http://schemas.openxmlformats.org/officeDocument/2006/relationships/image" Target="media/image486.png"/><Relationship Id="rId539" Type="http://schemas.openxmlformats.org/officeDocument/2006/relationships/image" Target="media/image507.png"/><Relationship Id="rId40" Type="http://schemas.openxmlformats.org/officeDocument/2006/relationships/image" Target="media/image16.png"/><Relationship Id="rId115" Type="http://schemas.openxmlformats.org/officeDocument/2006/relationships/image" Target="media/image91.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75.png"/><Relationship Id="rId322" Type="http://schemas.openxmlformats.org/officeDocument/2006/relationships/image" Target="media/image296.png"/><Relationship Id="rId343" Type="http://schemas.openxmlformats.org/officeDocument/2006/relationships/image" Target="media/image317.png"/><Relationship Id="rId364" Type="http://schemas.openxmlformats.org/officeDocument/2006/relationships/image" Target="media/image338.png"/><Relationship Id="rId550" Type="http://schemas.openxmlformats.org/officeDocument/2006/relationships/image" Target="media/image518.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image" Target="media/image359.png"/><Relationship Id="rId571" Type="http://schemas.openxmlformats.org/officeDocument/2006/relationships/header" Target="header13.xml"/><Relationship Id="rId592" Type="http://schemas.openxmlformats.org/officeDocument/2006/relationships/image" Target="media/image558.png"/><Relationship Id="rId606" Type="http://schemas.openxmlformats.org/officeDocument/2006/relationships/image" Target="media/image572.png"/><Relationship Id="rId627" Type="http://schemas.openxmlformats.org/officeDocument/2006/relationships/header" Target="header16.xml"/><Relationship Id="rId19" Type="http://schemas.openxmlformats.org/officeDocument/2006/relationships/header" Target="header5.xml"/><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image" Target="media/image240.png"/><Relationship Id="rId287" Type="http://schemas.openxmlformats.org/officeDocument/2006/relationships/image" Target="media/image261.png"/><Relationship Id="rId410" Type="http://schemas.openxmlformats.org/officeDocument/2006/relationships/image" Target="media/image382.png"/><Relationship Id="rId431" Type="http://schemas.openxmlformats.org/officeDocument/2006/relationships/image" Target="media/image401.png"/><Relationship Id="rId452" Type="http://schemas.openxmlformats.org/officeDocument/2006/relationships/image" Target="media/image422.png"/><Relationship Id="rId473" Type="http://schemas.openxmlformats.org/officeDocument/2006/relationships/image" Target="media/image443.png"/><Relationship Id="rId494" Type="http://schemas.openxmlformats.org/officeDocument/2006/relationships/image" Target="media/image462.png"/><Relationship Id="rId508" Type="http://schemas.openxmlformats.org/officeDocument/2006/relationships/image" Target="media/image476.png"/><Relationship Id="rId529" Type="http://schemas.openxmlformats.org/officeDocument/2006/relationships/image" Target="media/image497.png"/><Relationship Id="rId30" Type="http://schemas.openxmlformats.org/officeDocument/2006/relationships/image" Target="media/image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86.png"/><Relationship Id="rId333" Type="http://schemas.openxmlformats.org/officeDocument/2006/relationships/image" Target="media/image307.png"/><Relationship Id="rId354" Type="http://schemas.openxmlformats.org/officeDocument/2006/relationships/image" Target="media/image328.png"/><Relationship Id="rId540" Type="http://schemas.openxmlformats.org/officeDocument/2006/relationships/image" Target="media/image508.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63.png"/><Relationship Id="rId375" Type="http://schemas.openxmlformats.org/officeDocument/2006/relationships/image" Target="media/image349.png"/><Relationship Id="rId396" Type="http://schemas.openxmlformats.org/officeDocument/2006/relationships/image" Target="media/image370.png"/><Relationship Id="rId561" Type="http://schemas.openxmlformats.org/officeDocument/2006/relationships/image" Target="media/image529.png"/><Relationship Id="rId582" Type="http://schemas.openxmlformats.org/officeDocument/2006/relationships/image" Target="media/image548.png"/><Relationship Id="rId617" Type="http://schemas.openxmlformats.org/officeDocument/2006/relationships/footer" Target="footer12.xml"/><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400" Type="http://schemas.openxmlformats.org/officeDocument/2006/relationships/image" Target="media/image374.png"/><Relationship Id="rId421" Type="http://schemas.openxmlformats.org/officeDocument/2006/relationships/image" Target="media/image393.png"/><Relationship Id="rId442" Type="http://schemas.openxmlformats.org/officeDocument/2006/relationships/image" Target="media/image412.png"/><Relationship Id="rId463" Type="http://schemas.openxmlformats.org/officeDocument/2006/relationships/image" Target="media/image433.png"/><Relationship Id="rId484" Type="http://schemas.openxmlformats.org/officeDocument/2006/relationships/header" Target="header12.xml"/><Relationship Id="rId519" Type="http://schemas.openxmlformats.org/officeDocument/2006/relationships/image" Target="media/image487.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png"/><Relationship Id="rId530" Type="http://schemas.openxmlformats.org/officeDocument/2006/relationships/image" Target="media/image498.png"/><Relationship Id="rId20" Type="http://schemas.openxmlformats.org/officeDocument/2006/relationships/header" Target="header6.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image" Target="media/image153.png"/><Relationship Id="rId365" Type="http://schemas.openxmlformats.org/officeDocument/2006/relationships/image" Target="media/image339.png"/><Relationship Id="rId386" Type="http://schemas.openxmlformats.org/officeDocument/2006/relationships/image" Target="media/image360.png"/><Relationship Id="rId551" Type="http://schemas.openxmlformats.org/officeDocument/2006/relationships/image" Target="media/image519.png"/><Relationship Id="rId572" Type="http://schemas.openxmlformats.org/officeDocument/2006/relationships/footer" Target="footer10.xml"/><Relationship Id="rId593" Type="http://schemas.openxmlformats.org/officeDocument/2006/relationships/image" Target="media/image559.png"/><Relationship Id="rId607" Type="http://schemas.openxmlformats.org/officeDocument/2006/relationships/image" Target="media/image573.png"/><Relationship Id="rId628" Type="http://schemas.openxmlformats.org/officeDocument/2006/relationships/footer" Target="footer17.xml"/><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image" Target="media/image383.png"/><Relationship Id="rId432" Type="http://schemas.openxmlformats.org/officeDocument/2006/relationships/image" Target="media/image402.png"/><Relationship Id="rId453" Type="http://schemas.openxmlformats.org/officeDocument/2006/relationships/image" Target="media/image423.png"/><Relationship Id="rId474" Type="http://schemas.openxmlformats.org/officeDocument/2006/relationships/image" Target="media/image444.png"/><Relationship Id="rId509" Type="http://schemas.openxmlformats.org/officeDocument/2006/relationships/image" Target="media/image477.png"/><Relationship Id="rId106" Type="http://schemas.openxmlformats.org/officeDocument/2006/relationships/image" Target="media/image82.png"/><Relationship Id="rId127" Type="http://schemas.openxmlformats.org/officeDocument/2006/relationships/image" Target="media/image101.png"/><Relationship Id="rId313" Type="http://schemas.openxmlformats.org/officeDocument/2006/relationships/image" Target="media/image287.png"/><Relationship Id="rId495" Type="http://schemas.openxmlformats.org/officeDocument/2006/relationships/image" Target="media/image463.png"/><Relationship Id="rId10" Type="http://schemas.openxmlformats.org/officeDocument/2006/relationships/header" Target="header2.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94" Type="http://schemas.openxmlformats.org/officeDocument/2006/relationships/image" Target="media/image70.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520" Type="http://schemas.openxmlformats.org/officeDocument/2006/relationships/image" Target="media/image488.png"/><Relationship Id="rId541" Type="http://schemas.openxmlformats.org/officeDocument/2006/relationships/image" Target="media/image509.png"/><Relationship Id="rId562" Type="http://schemas.openxmlformats.org/officeDocument/2006/relationships/image" Target="media/image530.png"/><Relationship Id="rId583" Type="http://schemas.openxmlformats.org/officeDocument/2006/relationships/image" Target="media/image549.png"/><Relationship Id="rId618" Type="http://schemas.openxmlformats.org/officeDocument/2006/relationships/footer" Target="footer13.xml"/><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401" Type="http://schemas.openxmlformats.org/officeDocument/2006/relationships/image" Target="media/image375.png"/><Relationship Id="rId422" Type="http://schemas.openxmlformats.org/officeDocument/2006/relationships/image" Target="media/image394.png"/><Relationship Id="rId443" Type="http://schemas.openxmlformats.org/officeDocument/2006/relationships/image" Target="media/image413.png"/><Relationship Id="rId464" Type="http://schemas.openxmlformats.org/officeDocument/2006/relationships/image" Target="media/image434.png"/><Relationship Id="rId303" Type="http://schemas.openxmlformats.org/officeDocument/2006/relationships/image" Target="media/image277.png"/><Relationship Id="rId485" Type="http://schemas.openxmlformats.org/officeDocument/2006/relationships/image" Target="media/image453.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2.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78.png"/><Relationship Id="rId552" Type="http://schemas.openxmlformats.org/officeDocument/2006/relationships/image" Target="media/image520.png"/><Relationship Id="rId594" Type="http://schemas.openxmlformats.org/officeDocument/2006/relationships/image" Target="media/image560.png"/><Relationship Id="rId608" Type="http://schemas.openxmlformats.org/officeDocument/2006/relationships/image" Target="media/image57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4.png"/><Relationship Id="rId107" Type="http://schemas.openxmlformats.org/officeDocument/2006/relationships/image" Target="media/image83.png"/><Relationship Id="rId289" Type="http://schemas.openxmlformats.org/officeDocument/2006/relationships/image" Target="media/image263.png"/><Relationship Id="rId454" Type="http://schemas.openxmlformats.org/officeDocument/2006/relationships/image" Target="media/image424.png"/><Relationship Id="rId496" Type="http://schemas.openxmlformats.org/officeDocument/2006/relationships/image" Target="media/image464.png"/><Relationship Id="rId11" Type="http://schemas.openxmlformats.org/officeDocument/2006/relationships/header" Target="header3.xml"/><Relationship Id="rId53" Type="http://schemas.openxmlformats.org/officeDocument/2006/relationships/image" Target="media/image29.png"/><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89.png"/><Relationship Id="rId563" Type="http://schemas.openxmlformats.org/officeDocument/2006/relationships/image" Target="media/image531.png"/><Relationship Id="rId619" Type="http://schemas.openxmlformats.org/officeDocument/2006/relationships/footer" Target="footer14.xml"/><Relationship Id="rId95" Type="http://schemas.openxmlformats.org/officeDocument/2006/relationships/image" Target="media/image71.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95.png"/><Relationship Id="rId258" Type="http://schemas.openxmlformats.org/officeDocument/2006/relationships/image" Target="media/image232.png"/><Relationship Id="rId465" Type="http://schemas.openxmlformats.org/officeDocument/2006/relationships/image" Target="media/image435.png"/><Relationship Id="rId630" Type="http://schemas.openxmlformats.org/officeDocument/2006/relationships/theme" Target="theme/theme1.xml"/><Relationship Id="rId22" Type="http://schemas.openxmlformats.org/officeDocument/2006/relationships/footer" Target="footer7.xml"/><Relationship Id="rId64" Type="http://schemas.openxmlformats.org/officeDocument/2006/relationships/image" Target="media/image40.png"/><Relationship Id="rId118" Type="http://schemas.openxmlformats.org/officeDocument/2006/relationships/image" Target="media/image94.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0.png"/><Relationship Id="rId574" Type="http://schemas.openxmlformats.org/officeDocument/2006/relationships/image" Target="media/image54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4.png"/><Relationship Id="rId476" Type="http://schemas.openxmlformats.org/officeDocument/2006/relationships/image" Target="media/image446.png"/><Relationship Id="rId33" Type="http://schemas.openxmlformats.org/officeDocument/2006/relationships/image" Target="media/image9.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69.png"/><Relationship Id="rId543" Type="http://schemas.openxmlformats.org/officeDocument/2006/relationships/image" Target="media/image511.png"/><Relationship Id="rId75" Type="http://schemas.openxmlformats.org/officeDocument/2006/relationships/image" Target="media/image51.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1.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415.png"/><Relationship Id="rId487" Type="http://schemas.openxmlformats.org/officeDocument/2006/relationships/image" Target="media/image455.png"/><Relationship Id="rId610" Type="http://schemas.openxmlformats.org/officeDocument/2006/relationships/image" Target="media/image576.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0.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5.png"/><Relationship Id="rId389" Type="http://schemas.openxmlformats.org/officeDocument/2006/relationships/image" Target="media/image363.png"/><Relationship Id="rId554" Type="http://schemas.openxmlformats.org/officeDocument/2006/relationships/image" Target="media/image522.png"/><Relationship Id="rId596" Type="http://schemas.openxmlformats.org/officeDocument/2006/relationships/image" Target="media/image562.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6.png"/><Relationship Id="rId456" Type="http://schemas.openxmlformats.org/officeDocument/2006/relationships/image" Target="media/image426.png"/><Relationship Id="rId498" Type="http://schemas.openxmlformats.org/officeDocument/2006/relationships/image" Target="media/image466.png"/><Relationship Id="rId621" Type="http://schemas.openxmlformats.org/officeDocument/2006/relationships/hyperlink" Target="mailto:info@ppra.go.ke" TargetMode="External"/><Relationship Id="rId13" Type="http://schemas.openxmlformats.org/officeDocument/2006/relationships/footer" Target="footer2.xml"/><Relationship Id="rId109" Type="http://schemas.openxmlformats.org/officeDocument/2006/relationships/image" Target="media/image85.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1.png"/><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332.png"/><Relationship Id="rId565" Type="http://schemas.openxmlformats.org/officeDocument/2006/relationships/image" Target="media/image533.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header" Target="header10.xml"/><Relationship Id="rId467" Type="http://schemas.openxmlformats.org/officeDocument/2006/relationships/image" Target="media/image437.png"/><Relationship Id="rId271" Type="http://schemas.openxmlformats.org/officeDocument/2006/relationships/image" Target="media/image245.png"/><Relationship Id="rId24" Type="http://schemas.openxmlformats.org/officeDocument/2006/relationships/hyperlink" Target="http://www.cak.go.ke" TargetMode="External"/><Relationship Id="rId66" Type="http://schemas.openxmlformats.org/officeDocument/2006/relationships/image" Target="media/image42.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2.png"/><Relationship Id="rId576" Type="http://schemas.openxmlformats.org/officeDocument/2006/relationships/image" Target="media/image542.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06.png"/><Relationship Id="rId601" Type="http://schemas.openxmlformats.org/officeDocument/2006/relationships/image" Target="media/image567.png"/><Relationship Id="rId240" Type="http://schemas.openxmlformats.org/officeDocument/2006/relationships/image" Target="media/image214.png"/><Relationship Id="rId478" Type="http://schemas.openxmlformats.org/officeDocument/2006/relationships/image" Target="media/image448.png"/><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1.png"/><Relationship Id="rId545" Type="http://schemas.openxmlformats.org/officeDocument/2006/relationships/image" Target="media/image513.png"/><Relationship Id="rId587" Type="http://schemas.openxmlformats.org/officeDocument/2006/relationships/image" Target="media/image553.png"/><Relationship Id="rId8" Type="http://schemas.openxmlformats.org/officeDocument/2006/relationships/hyperlink" Target="mailto:eacc@integrity.go.ke" TargetMode="Externa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17.png"/><Relationship Id="rId612" Type="http://schemas.openxmlformats.org/officeDocument/2006/relationships/image" Target="media/image578.png"/><Relationship Id="rId251" Type="http://schemas.openxmlformats.org/officeDocument/2006/relationships/image" Target="media/image225.png"/><Relationship Id="rId489" Type="http://schemas.openxmlformats.org/officeDocument/2006/relationships/image" Target="media/image457.png"/><Relationship Id="rId46" Type="http://schemas.openxmlformats.org/officeDocument/2006/relationships/image" Target="media/image22.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2.png"/><Relationship Id="rId556" Type="http://schemas.openxmlformats.org/officeDocument/2006/relationships/image" Target="media/image524.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88.png"/><Relationship Id="rId598" Type="http://schemas.openxmlformats.org/officeDocument/2006/relationships/image" Target="media/image564.png"/><Relationship Id="rId220" Type="http://schemas.openxmlformats.org/officeDocument/2006/relationships/image" Target="media/image194.png"/><Relationship Id="rId458" Type="http://schemas.openxmlformats.org/officeDocument/2006/relationships/image" Target="media/image428.png"/><Relationship Id="rId623" Type="http://schemas.openxmlformats.org/officeDocument/2006/relationships/footer" Target="footer16.xml"/><Relationship Id="rId15" Type="http://schemas.openxmlformats.org/officeDocument/2006/relationships/footer" Target="footer3.xml"/><Relationship Id="rId57" Type="http://schemas.openxmlformats.org/officeDocument/2006/relationships/image" Target="media/image33.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3.png"/><Relationship Id="rId567" Type="http://schemas.openxmlformats.org/officeDocument/2006/relationships/image" Target="media/image535.pn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image" Target="media/image138.png"/><Relationship Id="rId371" Type="http://schemas.openxmlformats.org/officeDocument/2006/relationships/image" Target="media/image345.png"/><Relationship Id="rId427" Type="http://schemas.openxmlformats.org/officeDocument/2006/relationships/image" Target="media/image397.png"/><Relationship Id="rId469" Type="http://schemas.openxmlformats.org/officeDocument/2006/relationships/image" Target="media/image439.png"/><Relationship Id="rId26" Type="http://schemas.openxmlformats.org/officeDocument/2006/relationships/image" Target="media/image2.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0.png"/><Relationship Id="rId536" Type="http://schemas.openxmlformats.org/officeDocument/2006/relationships/image" Target="media/image504.png"/><Relationship Id="rId68" Type="http://schemas.openxmlformats.org/officeDocument/2006/relationships/image" Target="media/image44.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png"/><Relationship Id="rId578" Type="http://schemas.openxmlformats.org/officeDocument/2006/relationships/image" Target="media/image544.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08.png"/><Relationship Id="rId603" Type="http://schemas.openxmlformats.org/officeDocument/2006/relationships/image" Target="media/image569.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image" Target="media/image118.png"/><Relationship Id="rId547" Type="http://schemas.openxmlformats.org/officeDocument/2006/relationships/image" Target="media/image515.png"/><Relationship Id="rId589" Type="http://schemas.openxmlformats.org/officeDocument/2006/relationships/image" Target="media/image555.png"/><Relationship Id="rId90" Type="http://schemas.openxmlformats.org/officeDocument/2006/relationships/image" Target="media/image66.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header" Target="header8.xml"/><Relationship Id="rId449" Type="http://schemas.openxmlformats.org/officeDocument/2006/relationships/image" Target="media/image419.png"/><Relationship Id="rId614" Type="http://schemas.openxmlformats.org/officeDocument/2006/relationships/header" Target="header14.xm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0.png"/><Relationship Id="rId516" Type="http://schemas.openxmlformats.org/officeDocument/2006/relationships/image" Target="media/image484.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4.png"/><Relationship Id="rId558" Type="http://schemas.openxmlformats.org/officeDocument/2006/relationships/image" Target="media/image526.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0.png"/><Relationship Id="rId625" Type="http://schemas.openxmlformats.org/officeDocument/2006/relationships/image" Target="media/image5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246</TotalTime>
  <Pages>105</Pages>
  <Words>31441</Words>
  <Characters>179217</Characters>
  <Application>Microsoft Office Word</Application>
  <DocSecurity>0</DocSecurity>
  <Lines>1493</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Haretha Ahmed</cp:lastModifiedBy>
  <cp:revision>6</cp:revision>
  <dcterms:created xsi:type="dcterms:W3CDTF">2021-10-26T12:54:00Z</dcterms:created>
  <dcterms:modified xsi:type="dcterms:W3CDTF">2021-10-28T10:09:00Z</dcterms:modified>
</cp:coreProperties>
</file>