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6D" w:rsidRPr="00801B10" w:rsidRDefault="008C056D" w:rsidP="008C056D">
      <w:pPr>
        <w:tabs>
          <w:tab w:val="left" w:pos="-720"/>
        </w:tabs>
        <w:jc w:val="center"/>
        <w:rPr>
          <w:rFonts w:ascii="Bookman Old Style" w:hAnsi="Bookman Old Style"/>
          <w:b/>
        </w:rPr>
      </w:pPr>
      <w:r w:rsidRPr="00801B10">
        <w:rPr>
          <w:rFonts w:ascii="Bookman Old Style" w:hAnsi="Bookman Old Style"/>
          <w:b/>
        </w:rPr>
        <w:t>ETHICS AND ANTI- CORRUPTION COMMISSION</w:t>
      </w:r>
    </w:p>
    <w:p w:rsidR="008C056D" w:rsidRPr="00801B10" w:rsidRDefault="008C056D" w:rsidP="008C056D">
      <w:pPr>
        <w:tabs>
          <w:tab w:val="left" w:pos="-720"/>
        </w:tabs>
        <w:rPr>
          <w:rFonts w:ascii="Bookman Old Style" w:hAnsi="Bookman Old Style"/>
        </w:rPr>
      </w:pPr>
    </w:p>
    <w:p w:rsidR="008C056D" w:rsidRPr="00801B10" w:rsidRDefault="008C056D" w:rsidP="008C056D">
      <w:pPr>
        <w:tabs>
          <w:tab w:val="left" w:pos="-720"/>
        </w:tabs>
        <w:jc w:val="center"/>
        <w:rPr>
          <w:rFonts w:ascii="Bookman Old Style" w:hAnsi="Bookman Old Style"/>
        </w:rPr>
      </w:pPr>
      <w:r w:rsidRPr="00801B10">
        <w:rPr>
          <w:rFonts w:ascii="Bookman Old Style" w:hAnsi="Bookman Old Style"/>
          <w:noProof/>
        </w:rPr>
        <w:drawing>
          <wp:anchor distT="0" distB="0" distL="114300" distR="114300" simplePos="0" relativeHeight="251659264" behindDoc="0" locked="0" layoutInCell="1" allowOverlap="1" wp14:anchorId="5444E725" wp14:editId="72644689">
            <wp:simplePos x="0" y="0"/>
            <wp:positionH relativeFrom="column">
              <wp:posOffset>2124075</wp:posOffset>
            </wp:positionH>
            <wp:positionV relativeFrom="paragraph">
              <wp:posOffset>205105</wp:posOffset>
            </wp:positionV>
            <wp:extent cx="1514475" cy="112395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56D" w:rsidRPr="00801B10" w:rsidRDefault="008C056D" w:rsidP="008C056D">
      <w:pPr>
        <w:tabs>
          <w:tab w:val="left" w:pos="-720"/>
        </w:tabs>
        <w:jc w:val="center"/>
        <w:rPr>
          <w:rFonts w:ascii="Bookman Old Style" w:hAnsi="Bookman Old Style"/>
        </w:rPr>
      </w:pPr>
    </w:p>
    <w:p w:rsidR="008C056D" w:rsidRPr="00801B10" w:rsidRDefault="008C056D" w:rsidP="008C056D">
      <w:pPr>
        <w:tabs>
          <w:tab w:val="left" w:pos="-720"/>
        </w:tabs>
        <w:jc w:val="center"/>
        <w:rPr>
          <w:rFonts w:ascii="Bookman Old Style" w:hAnsi="Bookman Old Style"/>
        </w:rPr>
      </w:pPr>
    </w:p>
    <w:p w:rsidR="008C056D" w:rsidRPr="00801B10" w:rsidRDefault="008C056D" w:rsidP="008C056D">
      <w:pPr>
        <w:jc w:val="center"/>
        <w:rPr>
          <w:rFonts w:ascii="Bookman Old Style" w:hAnsi="Bookman Old Style"/>
          <w:b/>
          <w:bCs/>
        </w:rPr>
      </w:pPr>
    </w:p>
    <w:p w:rsidR="008C056D" w:rsidRPr="00801B10" w:rsidRDefault="008C056D" w:rsidP="008C056D">
      <w:pPr>
        <w:jc w:val="center"/>
        <w:rPr>
          <w:rFonts w:ascii="Bookman Old Style" w:hAnsi="Bookman Old Style"/>
          <w:b/>
          <w:bCs/>
        </w:rPr>
      </w:pPr>
      <w:r w:rsidRPr="00801B10">
        <w:rPr>
          <w:rFonts w:ascii="Bookman Old Style" w:hAnsi="Bookman Old Style"/>
          <w:b/>
          <w:bCs/>
        </w:rPr>
        <w:t xml:space="preserve"> </w:t>
      </w:r>
    </w:p>
    <w:p w:rsidR="008C056D" w:rsidRPr="00801B10" w:rsidRDefault="008C056D" w:rsidP="008C056D">
      <w:pPr>
        <w:jc w:val="center"/>
        <w:rPr>
          <w:rFonts w:ascii="Bookman Old Style" w:hAnsi="Bookman Old Style"/>
          <w:b/>
          <w:bCs/>
        </w:rPr>
      </w:pPr>
    </w:p>
    <w:p w:rsidR="008C056D" w:rsidRPr="00801B10" w:rsidRDefault="008C056D" w:rsidP="008C056D">
      <w:pPr>
        <w:jc w:val="center"/>
        <w:rPr>
          <w:rFonts w:ascii="Bookman Old Style" w:hAnsi="Bookman Old Style"/>
          <w:b/>
          <w:bCs/>
        </w:rPr>
      </w:pPr>
    </w:p>
    <w:p w:rsidR="008C056D" w:rsidRPr="00801B10" w:rsidRDefault="008C056D" w:rsidP="008C056D">
      <w:pPr>
        <w:jc w:val="center"/>
        <w:rPr>
          <w:rFonts w:ascii="Bookman Old Style" w:hAnsi="Bookman Old Style"/>
          <w:b/>
          <w:bCs/>
        </w:rPr>
      </w:pPr>
    </w:p>
    <w:p w:rsidR="008C056D" w:rsidRPr="00801B10" w:rsidRDefault="008C056D" w:rsidP="003E37F1">
      <w:pPr>
        <w:rPr>
          <w:rFonts w:ascii="Bookman Old Style" w:hAnsi="Bookman Old Style"/>
          <w:b/>
          <w:bCs/>
        </w:rPr>
      </w:pPr>
    </w:p>
    <w:p w:rsidR="008C056D" w:rsidRPr="00801B10" w:rsidRDefault="008C056D" w:rsidP="008C056D">
      <w:pPr>
        <w:jc w:val="center"/>
        <w:rPr>
          <w:rFonts w:ascii="Bookman Old Style" w:hAnsi="Bookman Old Style"/>
          <w:b/>
          <w:bCs/>
          <w:sz w:val="40"/>
          <w:szCs w:val="40"/>
        </w:rPr>
      </w:pPr>
      <w:r w:rsidRPr="00801B10">
        <w:rPr>
          <w:rFonts w:ascii="Bookman Old Style" w:hAnsi="Bookman Old Style"/>
          <w:b/>
          <w:bCs/>
          <w:sz w:val="40"/>
          <w:szCs w:val="40"/>
        </w:rPr>
        <w:t xml:space="preserve">STANDARD TENDER DOCUMENT </w:t>
      </w:r>
    </w:p>
    <w:p w:rsidR="008C056D" w:rsidRPr="00801B10" w:rsidRDefault="008C056D" w:rsidP="008C056D">
      <w:pPr>
        <w:jc w:val="center"/>
        <w:rPr>
          <w:rFonts w:ascii="Bookman Old Style" w:hAnsi="Bookman Old Style"/>
          <w:b/>
          <w:bCs/>
          <w:sz w:val="40"/>
          <w:szCs w:val="40"/>
        </w:rPr>
      </w:pPr>
    </w:p>
    <w:p w:rsidR="008C056D" w:rsidRPr="00801B10" w:rsidRDefault="008C056D" w:rsidP="008C056D">
      <w:pPr>
        <w:jc w:val="center"/>
        <w:rPr>
          <w:rFonts w:ascii="Bookman Old Style" w:hAnsi="Bookman Old Style"/>
          <w:b/>
          <w:bCs/>
          <w:sz w:val="40"/>
          <w:szCs w:val="40"/>
        </w:rPr>
      </w:pPr>
      <w:r w:rsidRPr="00801B10">
        <w:rPr>
          <w:rFonts w:ascii="Bookman Old Style" w:hAnsi="Bookman Old Style"/>
          <w:b/>
          <w:bCs/>
          <w:sz w:val="40"/>
          <w:szCs w:val="40"/>
        </w:rPr>
        <w:t>FOR</w:t>
      </w:r>
    </w:p>
    <w:p w:rsidR="008C056D" w:rsidRPr="00801B10" w:rsidRDefault="008C056D" w:rsidP="008C056D">
      <w:pPr>
        <w:jc w:val="center"/>
        <w:rPr>
          <w:rFonts w:ascii="Bookman Old Style" w:hAnsi="Bookman Old Style"/>
          <w:b/>
          <w:bCs/>
          <w:sz w:val="40"/>
          <w:szCs w:val="40"/>
        </w:rPr>
      </w:pPr>
    </w:p>
    <w:p w:rsidR="00C3697D" w:rsidRDefault="008D0B62" w:rsidP="00C3697D">
      <w:pPr>
        <w:autoSpaceDE w:val="0"/>
        <w:autoSpaceDN w:val="0"/>
        <w:adjustRightInd w:val="0"/>
        <w:jc w:val="center"/>
        <w:rPr>
          <w:rFonts w:ascii="Bookman Old Style" w:hAnsi="Bookman Old Style"/>
          <w:b/>
          <w:bCs/>
          <w:sz w:val="40"/>
          <w:szCs w:val="40"/>
        </w:rPr>
      </w:pPr>
      <w:r>
        <w:rPr>
          <w:rFonts w:ascii="Bookman Old Style" w:hAnsi="Bookman Old Style"/>
          <w:b/>
          <w:bCs/>
          <w:sz w:val="40"/>
          <w:szCs w:val="40"/>
        </w:rPr>
        <w:t>SUPPLY AND DELIVERY OF BUILDING AND MAINTENANCE ITEMS</w:t>
      </w:r>
    </w:p>
    <w:p w:rsidR="00C3697D" w:rsidRDefault="00C3697D" w:rsidP="00C3697D">
      <w:pPr>
        <w:autoSpaceDE w:val="0"/>
        <w:autoSpaceDN w:val="0"/>
        <w:adjustRightInd w:val="0"/>
        <w:jc w:val="center"/>
        <w:rPr>
          <w:rFonts w:ascii="Bookman Old Style" w:hAnsi="Bookman Old Style"/>
          <w:b/>
          <w:bCs/>
          <w:sz w:val="40"/>
          <w:szCs w:val="40"/>
        </w:rPr>
      </w:pPr>
    </w:p>
    <w:p w:rsidR="00C3697D" w:rsidRPr="00823797" w:rsidRDefault="00C3697D" w:rsidP="00C3697D">
      <w:pPr>
        <w:autoSpaceDE w:val="0"/>
        <w:autoSpaceDN w:val="0"/>
        <w:adjustRightInd w:val="0"/>
        <w:jc w:val="center"/>
        <w:rPr>
          <w:rFonts w:ascii="Bookman Old Style" w:hAnsi="Bookman Old Style"/>
          <w:b/>
          <w:bCs/>
          <w:sz w:val="40"/>
          <w:szCs w:val="40"/>
        </w:rPr>
      </w:pPr>
      <w:r>
        <w:rPr>
          <w:rFonts w:ascii="Bookman Old Style" w:hAnsi="Bookman Old Style"/>
          <w:b/>
          <w:bCs/>
          <w:sz w:val="40"/>
          <w:szCs w:val="40"/>
        </w:rPr>
        <w:t>(Framework Contract for One Year on need basis)</w:t>
      </w:r>
    </w:p>
    <w:p w:rsidR="008C056D" w:rsidRPr="00823797" w:rsidRDefault="008C056D" w:rsidP="00823797">
      <w:pPr>
        <w:rPr>
          <w:rFonts w:ascii="Bookman Old Style" w:hAnsi="Bookman Old Style"/>
          <w:b/>
          <w:sz w:val="40"/>
          <w:szCs w:val="40"/>
        </w:rPr>
      </w:pPr>
    </w:p>
    <w:p w:rsidR="008C056D" w:rsidRDefault="008D0B62" w:rsidP="008C056D">
      <w:pPr>
        <w:widowControl w:val="0"/>
        <w:autoSpaceDE w:val="0"/>
        <w:autoSpaceDN w:val="0"/>
        <w:adjustRightInd w:val="0"/>
        <w:ind w:left="575" w:right="435"/>
        <w:jc w:val="center"/>
        <w:rPr>
          <w:rFonts w:ascii="Bookman Old Style" w:hAnsi="Bookman Old Style"/>
          <w:b/>
          <w:bCs/>
          <w:spacing w:val="1"/>
          <w:sz w:val="40"/>
          <w:szCs w:val="40"/>
        </w:rPr>
      </w:pPr>
      <w:r>
        <w:rPr>
          <w:rFonts w:ascii="Bookman Old Style" w:hAnsi="Bookman Old Style"/>
          <w:b/>
          <w:bCs/>
          <w:spacing w:val="1"/>
          <w:sz w:val="40"/>
          <w:szCs w:val="40"/>
        </w:rPr>
        <w:t>TENDER NO. EACC/09</w:t>
      </w:r>
      <w:r w:rsidR="00823797">
        <w:rPr>
          <w:rFonts w:ascii="Bookman Old Style" w:hAnsi="Bookman Old Style"/>
          <w:b/>
          <w:bCs/>
          <w:spacing w:val="1"/>
          <w:sz w:val="40"/>
          <w:szCs w:val="40"/>
        </w:rPr>
        <w:t>/2019-2020</w:t>
      </w:r>
    </w:p>
    <w:p w:rsidR="008C056D" w:rsidRPr="003E37F1" w:rsidRDefault="003E37F1" w:rsidP="003E37F1">
      <w:pPr>
        <w:tabs>
          <w:tab w:val="left" w:pos="360"/>
        </w:tabs>
        <w:suppressAutoHyphens/>
        <w:spacing w:before="280" w:after="240"/>
        <w:ind w:left="360"/>
        <w:jc w:val="center"/>
        <w:rPr>
          <w:rFonts w:ascii="Bookman Old Style" w:hAnsi="Bookman Old Style"/>
          <w:b/>
          <w:bCs/>
          <w:color w:val="FF0000"/>
          <w:sz w:val="40"/>
          <w:szCs w:val="40"/>
        </w:rPr>
      </w:pPr>
      <w:r w:rsidRPr="003B0AC6">
        <w:rPr>
          <w:rFonts w:ascii="Bookman Old Style" w:hAnsi="Bookman Old Style"/>
          <w:b/>
          <w:bCs/>
          <w:color w:val="FF0000"/>
          <w:sz w:val="40"/>
          <w:szCs w:val="40"/>
        </w:rPr>
        <w:t>RESERVED FOR YOUTH, WOMEN AND PWD</w:t>
      </w:r>
    </w:p>
    <w:p w:rsidR="008C056D" w:rsidRPr="00801B10" w:rsidRDefault="008C056D" w:rsidP="008C056D">
      <w:pPr>
        <w:widowControl w:val="0"/>
        <w:autoSpaceDE w:val="0"/>
        <w:autoSpaceDN w:val="0"/>
        <w:adjustRightInd w:val="0"/>
        <w:spacing w:line="200" w:lineRule="exact"/>
        <w:rPr>
          <w:rFonts w:ascii="Bookman Old Style" w:hAnsi="Bookman Old Style"/>
          <w:sz w:val="40"/>
          <w:szCs w:val="40"/>
        </w:rPr>
      </w:pPr>
    </w:p>
    <w:p w:rsidR="008C056D" w:rsidRDefault="00823797" w:rsidP="008C056D">
      <w:pPr>
        <w:widowControl w:val="0"/>
        <w:autoSpaceDE w:val="0"/>
        <w:autoSpaceDN w:val="0"/>
        <w:adjustRightInd w:val="0"/>
        <w:ind w:left="575" w:right="435"/>
        <w:jc w:val="center"/>
        <w:rPr>
          <w:rFonts w:ascii="Bookman Old Style" w:hAnsi="Bookman Old Style"/>
          <w:b/>
          <w:bCs/>
          <w:color w:val="FF0000"/>
          <w:spacing w:val="2"/>
          <w:w w:val="99"/>
          <w:sz w:val="40"/>
          <w:szCs w:val="40"/>
        </w:rPr>
      </w:pPr>
      <w:r>
        <w:rPr>
          <w:rFonts w:ascii="Bookman Old Style" w:hAnsi="Bookman Old Style"/>
          <w:b/>
          <w:bCs/>
          <w:color w:val="FF0000"/>
          <w:spacing w:val="2"/>
          <w:w w:val="99"/>
          <w:sz w:val="40"/>
          <w:szCs w:val="40"/>
        </w:rPr>
        <w:t>IFMIS NO.</w:t>
      </w:r>
      <w:r w:rsidRPr="00823797">
        <w:rPr>
          <w:rFonts w:ascii="Bookman Old Style" w:hAnsi="Bookman Old Style"/>
          <w:color w:val="FF0000"/>
          <w:spacing w:val="2"/>
          <w:w w:val="99"/>
          <w:sz w:val="40"/>
          <w:szCs w:val="40"/>
        </w:rPr>
        <w:t xml:space="preserve"> </w:t>
      </w:r>
      <w:r w:rsidR="008D0B62" w:rsidRPr="008D0B62">
        <w:rPr>
          <w:rFonts w:ascii="Bookman Old Style" w:hAnsi="Bookman Old Style"/>
          <w:b/>
          <w:bCs/>
          <w:color w:val="FF0000"/>
          <w:spacing w:val="2"/>
          <w:w w:val="99"/>
          <w:sz w:val="40"/>
          <w:szCs w:val="40"/>
        </w:rPr>
        <w:t>748043</w:t>
      </w:r>
    </w:p>
    <w:p w:rsidR="00823797" w:rsidRPr="00801B10" w:rsidRDefault="00823797" w:rsidP="008C056D">
      <w:pPr>
        <w:widowControl w:val="0"/>
        <w:autoSpaceDE w:val="0"/>
        <w:autoSpaceDN w:val="0"/>
        <w:adjustRightInd w:val="0"/>
        <w:ind w:left="575" w:right="435"/>
        <w:jc w:val="center"/>
        <w:rPr>
          <w:rFonts w:ascii="Bookman Old Style" w:hAnsi="Bookman Old Style"/>
          <w:b/>
          <w:bCs/>
          <w:color w:val="FF0000"/>
          <w:spacing w:val="2"/>
          <w:w w:val="99"/>
          <w:sz w:val="40"/>
          <w:szCs w:val="40"/>
        </w:rPr>
      </w:pPr>
    </w:p>
    <w:p w:rsidR="008C056D" w:rsidRPr="00094963" w:rsidRDefault="008C056D" w:rsidP="008C056D">
      <w:pPr>
        <w:widowControl w:val="0"/>
        <w:autoSpaceDE w:val="0"/>
        <w:autoSpaceDN w:val="0"/>
        <w:adjustRightInd w:val="0"/>
        <w:ind w:left="575" w:right="435"/>
        <w:jc w:val="center"/>
        <w:rPr>
          <w:rFonts w:ascii="Bookman Old Style" w:hAnsi="Bookman Old Style"/>
          <w:b/>
          <w:bCs/>
          <w:color w:val="FF0000"/>
          <w:spacing w:val="2"/>
          <w:w w:val="99"/>
        </w:rPr>
      </w:pPr>
      <w:r w:rsidRPr="00094963">
        <w:rPr>
          <w:rFonts w:ascii="Bookman Old Style" w:hAnsi="Bookman Old Style"/>
          <w:b/>
          <w:bCs/>
          <w:color w:val="FF0000"/>
          <w:spacing w:val="2"/>
          <w:w w:val="99"/>
        </w:rPr>
        <w:t>CLOSING DATE:</w:t>
      </w:r>
      <w:r w:rsidR="008A4435" w:rsidRPr="00094963">
        <w:rPr>
          <w:rFonts w:ascii="Bookman Old Style" w:hAnsi="Bookman Old Style"/>
          <w:b/>
          <w:bCs/>
          <w:color w:val="FF0000"/>
          <w:spacing w:val="2"/>
          <w:w w:val="99"/>
        </w:rPr>
        <w:t xml:space="preserve"> </w:t>
      </w:r>
      <w:r w:rsidR="00823797">
        <w:rPr>
          <w:rFonts w:ascii="Bookman Old Style" w:hAnsi="Bookman Old Style"/>
          <w:b/>
          <w:color w:val="FF0000"/>
        </w:rPr>
        <w:t>23</w:t>
      </w:r>
      <w:r w:rsidR="00823797" w:rsidRPr="00823797">
        <w:rPr>
          <w:rFonts w:ascii="Bookman Old Style" w:hAnsi="Bookman Old Style"/>
          <w:b/>
          <w:color w:val="FF0000"/>
          <w:vertAlign w:val="superscript"/>
        </w:rPr>
        <w:t>rd</w:t>
      </w:r>
      <w:r w:rsidR="00823797">
        <w:rPr>
          <w:rFonts w:ascii="Bookman Old Style" w:hAnsi="Bookman Old Style"/>
          <w:b/>
          <w:color w:val="FF0000"/>
        </w:rPr>
        <w:t xml:space="preserve"> September </w:t>
      </w:r>
      <w:r w:rsidR="009535AD">
        <w:rPr>
          <w:rFonts w:ascii="Bookman Old Style" w:hAnsi="Bookman Old Style"/>
          <w:b/>
          <w:color w:val="FF0000"/>
        </w:rPr>
        <w:t xml:space="preserve">2019 </w:t>
      </w:r>
      <w:r w:rsidR="00823797">
        <w:rPr>
          <w:rFonts w:ascii="Bookman Old Style" w:hAnsi="Bookman Old Style"/>
          <w:b/>
          <w:color w:val="FF0000"/>
        </w:rPr>
        <w:t>at 10</w:t>
      </w:r>
      <w:r w:rsidR="004C78B6" w:rsidRPr="004C78B6">
        <w:rPr>
          <w:rFonts w:ascii="Bookman Old Style" w:hAnsi="Bookman Old Style"/>
          <w:b/>
          <w:color w:val="FF0000"/>
        </w:rPr>
        <w:t>.00 AM</w:t>
      </w:r>
    </w:p>
    <w:p w:rsidR="008C056D" w:rsidRPr="00801B10" w:rsidRDefault="008C056D" w:rsidP="008C056D">
      <w:pPr>
        <w:widowControl w:val="0"/>
        <w:autoSpaceDE w:val="0"/>
        <w:autoSpaceDN w:val="0"/>
        <w:adjustRightInd w:val="0"/>
        <w:spacing w:line="200" w:lineRule="exact"/>
        <w:rPr>
          <w:rFonts w:ascii="Bookman Old Style" w:hAnsi="Bookman Old Style"/>
          <w:sz w:val="40"/>
          <w:szCs w:val="40"/>
        </w:rPr>
      </w:pPr>
    </w:p>
    <w:p w:rsidR="008C056D" w:rsidRPr="00801B10" w:rsidRDefault="008C056D" w:rsidP="008C056D">
      <w:pPr>
        <w:widowControl w:val="0"/>
        <w:autoSpaceDE w:val="0"/>
        <w:autoSpaceDN w:val="0"/>
        <w:adjustRightInd w:val="0"/>
        <w:spacing w:line="200" w:lineRule="exact"/>
        <w:rPr>
          <w:rFonts w:ascii="Bookman Old Style" w:hAnsi="Bookman Old Style"/>
        </w:rPr>
      </w:pPr>
    </w:p>
    <w:p w:rsidR="008C056D" w:rsidRPr="00C3697D" w:rsidRDefault="008C056D" w:rsidP="008C056D">
      <w:r w:rsidRPr="00C3697D">
        <w:t>INTEGRITY CENTRE</w:t>
      </w:r>
    </w:p>
    <w:p w:rsidR="008C056D" w:rsidRPr="00C3697D" w:rsidRDefault="008C056D" w:rsidP="008C056D">
      <w:r w:rsidRPr="00C3697D">
        <w:t>Valley Rd/</w:t>
      </w:r>
      <w:proofErr w:type="spellStart"/>
      <w:r w:rsidRPr="00C3697D">
        <w:t>Jakaya</w:t>
      </w:r>
      <w:proofErr w:type="spellEnd"/>
      <w:r w:rsidRPr="00C3697D">
        <w:t xml:space="preserve"> </w:t>
      </w:r>
      <w:proofErr w:type="spellStart"/>
      <w:r w:rsidRPr="00C3697D">
        <w:t>Kikwete</w:t>
      </w:r>
      <w:proofErr w:type="spellEnd"/>
      <w:r w:rsidRPr="00C3697D">
        <w:t xml:space="preserve"> Rd Junction</w:t>
      </w:r>
    </w:p>
    <w:p w:rsidR="00C3697D" w:rsidRDefault="00C3697D" w:rsidP="008C056D">
      <w:r>
        <w:t xml:space="preserve">Tel. (020) 499 7000 </w:t>
      </w:r>
      <w:r>
        <w:br/>
        <w:t>Mobile: 0709 781 000/0730 997 000</w:t>
      </w:r>
    </w:p>
    <w:p w:rsidR="00801B10" w:rsidRPr="00C3697D" w:rsidRDefault="008C056D" w:rsidP="008C056D">
      <w:r w:rsidRPr="00C3697D">
        <w:t xml:space="preserve">Email: </w:t>
      </w:r>
      <w:hyperlink r:id="rId8" w:history="1">
        <w:r w:rsidRPr="00C3697D">
          <w:t>eacc@integrity.go.ke</w:t>
        </w:r>
      </w:hyperlink>
    </w:p>
    <w:p w:rsidR="00801B10" w:rsidRDefault="00801B10">
      <w:pPr>
        <w:spacing w:after="160" w:line="259" w:lineRule="auto"/>
        <w:rPr>
          <w:rStyle w:val="Hyperlink"/>
          <w:rFonts w:ascii="Bookman Old Style" w:hAnsi="Bookman Old Style"/>
          <w:b/>
          <w:i/>
        </w:rPr>
      </w:pPr>
      <w:r>
        <w:rPr>
          <w:rStyle w:val="Hyperlink"/>
          <w:rFonts w:ascii="Bookman Old Style" w:hAnsi="Bookman Old Style"/>
          <w:b/>
          <w:i/>
        </w:rPr>
        <w:br w:type="page"/>
      </w:r>
    </w:p>
    <w:p w:rsidR="008C056D" w:rsidRPr="00801B10" w:rsidRDefault="008C056D" w:rsidP="008C056D">
      <w:pPr>
        <w:tabs>
          <w:tab w:val="left" w:pos="3525"/>
        </w:tabs>
        <w:rPr>
          <w:rFonts w:ascii="Bookman Old Style" w:hAnsi="Bookman Old Style"/>
        </w:rPr>
      </w:pPr>
      <w:r w:rsidRPr="00801B10">
        <w:rPr>
          <w:rFonts w:ascii="Bookman Old Style" w:hAnsi="Bookman Old Style"/>
        </w:rPr>
        <w:lastRenderedPageBreak/>
        <w:tab/>
      </w:r>
    </w:p>
    <w:p w:rsidR="008C056D" w:rsidRPr="00801B10" w:rsidRDefault="008C056D" w:rsidP="008C056D">
      <w:pPr>
        <w:pStyle w:val="Heading1"/>
        <w:rPr>
          <w:rFonts w:ascii="Bookman Old Style" w:hAnsi="Bookman Old Style"/>
          <w:sz w:val="24"/>
        </w:rPr>
      </w:pPr>
      <w:bookmarkStart w:id="0" w:name="_Toc503367592"/>
      <w:r w:rsidRPr="00801B10">
        <w:rPr>
          <w:rFonts w:ascii="Bookman Old Style" w:hAnsi="Bookman Old Style"/>
          <w:sz w:val="24"/>
        </w:rPr>
        <w:t>TABLE OF CONTENTS</w:t>
      </w:r>
      <w:bookmarkEnd w:id="0"/>
    </w:p>
    <w:p w:rsidR="008C056D" w:rsidRPr="00801B10" w:rsidRDefault="008C056D" w:rsidP="008C056D">
      <w:pPr>
        <w:jc w:val="center"/>
        <w:rPr>
          <w:rFonts w:ascii="Bookman Old Style" w:hAnsi="Bookman Old Style"/>
          <w:b/>
          <w:bCs/>
        </w:rPr>
      </w:pPr>
    </w:p>
    <w:p w:rsidR="008C056D" w:rsidRPr="00801B10" w:rsidRDefault="008C056D" w:rsidP="008C056D">
      <w:pPr>
        <w:rPr>
          <w:rFonts w:ascii="Bookman Old Style" w:hAnsi="Bookman Old Style"/>
        </w:rPr>
      </w:pPr>
      <w:r w:rsidRPr="00801B10">
        <w:rPr>
          <w:rFonts w:ascii="Bookman Old Style" w:hAnsi="Bookman Old Style"/>
        </w:rPr>
        <w:t>Contents</w:t>
      </w:r>
    </w:p>
    <w:p w:rsidR="008C056D" w:rsidRPr="00801B10" w:rsidRDefault="008C056D" w:rsidP="008C056D">
      <w:pPr>
        <w:pStyle w:val="TOC1"/>
        <w:tabs>
          <w:tab w:val="right" w:leader="dot" w:pos="8630"/>
        </w:tabs>
        <w:rPr>
          <w:rFonts w:ascii="Bookman Old Style" w:hAnsi="Bookman Old Style"/>
          <w:noProof/>
        </w:rPr>
      </w:pPr>
      <w:r w:rsidRPr="00801B10">
        <w:rPr>
          <w:rFonts w:ascii="Bookman Old Style" w:hAnsi="Bookman Old Style"/>
        </w:rPr>
        <w:fldChar w:fldCharType="begin"/>
      </w:r>
      <w:r w:rsidRPr="00801B10">
        <w:rPr>
          <w:rFonts w:ascii="Bookman Old Style" w:hAnsi="Bookman Old Style"/>
        </w:rPr>
        <w:instrText xml:space="preserve"> TOC \o "1-3" \h \z \u </w:instrText>
      </w:r>
      <w:r w:rsidRPr="00801B10">
        <w:rPr>
          <w:rFonts w:ascii="Bookman Old Style" w:hAnsi="Bookman Old Style"/>
        </w:rPr>
        <w:fldChar w:fldCharType="separate"/>
      </w:r>
      <w:hyperlink w:anchor="_Toc503367592" w:history="1">
        <w:r w:rsidRPr="00801B10">
          <w:rPr>
            <w:rStyle w:val="Hyperlink"/>
            <w:rFonts w:ascii="Bookman Old Style" w:hAnsi="Bookman Old Style"/>
            <w:noProof/>
          </w:rPr>
          <w:t>TABLE OF CONTENTS</w:t>
        </w:r>
        <w:r w:rsidRPr="00801B10">
          <w:rPr>
            <w:rFonts w:ascii="Bookman Old Style" w:hAnsi="Bookman Old Style"/>
            <w:noProof/>
            <w:webHidden/>
          </w:rPr>
          <w:tab/>
        </w:r>
        <w:r w:rsidRPr="00801B10">
          <w:rPr>
            <w:rFonts w:ascii="Bookman Old Style" w:hAnsi="Bookman Old Style"/>
            <w:noProof/>
            <w:webHidden/>
          </w:rPr>
          <w:fldChar w:fldCharType="begin"/>
        </w:r>
        <w:r w:rsidRPr="00801B10">
          <w:rPr>
            <w:rFonts w:ascii="Bookman Old Style" w:hAnsi="Bookman Old Style"/>
            <w:noProof/>
            <w:webHidden/>
          </w:rPr>
          <w:instrText xml:space="preserve"> PAGEREF _Toc503367592 \h </w:instrText>
        </w:r>
        <w:r w:rsidRPr="00801B10">
          <w:rPr>
            <w:rFonts w:ascii="Bookman Old Style" w:hAnsi="Bookman Old Style"/>
            <w:noProof/>
            <w:webHidden/>
          </w:rPr>
        </w:r>
        <w:r w:rsidRPr="00801B10">
          <w:rPr>
            <w:rFonts w:ascii="Bookman Old Style" w:hAnsi="Bookman Old Style"/>
            <w:noProof/>
            <w:webHidden/>
          </w:rPr>
          <w:fldChar w:fldCharType="separate"/>
        </w:r>
        <w:r w:rsidRPr="00801B10">
          <w:rPr>
            <w:rFonts w:ascii="Bookman Old Style" w:hAnsi="Bookman Old Style"/>
            <w:noProof/>
            <w:webHidden/>
          </w:rPr>
          <w:t>2</w:t>
        </w:r>
        <w:r w:rsidRPr="00801B10">
          <w:rPr>
            <w:rFonts w:ascii="Bookman Old Style" w:hAnsi="Bookman Old Style"/>
            <w:noProof/>
            <w:webHidden/>
          </w:rPr>
          <w:fldChar w:fldCharType="end"/>
        </w:r>
      </w:hyperlink>
    </w:p>
    <w:p w:rsidR="008C056D" w:rsidRPr="00801B10" w:rsidRDefault="00B118C3" w:rsidP="008C056D">
      <w:pPr>
        <w:pStyle w:val="TOC1"/>
        <w:tabs>
          <w:tab w:val="right" w:leader="dot" w:pos="8630"/>
        </w:tabs>
        <w:rPr>
          <w:rFonts w:ascii="Bookman Old Style" w:hAnsi="Bookman Old Style"/>
          <w:noProof/>
        </w:rPr>
      </w:pPr>
      <w:hyperlink w:anchor="_Toc503367593" w:history="1">
        <w:r w:rsidR="008C056D" w:rsidRPr="00801B10">
          <w:rPr>
            <w:rStyle w:val="Hyperlink"/>
            <w:rFonts w:ascii="Bookman Old Style" w:hAnsi="Bookman Old Style"/>
            <w:noProof/>
          </w:rPr>
          <w:t>SECTION I</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4</w:t>
        </w:r>
        <w:r w:rsidR="008C056D" w:rsidRPr="00801B10">
          <w:rPr>
            <w:rFonts w:ascii="Bookman Old Style" w:hAnsi="Bookman Old Style"/>
            <w:noProof/>
            <w:webHidden/>
          </w:rPr>
          <w:fldChar w:fldCharType="end"/>
        </w:r>
      </w:hyperlink>
    </w:p>
    <w:p w:rsidR="008C056D" w:rsidRPr="00801B10" w:rsidRDefault="00B118C3" w:rsidP="008C056D">
      <w:pPr>
        <w:pStyle w:val="TOC1"/>
        <w:tabs>
          <w:tab w:val="right" w:leader="dot" w:pos="8630"/>
        </w:tabs>
        <w:rPr>
          <w:rFonts w:ascii="Bookman Old Style" w:hAnsi="Bookman Old Style"/>
          <w:noProof/>
        </w:rPr>
      </w:pPr>
      <w:hyperlink w:anchor="_Toc503367594" w:history="1">
        <w:r w:rsidR="008C056D" w:rsidRPr="00801B10">
          <w:rPr>
            <w:rStyle w:val="Hyperlink"/>
            <w:rFonts w:ascii="Bookman Old Style" w:hAnsi="Bookman Old Style"/>
            <w:noProof/>
          </w:rPr>
          <w:t>INVITATION TO TENDER</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4</w:t>
        </w:r>
        <w:r w:rsidR="008C056D" w:rsidRPr="00801B10">
          <w:rPr>
            <w:rFonts w:ascii="Bookman Old Style" w:hAnsi="Bookman Old Style"/>
            <w:noProof/>
            <w:webHidden/>
          </w:rPr>
          <w:fldChar w:fldCharType="end"/>
        </w:r>
      </w:hyperlink>
    </w:p>
    <w:p w:rsidR="008C056D" w:rsidRPr="00801B10" w:rsidRDefault="00B118C3" w:rsidP="008C056D">
      <w:pPr>
        <w:pStyle w:val="TOC1"/>
        <w:tabs>
          <w:tab w:val="left" w:pos="1540"/>
          <w:tab w:val="right" w:leader="dot" w:pos="8630"/>
        </w:tabs>
        <w:rPr>
          <w:rFonts w:ascii="Bookman Old Style" w:hAnsi="Bookman Old Style"/>
          <w:noProof/>
        </w:rPr>
      </w:pPr>
      <w:hyperlink w:anchor="_Toc503367595" w:history="1">
        <w:r w:rsidR="008C056D" w:rsidRPr="00801B10">
          <w:rPr>
            <w:rStyle w:val="Hyperlink"/>
            <w:rFonts w:ascii="Bookman Old Style" w:hAnsi="Bookman Old Style"/>
            <w:noProof/>
          </w:rPr>
          <w:t xml:space="preserve">SECTION II </w:t>
        </w:r>
        <w:r w:rsidR="008C056D" w:rsidRPr="00801B10">
          <w:rPr>
            <w:rFonts w:ascii="Bookman Old Style" w:hAnsi="Bookman Old Style"/>
            <w:noProof/>
          </w:rPr>
          <w:tab/>
        </w:r>
        <w:r w:rsidR="008C056D" w:rsidRPr="00801B10">
          <w:rPr>
            <w:rStyle w:val="Hyperlink"/>
            <w:rFonts w:ascii="Bookman Old Style" w:hAnsi="Bookman Old Style"/>
            <w:noProof/>
          </w:rPr>
          <w:t>- INSTRUCTIONS TO TENDERERS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5</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596" w:history="1">
        <w:r w:rsidR="008C056D" w:rsidRPr="00801B10">
          <w:rPr>
            <w:rStyle w:val="Hyperlink"/>
            <w:rFonts w:ascii="Bookman Old Style" w:hAnsi="Bookman Old Style"/>
            <w:noProof/>
          </w:rPr>
          <w:t>2.1</w:t>
        </w:r>
        <w:r w:rsidR="008C056D" w:rsidRPr="00801B10">
          <w:rPr>
            <w:rFonts w:ascii="Bookman Old Style" w:hAnsi="Bookman Old Style"/>
            <w:noProof/>
          </w:rPr>
          <w:tab/>
        </w:r>
        <w:r w:rsidR="008C056D" w:rsidRPr="00801B10">
          <w:rPr>
            <w:rStyle w:val="Hyperlink"/>
            <w:rFonts w:ascii="Bookman Old Style" w:hAnsi="Bookman Old Style"/>
            <w:noProof/>
          </w:rPr>
          <w:t>Eligible Tenderers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5</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597" w:history="1">
        <w:r w:rsidR="008C056D" w:rsidRPr="00801B10">
          <w:rPr>
            <w:rStyle w:val="Hyperlink"/>
            <w:rFonts w:ascii="Bookman Old Style" w:hAnsi="Bookman Old Style"/>
            <w:noProof/>
          </w:rPr>
          <w:t>2.2</w:t>
        </w:r>
        <w:r w:rsidR="008C056D" w:rsidRPr="00801B10">
          <w:rPr>
            <w:rFonts w:ascii="Bookman Old Style" w:hAnsi="Bookman Old Style"/>
            <w:noProof/>
          </w:rPr>
          <w:tab/>
        </w:r>
        <w:r w:rsidR="008C056D" w:rsidRPr="00801B10">
          <w:rPr>
            <w:rStyle w:val="Hyperlink"/>
            <w:rFonts w:ascii="Bookman Old Style" w:hAnsi="Bookman Old Style"/>
            <w:noProof/>
          </w:rPr>
          <w:t>Eligible Goods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5</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598" w:history="1">
        <w:r w:rsidR="008C056D" w:rsidRPr="00801B10">
          <w:rPr>
            <w:rStyle w:val="Hyperlink"/>
            <w:rFonts w:ascii="Bookman Old Style" w:hAnsi="Bookman Old Style"/>
            <w:noProof/>
          </w:rPr>
          <w:t>2.3</w:t>
        </w:r>
        <w:r w:rsidR="008C056D" w:rsidRPr="00801B10">
          <w:rPr>
            <w:rFonts w:ascii="Bookman Old Style" w:hAnsi="Bookman Old Style"/>
            <w:noProof/>
          </w:rPr>
          <w:tab/>
        </w:r>
        <w:r w:rsidR="008C056D" w:rsidRPr="00801B10">
          <w:rPr>
            <w:rStyle w:val="Hyperlink"/>
            <w:rFonts w:ascii="Bookman Old Style" w:hAnsi="Bookman Old Style"/>
            <w:noProof/>
          </w:rPr>
          <w:t>Cost of Tendering</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5</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599" w:history="1">
        <w:r w:rsidR="008C056D" w:rsidRPr="00801B10">
          <w:rPr>
            <w:rStyle w:val="Hyperlink"/>
            <w:rFonts w:ascii="Bookman Old Style" w:hAnsi="Bookman Old Style"/>
            <w:noProof/>
          </w:rPr>
          <w:t>2.4.</w:t>
        </w:r>
        <w:r w:rsidR="008C056D" w:rsidRPr="00801B10">
          <w:rPr>
            <w:rFonts w:ascii="Bookman Old Style" w:hAnsi="Bookman Old Style"/>
            <w:noProof/>
          </w:rPr>
          <w:tab/>
        </w:r>
        <w:r w:rsidR="008C056D" w:rsidRPr="00801B10">
          <w:rPr>
            <w:rStyle w:val="Hyperlink"/>
            <w:rFonts w:ascii="Bookman Old Style" w:hAnsi="Bookman Old Style"/>
            <w:noProof/>
          </w:rPr>
          <w:t>The Tender Document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_Toc503367599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5</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00" w:history="1">
        <w:r w:rsidR="008C056D" w:rsidRPr="00801B10">
          <w:rPr>
            <w:rStyle w:val="Hyperlink"/>
            <w:rFonts w:ascii="Bookman Old Style" w:hAnsi="Bookman Old Style"/>
            <w:noProof/>
          </w:rPr>
          <w:t>2.5</w:t>
        </w:r>
        <w:r w:rsidR="008C056D" w:rsidRPr="00801B10">
          <w:rPr>
            <w:rFonts w:ascii="Bookman Old Style" w:hAnsi="Bookman Old Style"/>
            <w:noProof/>
          </w:rPr>
          <w:tab/>
        </w:r>
        <w:r w:rsidR="008C056D" w:rsidRPr="00801B10">
          <w:rPr>
            <w:rStyle w:val="Hyperlink"/>
            <w:rFonts w:ascii="Bookman Old Style" w:hAnsi="Bookman Old Style"/>
            <w:noProof/>
          </w:rPr>
          <w:t>Clarification of Documents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6</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01" w:history="1">
        <w:r w:rsidR="008C056D" w:rsidRPr="00801B10">
          <w:rPr>
            <w:rStyle w:val="Hyperlink"/>
            <w:rFonts w:ascii="Bookman Old Style" w:hAnsi="Bookman Old Style"/>
            <w:noProof/>
          </w:rPr>
          <w:t>2.6</w:t>
        </w:r>
        <w:r w:rsidR="008C056D" w:rsidRPr="00801B10">
          <w:rPr>
            <w:rFonts w:ascii="Bookman Old Style" w:hAnsi="Bookman Old Style"/>
            <w:noProof/>
          </w:rPr>
          <w:tab/>
        </w:r>
        <w:r w:rsidR="008C056D" w:rsidRPr="00801B10">
          <w:rPr>
            <w:rStyle w:val="Hyperlink"/>
            <w:rFonts w:ascii="Bookman Old Style" w:hAnsi="Bookman Old Style"/>
            <w:noProof/>
          </w:rPr>
          <w:t>Amendment of Documents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6</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02" w:history="1">
        <w:r w:rsidR="008C056D" w:rsidRPr="00801B10">
          <w:rPr>
            <w:rStyle w:val="Hyperlink"/>
            <w:rFonts w:ascii="Bookman Old Style" w:hAnsi="Bookman Old Style"/>
            <w:noProof/>
          </w:rPr>
          <w:t>2.7</w:t>
        </w:r>
        <w:r w:rsidR="008C056D" w:rsidRPr="00801B10">
          <w:rPr>
            <w:rFonts w:ascii="Bookman Old Style" w:hAnsi="Bookman Old Style"/>
            <w:noProof/>
          </w:rPr>
          <w:tab/>
        </w:r>
        <w:r w:rsidR="008C056D" w:rsidRPr="00801B10">
          <w:rPr>
            <w:rStyle w:val="Hyperlink"/>
            <w:rFonts w:ascii="Bookman Old Style" w:hAnsi="Bookman Old Style"/>
            <w:noProof/>
          </w:rPr>
          <w:t>Language of Tender</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6</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03" w:history="1">
        <w:r w:rsidR="008C056D" w:rsidRPr="00801B10">
          <w:rPr>
            <w:rStyle w:val="Hyperlink"/>
            <w:rFonts w:ascii="Bookman Old Style" w:hAnsi="Bookman Old Style"/>
            <w:noProof/>
          </w:rPr>
          <w:t>2.8</w:t>
        </w:r>
        <w:r w:rsidR="008C056D" w:rsidRPr="00801B10">
          <w:rPr>
            <w:rFonts w:ascii="Bookman Old Style" w:hAnsi="Bookman Old Style"/>
            <w:noProof/>
          </w:rPr>
          <w:tab/>
        </w:r>
        <w:r w:rsidR="008C056D" w:rsidRPr="00801B10">
          <w:rPr>
            <w:rStyle w:val="Hyperlink"/>
            <w:rFonts w:ascii="Bookman Old Style" w:hAnsi="Bookman Old Style"/>
            <w:noProof/>
          </w:rPr>
          <w:t>Documents Comprising of Tender</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6</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04" w:history="1">
        <w:r w:rsidR="008C056D" w:rsidRPr="00801B10">
          <w:rPr>
            <w:rStyle w:val="Hyperlink"/>
            <w:rFonts w:ascii="Bookman Old Style" w:hAnsi="Bookman Old Style"/>
            <w:noProof/>
          </w:rPr>
          <w:t>2.9</w:t>
        </w:r>
        <w:r w:rsidR="008C056D" w:rsidRPr="00801B10">
          <w:rPr>
            <w:rFonts w:ascii="Bookman Old Style" w:hAnsi="Bookman Old Style"/>
            <w:noProof/>
          </w:rPr>
          <w:tab/>
        </w:r>
        <w:r w:rsidR="008C056D" w:rsidRPr="00801B10">
          <w:rPr>
            <w:rStyle w:val="Hyperlink"/>
            <w:rFonts w:ascii="Bookman Old Style" w:hAnsi="Bookman Old Style"/>
            <w:noProof/>
          </w:rPr>
          <w:t>Tender Forms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7</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05" w:history="1">
        <w:r w:rsidR="008C056D" w:rsidRPr="00801B10">
          <w:rPr>
            <w:rStyle w:val="Hyperlink"/>
            <w:rFonts w:ascii="Bookman Old Style" w:hAnsi="Bookman Old Style"/>
            <w:noProof/>
          </w:rPr>
          <w:t>2.10</w:t>
        </w:r>
        <w:r w:rsidR="008C056D" w:rsidRPr="00801B10">
          <w:rPr>
            <w:rFonts w:ascii="Bookman Old Style" w:hAnsi="Bookman Old Style"/>
            <w:noProof/>
          </w:rPr>
          <w:tab/>
        </w:r>
        <w:r w:rsidR="008C056D" w:rsidRPr="00801B10">
          <w:rPr>
            <w:rStyle w:val="Hyperlink"/>
            <w:rFonts w:ascii="Bookman Old Style" w:hAnsi="Bookman Old Style"/>
            <w:noProof/>
          </w:rPr>
          <w:t>Tender Prices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7</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06" w:history="1">
        <w:r w:rsidR="008C056D" w:rsidRPr="00801B10">
          <w:rPr>
            <w:rStyle w:val="Hyperlink"/>
            <w:rFonts w:ascii="Bookman Old Style" w:hAnsi="Bookman Old Style"/>
            <w:noProof/>
          </w:rPr>
          <w:t>2.11</w:t>
        </w:r>
        <w:r w:rsidR="008C056D" w:rsidRPr="00801B10">
          <w:rPr>
            <w:rFonts w:ascii="Bookman Old Style" w:hAnsi="Bookman Old Style"/>
            <w:noProof/>
          </w:rPr>
          <w:tab/>
        </w:r>
        <w:r w:rsidR="008C056D" w:rsidRPr="00801B10">
          <w:rPr>
            <w:rStyle w:val="Hyperlink"/>
            <w:rFonts w:ascii="Bookman Old Style" w:hAnsi="Bookman Old Style"/>
            <w:noProof/>
          </w:rPr>
          <w:t>Tender Currencies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7</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07" w:history="1">
        <w:r w:rsidR="008C056D" w:rsidRPr="00801B10">
          <w:rPr>
            <w:rStyle w:val="Hyperlink"/>
            <w:rFonts w:ascii="Bookman Old Style" w:hAnsi="Bookman Old Style"/>
            <w:noProof/>
          </w:rPr>
          <w:t>2.12</w:t>
        </w:r>
        <w:r w:rsidR="008C056D" w:rsidRPr="00801B10">
          <w:rPr>
            <w:rFonts w:ascii="Bookman Old Style" w:hAnsi="Bookman Old Style"/>
            <w:noProof/>
          </w:rPr>
          <w:tab/>
        </w:r>
        <w:r w:rsidR="008C056D" w:rsidRPr="00801B10">
          <w:rPr>
            <w:rStyle w:val="Hyperlink"/>
            <w:rFonts w:ascii="Bookman Old Style" w:hAnsi="Bookman Old Style"/>
            <w:noProof/>
          </w:rPr>
          <w:t>Tenderers Eligibility and Qualifications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7</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08" w:history="1">
        <w:r w:rsidR="008C056D" w:rsidRPr="00801B10">
          <w:rPr>
            <w:rStyle w:val="Hyperlink"/>
            <w:rFonts w:ascii="Bookman Old Style" w:hAnsi="Bookman Old Style"/>
            <w:noProof/>
          </w:rPr>
          <w:t>2.13</w:t>
        </w:r>
        <w:r w:rsidR="008C056D" w:rsidRPr="00801B10">
          <w:rPr>
            <w:rFonts w:ascii="Bookman Old Style" w:hAnsi="Bookman Old Style"/>
            <w:noProof/>
          </w:rPr>
          <w:tab/>
        </w:r>
        <w:r w:rsidR="008C056D" w:rsidRPr="00801B10">
          <w:rPr>
            <w:rStyle w:val="Hyperlink"/>
            <w:rFonts w:ascii="Bookman Old Style" w:hAnsi="Bookman Old Style"/>
            <w:noProof/>
          </w:rPr>
          <w:t>Goods Eligibility and Conformity to Tender Documents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8</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09" w:history="1">
        <w:r w:rsidR="008C056D" w:rsidRPr="00801B10">
          <w:rPr>
            <w:rStyle w:val="Hyperlink"/>
            <w:rFonts w:ascii="Bookman Old Style" w:hAnsi="Bookman Old Style"/>
            <w:noProof/>
          </w:rPr>
          <w:t>2.14</w:t>
        </w:r>
        <w:r w:rsidR="008C056D" w:rsidRPr="00801B10">
          <w:rPr>
            <w:rFonts w:ascii="Bookman Old Style" w:hAnsi="Bookman Old Style"/>
            <w:noProof/>
          </w:rPr>
          <w:tab/>
        </w:r>
        <w:r w:rsidR="008C056D" w:rsidRPr="00801B10">
          <w:rPr>
            <w:rStyle w:val="Hyperlink"/>
            <w:rFonts w:ascii="Bookman Old Style" w:hAnsi="Bookman Old Style"/>
            <w:noProof/>
          </w:rPr>
          <w:t>Tender Security</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_Toc503367609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8</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10" w:history="1">
        <w:r w:rsidR="008C056D" w:rsidRPr="00801B10">
          <w:rPr>
            <w:rStyle w:val="Hyperlink"/>
            <w:rFonts w:ascii="Bookman Old Style" w:hAnsi="Bookman Old Style"/>
            <w:noProof/>
          </w:rPr>
          <w:t>2.15</w:t>
        </w:r>
        <w:r w:rsidR="008C056D" w:rsidRPr="00801B10">
          <w:rPr>
            <w:rFonts w:ascii="Bookman Old Style" w:hAnsi="Bookman Old Style"/>
            <w:noProof/>
          </w:rPr>
          <w:tab/>
        </w:r>
        <w:r w:rsidR="008C056D" w:rsidRPr="00801B10">
          <w:rPr>
            <w:rStyle w:val="Hyperlink"/>
            <w:rFonts w:ascii="Bookman Old Style" w:hAnsi="Bookman Old Style"/>
            <w:noProof/>
          </w:rPr>
          <w:t>Validity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9</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11" w:history="1">
        <w:r w:rsidR="008C056D" w:rsidRPr="00801B10">
          <w:rPr>
            <w:rStyle w:val="Hyperlink"/>
            <w:rFonts w:ascii="Bookman Old Style" w:hAnsi="Bookman Old Style"/>
            <w:noProof/>
          </w:rPr>
          <w:t>2.16</w:t>
        </w:r>
        <w:r w:rsidR="008C056D" w:rsidRPr="00801B10">
          <w:rPr>
            <w:rFonts w:ascii="Bookman Old Style" w:hAnsi="Bookman Old Style"/>
            <w:noProof/>
          </w:rPr>
          <w:tab/>
        </w:r>
        <w:r w:rsidR="008C056D" w:rsidRPr="00801B10">
          <w:rPr>
            <w:rStyle w:val="Hyperlink"/>
            <w:rFonts w:ascii="Bookman Old Style" w:hAnsi="Bookman Old Style"/>
            <w:noProof/>
          </w:rPr>
          <w:t>Format and Signing of Tender</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9</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12" w:history="1">
        <w:r w:rsidR="008C056D" w:rsidRPr="00801B10">
          <w:rPr>
            <w:rStyle w:val="Hyperlink"/>
            <w:rFonts w:ascii="Bookman Old Style" w:hAnsi="Bookman Old Style"/>
            <w:noProof/>
          </w:rPr>
          <w:t>2.17</w:t>
        </w:r>
        <w:r w:rsidR="008C056D" w:rsidRPr="00801B10">
          <w:rPr>
            <w:rFonts w:ascii="Bookman Old Style" w:hAnsi="Bookman Old Style"/>
            <w:noProof/>
          </w:rPr>
          <w:tab/>
        </w:r>
        <w:r w:rsidR="008C056D" w:rsidRPr="00801B10">
          <w:rPr>
            <w:rStyle w:val="Hyperlink"/>
            <w:rFonts w:ascii="Bookman Old Style" w:hAnsi="Bookman Old Style"/>
            <w:noProof/>
          </w:rPr>
          <w:t>Deadline for Submission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9</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13" w:history="1">
        <w:r w:rsidR="008C056D" w:rsidRPr="00801B10">
          <w:rPr>
            <w:rStyle w:val="Hyperlink"/>
            <w:rFonts w:ascii="Bookman Old Style" w:hAnsi="Bookman Old Style"/>
            <w:noProof/>
          </w:rPr>
          <w:t>2.18</w:t>
        </w:r>
        <w:r w:rsidR="008C056D" w:rsidRPr="00801B10">
          <w:rPr>
            <w:rFonts w:ascii="Bookman Old Style" w:hAnsi="Bookman Old Style"/>
            <w:noProof/>
          </w:rPr>
          <w:tab/>
        </w:r>
        <w:r w:rsidR="008C056D" w:rsidRPr="00801B10">
          <w:rPr>
            <w:rStyle w:val="Hyperlink"/>
            <w:rFonts w:ascii="Bookman Old Style" w:hAnsi="Bookman Old Style"/>
            <w:noProof/>
          </w:rPr>
          <w:t>Modification and Withdrawal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9</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14" w:history="1">
        <w:r w:rsidR="008C056D" w:rsidRPr="00801B10">
          <w:rPr>
            <w:rStyle w:val="Hyperlink"/>
            <w:rFonts w:ascii="Bookman Old Style" w:hAnsi="Bookman Old Style"/>
            <w:noProof/>
          </w:rPr>
          <w:t>2.19</w:t>
        </w:r>
        <w:r w:rsidR="008C056D" w:rsidRPr="00801B10">
          <w:rPr>
            <w:rFonts w:ascii="Bookman Old Style" w:hAnsi="Bookman Old Style"/>
            <w:noProof/>
          </w:rPr>
          <w:tab/>
        </w:r>
        <w:r w:rsidR="008C056D" w:rsidRPr="00801B10">
          <w:rPr>
            <w:rStyle w:val="Hyperlink"/>
            <w:rFonts w:ascii="Bookman Old Style" w:hAnsi="Bookman Old Style"/>
            <w:noProof/>
          </w:rPr>
          <w:t>Opening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10</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15" w:history="1">
        <w:r w:rsidR="008C056D" w:rsidRPr="00801B10">
          <w:rPr>
            <w:rStyle w:val="Hyperlink"/>
            <w:rFonts w:ascii="Bookman Old Style" w:hAnsi="Bookman Old Style"/>
            <w:noProof/>
          </w:rPr>
          <w:t>2.20</w:t>
        </w:r>
        <w:r w:rsidR="008C056D" w:rsidRPr="00801B10">
          <w:rPr>
            <w:rFonts w:ascii="Bookman Old Style" w:hAnsi="Bookman Old Style"/>
            <w:noProof/>
          </w:rPr>
          <w:tab/>
        </w:r>
        <w:r w:rsidR="008C056D" w:rsidRPr="00801B10">
          <w:rPr>
            <w:rStyle w:val="Hyperlink"/>
            <w:rFonts w:ascii="Bookman Old Style" w:hAnsi="Bookman Old Style"/>
            <w:noProof/>
          </w:rPr>
          <w:t>Clarification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10</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16" w:history="1">
        <w:r w:rsidR="008C056D" w:rsidRPr="00801B10">
          <w:rPr>
            <w:rStyle w:val="Hyperlink"/>
            <w:rFonts w:ascii="Bookman Old Style" w:hAnsi="Bookman Old Style"/>
            <w:noProof/>
          </w:rPr>
          <w:t>2.21</w:t>
        </w:r>
        <w:r w:rsidR="008C056D" w:rsidRPr="00801B10">
          <w:rPr>
            <w:rFonts w:ascii="Bookman Old Style" w:hAnsi="Bookman Old Style"/>
            <w:noProof/>
          </w:rPr>
          <w:tab/>
        </w:r>
        <w:r w:rsidR="008C056D" w:rsidRPr="00801B10">
          <w:rPr>
            <w:rStyle w:val="Hyperlink"/>
            <w:rFonts w:ascii="Bookman Old Style" w:hAnsi="Bookman Old Style"/>
            <w:noProof/>
          </w:rPr>
          <w:t>Preliminary Examination</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10</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17" w:history="1">
        <w:r w:rsidR="008C056D" w:rsidRPr="00801B10">
          <w:rPr>
            <w:rStyle w:val="Hyperlink"/>
            <w:rFonts w:ascii="Bookman Old Style" w:hAnsi="Bookman Old Style"/>
            <w:noProof/>
          </w:rPr>
          <w:t>2.22</w:t>
        </w:r>
        <w:r w:rsidR="008C056D" w:rsidRPr="00801B10">
          <w:rPr>
            <w:rFonts w:ascii="Bookman Old Style" w:hAnsi="Bookman Old Style"/>
            <w:noProof/>
          </w:rPr>
          <w:tab/>
        </w:r>
        <w:r w:rsidR="008C056D" w:rsidRPr="00801B10">
          <w:rPr>
            <w:rStyle w:val="Hyperlink"/>
            <w:rFonts w:ascii="Bookman Old Style" w:hAnsi="Bookman Old Style"/>
            <w:noProof/>
          </w:rPr>
          <w:t>Conversion to Single Currency</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18" w:history="1">
        <w:r w:rsidR="008C056D" w:rsidRPr="00801B10">
          <w:rPr>
            <w:rStyle w:val="Hyperlink"/>
            <w:rFonts w:ascii="Bookman Old Style" w:hAnsi="Bookman Old Style"/>
            <w:noProof/>
          </w:rPr>
          <w:t>2.23</w:t>
        </w:r>
        <w:r w:rsidR="008C056D" w:rsidRPr="00801B10">
          <w:rPr>
            <w:rFonts w:ascii="Bookman Old Style" w:hAnsi="Bookman Old Style"/>
            <w:noProof/>
          </w:rPr>
          <w:tab/>
        </w:r>
        <w:r w:rsidR="008C056D" w:rsidRPr="00801B10">
          <w:rPr>
            <w:rStyle w:val="Hyperlink"/>
            <w:rFonts w:ascii="Bookman Old Style" w:hAnsi="Bookman Old Style"/>
            <w:noProof/>
          </w:rPr>
          <w:t>Evaluation and Comparison of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19" w:history="1">
        <w:r w:rsidR="008C056D" w:rsidRPr="00801B10">
          <w:rPr>
            <w:rStyle w:val="Hyperlink"/>
            <w:rFonts w:ascii="Bookman Old Style" w:hAnsi="Bookman Old Style"/>
            <w:noProof/>
          </w:rPr>
          <w:t>2.24</w:t>
        </w:r>
        <w:r w:rsidR="008C056D" w:rsidRPr="00801B10">
          <w:rPr>
            <w:rFonts w:ascii="Bookman Old Style" w:hAnsi="Bookman Old Style"/>
            <w:noProof/>
          </w:rPr>
          <w:tab/>
        </w:r>
        <w:r w:rsidR="008C056D" w:rsidRPr="00801B10">
          <w:rPr>
            <w:rStyle w:val="Hyperlink"/>
            <w:rFonts w:ascii="Bookman Old Style" w:hAnsi="Bookman Old Style"/>
            <w:noProof/>
          </w:rPr>
          <w:t>Preference</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_Toc503367619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20" w:history="1">
        <w:r w:rsidR="008C056D" w:rsidRPr="00801B10">
          <w:rPr>
            <w:rStyle w:val="Hyperlink"/>
            <w:rFonts w:ascii="Bookman Old Style" w:hAnsi="Bookman Old Style"/>
            <w:noProof/>
          </w:rPr>
          <w:t>2.25</w:t>
        </w:r>
        <w:r w:rsidR="008C056D" w:rsidRPr="00801B10">
          <w:rPr>
            <w:rFonts w:ascii="Bookman Old Style" w:hAnsi="Bookman Old Style"/>
            <w:noProof/>
          </w:rPr>
          <w:tab/>
        </w:r>
        <w:r w:rsidR="008C056D" w:rsidRPr="00801B10">
          <w:rPr>
            <w:rStyle w:val="Hyperlink"/>
            <w:rFonts w:ascii="Bookman Old Style" w:hAnsi="Bookman Old Style"/>
            <w:noProof/>
          </w:rPr>
          <w:t>Contacting the Procuring entity</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21" w:history="1">
        <w:r w:rsidR="008C056D" w:rsidRPr="00801B10">
          <w:rPr>
            <w:rStyle w:val="Hyperlink"/>
            <w:rFonts w:ascii="Bookman Old Style" w:hAnsi="Bookman Old Style"/>
            <w:noProof/>
          </w:rPr>
          <w:t>2.26</w:t>
        </w:r>
        <w:r w:rsidR="008C056D" w:rsidRPr="00801B10">
          <w:rPr>
            <w:rFonts w:ascii="Bookman Old Style" w:hAnsi="Bookman Old Style"/>
            <w:noProof/>
          </w:rPr>
          <w:tab/>
        </w:r>
        <w:r w:rsidR="008C056D" w:rsidRPr="00801B10">
          <w:rPr>
            <w:rStyle w:val="Hyperlink"/>
            <w:rFonts w:ascii="Bookman Old Style" w:hAnsi="Bookman Old Style"/>
            <w:noProof/>
          </w:rPr>
          <w:t>Award of Contract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B118C3" w:rsidP="008C056D">
      <w:pPr>
        <w:pStyle w:val="TOC3"/>
        <w:tabs>
          <w:tab w:val="left" w:pos="1100"/>
          <w:tab w:val="right" w:leader="dot" w:pos="8630"/>
        </w:tabs>
        <w:rPr>
          <w:rFonts w:ascii="Bookman Old Style" w:hAnsi="Bookman Old Style"/>
          <w:noProof/>
        </w:rPr>
      </w:pPr>
      <w:hyperlink w:anchor="_Toc503367622" w:history="1">
        <w:r w:rsidR="008C056D" w:rsidRPr="00801B10">
          <w:rPr>
            <w:rStyle w:val="Hyperlink"/>
            <w:rFonts w:ascii="Bookman Old Style" w:hAnsi="Bookman Old Style"/>
            <w:noProof/>
          </w:rPr>
          <w:t>(a)</w:t>
        </w:r>
        <w:r w:rsidR="008C056D" w:rsidRPr="00801B10">
          <w:rPr>
            <w:rFonts w:ascii="Bookman Old Style" w:hAnsi="Bookman Old Style"/>
            <w:noProof/>
          </w:rPr>
          <w:tab/>
        </w:r>
        <w:r w:rsidR="008C056D" w:rsidRPr="00801B10">
          <w:rPr>
            <w:rStyle w:val="Hyperlink"/>
            <w:rFonts w:ascii="Bookman Old Style" w:hAnsi="Bookman Old Style"/>
            <w:noProof/>
          </w:rPr>
          <w:t>Post-qualification</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B118C3" w:rsidP="008C056D">
      <w:pPr>
        <w:pStyle w:val="TOC3"/>
        <w:tabs>
          <w:tab w:val="left" w:pos="1100"/>
          <w:tab w:val="right" w:leader="dot" w:pos="8630"/>
        </w:tabs>
        <w:rPr>
          <w:rFonts w:ascii="Bookman Old Style" w:hAnsi="Bookman Old Style"/>
          <w:noProof/>
        </w:rPr>
      </w:pPr>
      <w:hyperlink w:anchor="_Toc503367623" w:history="1">
        <w:r w:rsidR="008C056D" w:rsidRPr="00801B10">
          <w:rPr>
            <w:rStyle w:val="Hyperlink"/>
            <w:rFonts w:ascii="Bookman Old Style" w:hAnsi="Bookman Old Style"/>
            <w:noProof/>
          </w:rPr>
          <w:t>(b)</w:t>
        </w:r>
        <w:r w:rsidR="008C056D" w:rsidRPr="00801B10">
          <w:rPr>
            <w:rFonts w:ascii="Bookman Old Style" w:hAnsi="Bookman Old Style"/>
            <w:noProof/>
          </w:rPr>
          <w:tab/>
        </w:r>
        <w:r w:rsidR="008C056D" w:rsidRPr="00801B10">
          <w:rPr>
            <w:rStyle w:val="Hyperlink"/>
            <w:rFonts w:ascii="Bookman Old Style" w:hAnsi="Bookman Old Style"/>
            <w:noProof/>
          </w:rPr>
          <w:t>Award Criteria</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11</w:t>
        </w:r>
        <w:r w:rsidR="008C056D" w:rsidRPr="00801B10">
          <w:rPr>
            <w:rFonts w:ascii="Bookman Old Style" w:hAnsi="Bookman Old Style"/>
            <w:noProof/>
            <w:webHidden/>
          </w:rPr>
          <w:fldChar w:fldCharType="end"/>
        </w:r>
      </w:hyperlink>
    </w:p>
    <w:p w:rsidR="008C056D" w:rsidRPr="00801B10" w:rsidRDefault="00B118C3" w:rsidP="008C056D">
      <w:pPr>
        <w:pStyle w:val="TOC3"/>
        <w:tabs>
          <w:tab w:val="left" w:pos="1100"/>
          <w:tab w:val="right" w:leader="dot" w:pos="8630"/>
        </w:tabs>
        <w:rPr>
          <w:rFonts w:ascii="Bookman Old Style" w:hAnsi="Bookman Old Style"/>
          <w:noProof/>
        </w:rPr>
      </w:pPr>
      <w:hyperlink w:anchor="_Toc503367624" w:history="1">
        <w:r w:rsidR="008C056D" w:rsidRPr="00801B10">
          <w:rPr>
            <w:rStyle w:val="Hyperlink"/>
            <w:rFonts w:ascii="Bookman Old Style" w:hAnsi="Bookman Old Style"/>
            <w:noProof/>
          </w:rPr>
          <w:t>(c)</w:t>
        </w:r>
        <w:r w:rsidR="008C056D" w:rsidRPr="00801B10">
          <w:rPr>
            <w:rFonts w:ascii="Bookman Old Style" w:hAnsi="Bookman Old Style"/>
            <w:noProof/>
          </w:rPr>
          <w:tab/>
        </w:r>
        <w:r w:rsidR="008C056D" w:rsidRPr="00801B10">
          <w:rPr>
            <w:rStyle w:val="Hyperlink"/>
            <w:rFonts w:ascii="Bookman Old Style" w:hAnsi="Bookman Old Style"/>
            <w:noProof/>
          </w:rPr>
          <w:t>Procuring entity’s Right to Vary quantities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B118C3" w:rsidP="008C056D">
      <w:pPr>
        <w:pStyle w:val="TOC3"/>
        <w:tabs>
          <w:tab w:val="left" w:pos="1100"/>
          <w:tab w:val="right" w:leader="dot" w:pos="8630"/>
        </w:tabs>
        <w:rPr>
          <w:rFonts w:ascii="Bookman Old Style" w:hAnsi="Bookman Old Style"/>
          <w:noProof/>
        </w:rPr>
      </w:pPr>
      <w:hyperlink w:anchor="_Toc503367625" w:history="1">
        <w:r w:rsidR="008C056D" w:rsidRPr="00801B10">
          <w:rPr>
            <w:rStyle w:val="Hyperlink"/>
            <w:rFonts w:ascii="Bookman Old Style" w:hAnsi="Bookman Old Style"/>
            <w:noProof/>
          </w:rPr>
          <w:t>(d)</w:t>
        </w:r>
        <w:r w:rsidR="008C056D" w:rsidRPr="00801B10">
          <w:rPr>
            <w:rFonts w:ascii="Bookman Old Style" w:hAnsi="Bookman Old Style"/>
            <w:noProof/>
          </w:rPr>
          <w:tab/>
        </w:r>
        <w:r w:rsidR="008C056D" w:rsidRPr="00801B10">
          <w:rPr>
            <w:rStyle w:val="Hyperlink"/>
            <w:rFonts w:ascii="Bookman Old Style" w:hAnsi="Bookman Old Style"/>
            <w:noProof/>
          </w:rPr>
          <w:t>Procuring entity’s Right to accept or Reject any or All Tenders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26" w:history="1">
        <w:r w:rsidR="008C056D" w:rsidRPr="00801B10">
          <w:rPr>
            <w:rStyle w:val="Hyperlink"/>
            <w:rFonts w:ascii="Bookman Old Style" w:hAnsi="Bookman Old Style"/>
            <w:noProof/>
          </w:rPr>
          <w:t>2.27</w:t>
        </w:r>
        <w:r w:rsidR="008C056D" w:rsidRPr="00801B10">
          <w:rPr>
            <w:rFonts w:ascii="Bookman Old Style" w:hAnsi="Bookman Old Style"/>
            <w:noProof/>
          </w:rPr>
          <w:tab/>
        </w:r>
        <w:r w:rsidR="008C056D" w:rsidRPr="00801B10">
          <w:rPr>
            <w:rStyle w:val="Hyperlink"/>
            <w:rFonts w:ascii="Bookman Old Style" w:hAnsi="Bookman Old Style"/>
            <w:noProof/>
          </w:rPr>
          <w:t>Notification of Award</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27" w:history="1">
        <w:r w:rsidR="008C056D" w:rsidRPr="00801B10">
          <w:rPr>
            <w:rStyle w:val="Hyperlink"/>
            <w:rFonts w:ascii="Bookman Old Style" w:hAnsi="Bookman Old Style"/>
            <w:noProof/>
          </w:rPr>
          <w:t>2.28</w:t>
        </w:r>
        <w:r w:rsidR="008C056D" w:rsidRPr="00801B10">
          <w:rPr>
            <w:rFonts w:ascii="Bookman Old Style" w:hAnsi="Bookman Old Style"/>
            <w:noProof/>
          </w:rPr>
          <w:tab/>
        </w:r>
        <w:r w:rsidR="008C056D" w:rsidRPr="00801B10">
          <w:rPr>
            <w:rStyle w:val="Hyperlink"/>
            <w:rFonts w:ascii="Bookman Old Style" w:hAnsi="Bookman Old Style"/>
            <w:noProof/>
          </w:rPr>
          <w:t>Signing of Contract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28" w:history="1">
        <w:r w:rsidR="008C056D" w:rsidRPr="00801B10">
          <w:rPr>
            <w:rStyle w:val="Hyperlink"/>
            <w:rFonts w:ascii="Bookman Old Style" w:hAnsi="Bookman Old Style"/>
            <w:noProof/>
          </w:rPr>
          <w:t>2.29</w:t>
        </w:r>
        <w:r w:rsidR="008C056D" w:rsidRPr="00801B10">
          <w:rPr>
            <w:rFonts w:ascii="Bookman Old Style" w:hAnsi="Bookman Old Style"/>
            <w:noProof/>
          </w:rPr>
          <w:tab/>
        </w:r>
        <w:r w:rsidR="008C056D" w:rsidRPr="00801B10">
          <w:rPr>
            <w:rStyle w:val="Hyperlink"/>
            <w:rFonts w:ascii="Bookman Old Style" w:hAnsi="Bookman Old Style"/>
            <w:noProof/>
          </w:rPr>
          <w:t>Performance Security</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29" w:history="1">
        <w:r w:rsidR="008C056D" w:rsidRPr="00801B10">
          <w:rPr>
            <w:rStyle w:val="Hyperlink"/>
            <w:rFonts w:ascii="Bookman Old Style" w:hAnsi="Bookman Old Style"/>
            <w:noProof/>
          </w:rPr>
          <w:t>2.30</w:t>
        </w:r>
        <w:r w:rsidR="008C056D" w:rsidRPr="00801B10">
          <w:rPr>
            <w:rFonts w:ascii="Bookman Old Style" w:hAnsi="Bookman Old Style"/>
            <w:noProof/>
          </w:rPr>
          <w:tab/>
        </w:r>
        <w:r w:rsidR="008C056D" w:rsidRPr="00801B10">
          <w:rPr>
            <w:rStyle w:val="Hyperlink"/>
            <w:rFonts w:ascii="Bookman Old Style" w:hAnsi="Bookman Old Style"/>
            <w:noProof/>
          </w:rPr>
          <w:t>Corrupt or Fraudulent Practices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_Toc503367629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12</w:t>
        </w:r>
        <w:r w:rsidR="008C056D" w:rsidRPr="00801B10">
          <w:rPr>
            <w:rFonts w:ascii="Bookman Old Style" w:hAnsi="Bookman Old Style"/>
            <w:noProof/>
            <w:webHidden/>
          </w:rPr>
          <w:fldChar w:fldCharType="end"/>
        </w:r>
      </w:hyperlink>
    </w:p>
    <w:p w:rsidR="008C056D" w:rsidRPr="00801B10" w:rsidRDefault="00B118C3" w:rsidP="008C056D">
      <w:pPr>
        <w:pStyle w:val="TOC1"/>
        <w:tabs>
          <w:tab w:val="right" w:leader="dot" w:pos="8630"/>
        </w:tabs>
        <w:rPr>
          <w:rFonts w:ascii="Bookman Old Style" w:hAnsi="Bookman Old Style"/>
          <w:noProof/>
        </w:rPr>
      </w:pPr>
      <w:hyperlink w:anchor="_Toc503367630" w:history="1">
        <w:r w:rsidR="008C056D" w:rsidRPr="00801B10">
          <w:rPr>
            <w:rStyle w:val="Hyperlink"/>
            <w:rFonts w:ascii="Bookman Old Style" w:hAnsi="Bookman Old Style"/>
            <w:noProof/>
          </w:rPr>
          <w:t>Appendix to Instructions to Tenderers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14</w:t>
        </w:r>
        <w:r w:rsidR="008C056D" w:rsidRPr="00801B10">
          <w:rPr>
            <w:rFonts w:ascii="Bookman Old Style" w:hAnsi="Bookman Old Style"/>
            <w:noProof/>
            <w:webHidden/>
          </w:rPr>
          <w:fldChar w:fldCharType="end"/>
        </w:r>
      </w:hyperlink>
    </w:p>
    <w:p w:rsidR="008C056D" w:rsidRPr="00801B10" w:rsidRDefault="00B118C3" w:rsidP="008C056D">
      <w:pPr>
        <w:pStyle w:val="TOC1"/>
        <w:tabs>
          <w:tab w:val="left" w:pos="1540"/>
          <w:tab w:val="right" w:leader="dot" w:pos="8630"/>
        </w:tabs>
        <w:rPr>
          <w:rFonts w:ascii="Bookman Old Style" w:hAnsi="Bookman Old Style"/>
          <w:noProof/>
        </w:rPr>
      </w:pPr>
      <w:hyperlink w:anchor="_Toc503367631" w:history="1">
        <w:r w:rsidR="008C056D" w:rsidRPr="00801B10">
          <w:rPr>
            <w:rStyle w:val="Hyperlink"/>
            <w:rFonts w:ascii="Bookman Old Style" w:hAnsi="Bookman Old Style"/>
            <w:noProof/>
          </w:rPr>
          <w:t xml:space="preserve">SECTION III </w:t>
        </w:r>
        <w:r w:rsidR="008C056D" w:rsidRPr="00801B10">
          <w:rPr>
            <w:rFonts w:ascii="Bookman Old Style" w:hAnsi="Bookman Old Style"/>
            <w:noProof/>
          </w:rPr>
          <w:tab/>
        </w:r>
        <w:r w:rsidR="008C056D" w:rsidRPr="00801B10">
          <w:rPr>
            <w:rStyle w:val="Hyperlink"/>
            <w:rFonts w:ascii="Bookman Old Style" w:hAnsi="Bookman Old Style"/>
            <w:noProof/>
          </w:rPr>
          <w:t>- GENERAL CONDITIONS OF CONTRACT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32" w:history="1">
        <w:r w:rsidR="008C056D" w:rsidRPr="00801B10">
          <w:rPr>
            <w:rStyle w:val="Hyperlink"/>
            <w:rFonts w:ascii="Bookman Old Style" w:hAnsi="Bookman Old Style"/>
            <w:noProof/>
          </w:rPr>
          <w:t>3.1</w:t>
        </w:r>
        <w:r w:rsidR="008C056D" w:rsidRPr="00801B10">
          <w:rPr>
            <w:rFonts w:ascii="Bookman Old Style" w:hAnsi="Bookman Old Style"/>
            <w:noProof/>
          </w:rPr>
          <w:tab/>
        </w:r>
        <w:r w:rsidR="008C056D" w:rsidRPr="00801B10">
          <w:rPr>
            <w:rStyle w:val="Hyperlink"/>
            <w:rFonts w:ascii="Bookman Old Style" w:hAnsi="Bookman Old Style"/>
            <w:noProof/>
          </w:rPr>
          <w:t>Definitions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33" w:history="1">
        <w:r w:rsidR="008C056D" w:rsidRPr="00801B10">
          <w:rPr>
            <w:rStyle w:val="Hyperlink"/>
            <w:rFonts w:ascii="Bookman Old Style" w:hAnsi="Bookman Old Style"/>
            <w:noProof/>
          </w:rPr>
          <w:t>3.2</w:t>
        </w:r>
        <w:r w:rsidR="008C056D" w:rsidRPr="00801B10">
          <w:rPr>
            <w:rFonts w:ascii="Bookman Old Style" w:hAnsi="Bookman Old Style"/>
            <w:noProof/>
          </w:rPr>
          <w:tab/>
        </w:r>
        <w:r w:rsidR="008C056D" w:rsidRPr="00801B10">
          <w:rPr>
            <w:rStyle w:val="Hyperlink"/>
            <w:rFonts w:ascii="Bookman Old Style" w:hAnsi="Bookman Old Style"/>
            <w:noProof/>
          </w:rPr>
          <w:t>Application</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34" w:history="1">
        <w:r w:rsidR="008C056D" w:rsidRPr="00801B10">
          <w:rPr>
            <w:rStyle w:val="Hyperlink"/>
            <w:rFonts w:ascii="Bookman Old Style" w:hAnsi="Bookman Old Style"/>
            <w:noProof/>
          </w:rPr>
          <w:t>3.3</w:t>
        </w:r>
        <w:r w:rsidR="008C056D" w:rsidRPr="00801B10">
          <w:rPr>
            <w:rFonts w:ascii="Bookman Old Style" w:hAnsi="Bookman Old Style"/>
            <w:noProof/>
          </w:rPr>
          <w:tab/>
        </w:r>
        <w:r w:rsidR="008C056D" w:rsidRPr="00801B10">
          <w:rPr>
            <w:rStyle w:val="Hyperlink"/>
            <w:rFonts w:ascii="Bookman Old Style" w:hAnsi="Bookman Old Style"/>
            <w:noProof/>
          </w:rPr>
          <w:t>Country of Origin</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35" w:history="1">
        <w:r w:rsidR="008C056D" w:rsidRPr="00801B10">
          <w:rPr>
            <w:rStyle w:val="Hyperlink"/>
            <w:rFonts w:ascii="Bookman Old Style" w:hAnsi="Bookman Old Style"/>
            <w:noProof/>
          </w:rPr>
          <w:t>3.4</w:t>
        </w:r>
        <w:r w:rsidR="008C056D" w:rsidRPr="00801B10">
          <w:rPr>
            <w:rFonts w:ascii="Bookman Old Style" w:hAnsi="Bookman Old Style"/>
            <w:noProof/>
          </w:rPr>
          <w:tab/>
        </w:r>
        <w:r w:rsidR="008C056D" w:rsidRPr="00801B10">
          <w:rPr>
            <w:rStyle w:val="Hyperlink"/>
            <w:rFonts w:ascii="Bookman Old Style" w:hAnsi="Bookman Old Style"/>
            <w:noProof/>
          </w:rPr>
          <w:t>Standards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36" w:history="1">
        <w:r w:rsidR="008C056D" w:rsidRPr="00801B10">
          <w:rPr>
            <w:rStyle w:val="Hyperlink"/>
            <w:rFonts w:ascii="Bookman Old Style" w:hAnsi="Bookman Old Style"/>
            <w:noProof/>
          </w:rPr>
          <w:t>3.5</w:t>
        </w:r>
        <w:r w:rsidR="008C056D" w:rsidRPr="00801B10">
          <w:rPr>
            <w:rFonts w:ascii="Bookman Old Style" w:hAnsi="Bookman Old Style"/>
            <w:noProof/>
          </w:rPr>
          <w:tab/>
        </w:r>
        <w:r w:rsidR="008C056D" w:rsidRPr="00801B10">
          <w:rPr>
            <w:rStyle w:val="Hyperlink"/>
            <w:rFonts w:ascii="Bookman Old Style" w:hAnsi="Bookman Old Style"/>
            <w:noProof/>
          </w:rPr>
          <w:t>Use of Contract Documents and Information</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17</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37" w:history="1">
        <w:r w:rsidR="008C056D" w:rsidRPr="00801B10">
          <w:rPr>
            <w:rStyle w:val="Hyperlink"/>
            <w:rFonts w:ascii="Bookman Old Style" w:hAnsi="Bookman Old Style"/>
            <w:noProof/>
          </w:rPr>
          <w:t>3.6</w:t>
        </w:r>
        <w:r w:rsidR="008C056D" w:rsidRPr="00801B10">
          <w:rPr>
            <w:rFonts w:ascii="Bookman Old Style" w:hAnsi="Bookman Old Style"/>
            <w:noProof/>
          </w:rPr>
          <w:tab/>
        </w:r>
        <w:r w:rsidR="008C056D" w:rsidRPr="00801B10">
          <w:rPr>
            <w:rStyle w:val="Hyperlink"/>
            <w:rFonts w:ascii="Bookman Old Style" w:hAnsi="Bookman Old Style"/>
            <w:noProof/>
          </w:rPr>
          <w:t>Patent Rights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18</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38" w:history="1">
        <w:r w:rsidR="008C056D" w:rsidRPr="00801B10">
          <w:rPr>
            <w:rStyle w:val="Hyperlink"/>
            <w:rFonts w:ascii="Bookman Old Style" w:hAnsi="Bookman Old Style"/>
            <w:noProof/>
          </w:rPr>
          <w:t>3.7</w:t>
        </w:r>
        <w:r w:rsidR="008C056D" w:rsidRPr="00801B10">
          <w:rPr>
            <w:rFonts w:ascii="Bookman Old Style" w:hAnsi="Bookman Old Style"/>
            <w:noProof/>
          </w:rPr>
          <w:tab/>
        </w:r>
        <w:r w:rsidR="008C056D" w:rsidRPr="00801B10">
          <w:rPr>
            <w:rStyle w:val="Hyperlink"/>
            <w:rFonts w:ascii="Bookman Old Style" w:hAnsi="Bookman Old Style"/>
            <w:noProof/>
          </w:rPr>
          <w:t>Performance Security</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18</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39" w:history="1">
        <w:r w:rsidR="008C056D" w:rsidRPr="00801B10">
          <w:rPr>
            <w:rStyle w:val="Hyperlink"/>
            <w:rFonts w:ascii="Bookman Old Style" w:hAnsi="Bookman Old Style"/>
            <w:noProof/>
          </w:rPr>
          <w:t>3.8</w:t>
        </w:r>
        <w:r w:rsidR="008C056D" w:rsidRPr="00801B10">
          <w:rPr>
            <w:rFonts w:ascii="Bookman Old Style" w:hAnsi="Bookman Old Style"/>
            <w:noProof/>
          </w:rPr>
          <w:tab/>
        </w:r>
        <w:r w:rsidR="008C056D" w:rsidRPr="00801B10">
          <w:rPr>
            <w:rStyle w:val="Hyperlink"/>
            <w:rFonts w:ascii="Bookman Old Style" w:hAnsi="Bookman Old Style"/>
            <w:noProof/>
          </w:rPr>
          <w:t>Inspection and Tests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_Toc503367639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18</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40" w:history="1">
        <w:r w:rsidR="008C056D" w:rsidRPr="00801B10">
          <w:rPr>
            <w:rStyle w:val="Hyperlink"/>
            <w:rFonts w:ascii="Bookman Old Style" w:hAnsi="Bookman Old Style"/>
            <w:noProof/>
          </w:rPr>
          <w:t>3.9</w:t>
        </w:r>
        <w:r w:rsidR="008C056D" w:rsidRPr="00801B10">
          <w:rPr>
            <w:rFonts w:ascii="Bookman Old Style" w:hAnsi="Bookman Old Style"/>
            <w:noProof/>
          </w:rPr>
          <w:tab/>
        </w:r>
        <w:r w:rsidR="008C056D" w:rsidRPr="00801B10">
          <w:rPr>
            <w:rStyle w:val="Hyperlink"/>
            <w:rFonts w:ascii="Bookman Old Style" w:hAnsi="Bookman Old Style"/>
            <w:noProof/>
          </w:rPr>
          <w:t>Packing</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19</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41" w:history="1">
        <w:r w:rsidR="008C056D" w:rsidRPr="00801B10">
          <w:rPr>
            <w:rStyle w:val="Hyperlink"/>
            <w:rFonts w:ascii="Bookman Old Style" w:hAnsi="Bookman Old Style"/>
            <w:noProof/>
          </w:rPr>
          <w:t>3.10</w:t>
        </w:r>
        <w:r w:rsidR="008C056D" w:rsidRPr="00801B10">
          <w:rPr>
            <w:rFonts w:ascii="Bookman Old Style" w:hAnsi="Bookman Old Style"/>
            <w:noProof/>
          </w:rPr>
          <w:tab/>
        </w:r>
        <w:r w:rsidR="008C056D" w:rsidRPr="00801B10">
          <w:rPr>
            <w:rStyle w:val="Hyperlink"/>
            <w:rFonts w:ascii="Bookman Old Style" w:hAnsi="Bookman Old Style"/>
            <w:noProof/>
          </w:rPr>
          <w:t>Delivery and Documents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19</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42" w:history="1">
        <w:r w:rsidR="008C056D" w:rsidRPr="00801B10">
          <w:rPr>
            <w:rStyle w:val="Hyperlink"/>
            <w:rFonts w:ascii="Bookman Old Style" w:hAnsi="Bookman Old Style"/>
            <w:noProof/>
          </w:rPr>
          <w:t>3.11</w:t>
        </w:r>
        <w:r w:rsidR="008C056D" w:rsidRPr="00801B10">
          <w:rPr>
            <w:rFonts w:ascii="Bookman Old Style" w:hAnsi="Bookman Old Style"/>
            <w:noProof/>
          </w:rPr>
          <w:tab/>
        </w:r>
        <w:r w:rsidR="008C056D" w:rsidRPr="00801B10">
          <w:rPr>
            <w:rStyle w:val="Hyperlink"/>
            <w:rFonts w:ascii="Bookman Old Style" w:hAnsi="Bookman Old Style"/>
            <w:noProof/>
          </w:rPr>
          <w:t>Insurance</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19</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43" w:history="1">
        <w:r w:rsidR="008C056D" w:rsidRPr="00801B10">
          <w:rPr>
            <w:rStyle w:val="Hyperlink"/>
            <w:rFonts w:ascii="Bookman Old Style" w:hAnsi="Bookman Old Style"/>
            <w:noProof/>
          </w:rPr>
          <w:t>3.12</w:t>
        </w:r>
        <w:r w:rsidR="008C056D" w:rsidRPr="00801B10">
          <w:rPr>
            <w:rFonts w:ascii="Bookman Old Style" w:hAnsi="Bookman Old Style"/>
            <w:noProof/>
          </w:rPr>
          <w:tab/>
        </w:r>
        <w:r w:rsidR="008C056D" w:rsidRPr="00801B10">
          <w:rPr>
            <w:rStyle w:val="Hyperlink"/>
            <w:rFonts w:ascii="Bookman Old Style" w:hAnsi="Bookman Old Style"/>
            <w:noProof/>
          </w:rPr>
          <w:t>Payment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19</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44" w:history="1">
        <w:r w:rsidR="008C056D" w:rsidRPr="00801B10">
          <w:rPr>
            <w:rStyle w:val="Hyperlink"/>
            <w:rFonts w:ascii="Bookman Old Style" w:hAnsi="Bookman Old Style"/>
            <w:noProof/>
          </w:rPr>
          <w:t>3.13</w:t>
        </w:r>
        <w:r w:rsidR="008C056D" w:rsidRPr="00801B10">
          <w:rPr>
            <w:rFonts w:ascii="Bookman Old Style" w:hAnsi="Bookman Old Style"/>
            <w:noProof/>
          </w:rPr>
          <w:tab/>
        </w:r>
        <w:r w:rsidR="008C056D" w:rsidRPr="00801B10">
          <w:rPr>
            <w:rStyle w:val="Hyperlink"/>
            <w:rFonts w:ascii="Bookman Old Style" w:hAnsi="Bookman Old Style"/>
            <w:noProof/>
          </w:rPr>
          <w:t>Prices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19</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45" w:history="1">
        <w:r w:rsidR="008C056D" w:rsidRPr="00801B10">
          <w:rPr>
            <w:rStyle w:val="Hyperlink"/>
            <w:rFonts w:ascii="Bookman Old Style" w:hAnsi="Bookman Old Style"/>
            <w:noProof/>
          </w:rPr>
          <w:t>3.14</w:t>
        </w:r>
        <w:r w:rsidR="008C056D" w:rsidRPr="00801B10">
          <w:rPr>
            <w:rFonts w:ascii="Bookman Old Style" w:hAnsi="Bookman Old Style"/>
            <w:noProof/>
          </w:rPr>
          <w:tab/>
        </w:r>
        <w:r w:rsidR="008C056D" w:rsidRPr="00801B10">
          <w:rPr>
            <w:rStyle w:val="Hyperlink"/>
            <w:rFonts w:ascii="Bookman Old Style" w:hAnsi="Bookman Old Style"/>
            <w:noProof/>
          </w:rPr>
          <w:t>Assignment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46" w:history="1">
        <w:r w:rsidR="008C056D" w:rsidRPr="00801B10">
          <w:rPr>
            <w:rStyle w:val="Hyperlink"/>
            <w:rFonts w:ascii="Bookman Old Style" w:hAnsi="Bookman Old Style"/>
            <w:noProof/>
          </w:rPr>
          <w:t>3.15</w:t>
        </w:r>
        <w:r w:rsidR="008C056D" w:rsidRPr="00801B10">
          <w:rPr>
            <w:rFonts w:ascii="Bookman Old Style" w:hAnsi="Bookman Old Style"/>
            <w:noProof/>
          </w:rPr>
          <w:tab/>
        </w:r>
        <w:r w:rsidR="008C056D" w:rsidRPr="00801B10">
          <w:rPr>
            <w:rStyle w:val="Hyperlink"/>
            <w:rFonts w:ascii="Bookman Old Style" w:hAnsi="Bookman Old Style"/>
            <w:noProof/>
          </w:rPr>
          <w:t>Subcontracts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47" w:history="1">
        <w:r w:rsidR="008C056D" w:rsidRPr="00801B10">
          <w:rPr>
            <w:rStyle w:val="Hyperlink"/>
            <w:rFonts w:ascii="Bookman Old Style" w:hAnsi="Bookman Old Style"/>
            <w:noProof/>
          </w:rPr>
          <w:t>3.16</w:t>
        </w:r>
        <w:r w:rsidR="008C056D" w:rsidRPr="00801B10">
          <w:rPr>
            <w:rFonts w:ascii="Bookman Old Style" w:hAnsi="Bookman Old Style"/>
            <w:noProof/>
          </w:rPr>
          <w:tab/>
        </w:r>
        <w:r w:rsidR="008C056D" w:rsidRPr="00801B10">
          <w:rPr>
            <w:rStyle w:val="Hyperlink"/>
            <w:rFonts w:ascii="Bookman Old Style" w:hAnsi="Bookman Old Style"/>
            <w:noProof/>
          </w:rPr>
          <w:t>Termination for default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48" w:history="1">
        <w:r w:rsidR="008C056D" w:rsidRPr="00801B10">
          <w:rPr>
            <w:rStyle w:val="Hyperlink"/>
            <w:rFonts w:ascii="Bookman Old Style" w:hAnsi="Bookman Old Style"/>
            <w:noProof/>
          </w:rPr>
          <w:t>3.17</w:t>
        </w:r>
        <w:r w:rsidR="008C056D" w:rsidRPr="00801B10">
          <w:rPr>
            <w:rFonts w:ascii="Bookman Old Style" w:hAnsi="Bookman Old Style"/>
            <w:noProof/>
          </w:rPr>
          <w:tab/>
        </w:r>
        <w:r w:rsidR="008C056D" w:rsidRPr="00801B10">
          <w:rPr>
            <w:rStyle w:val="Hyperlink"/>
            <w:rFonts w:ascii="Bookman Old Style" w:hAnsi="Bookman Old Style"/>
            <w:noProof/>
          </w:rPr>
          <w:t>Liquidated Damages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49" w:history="1">
        <w:r w:rsidR="008C056D" w:rsidRPr="00801B10">
          <w:rPr>
            <w:rStyle w:val="Hyperlink"/>
            <w:rFonts w:ascii="Bookman Old Style" w:hAnsi="Bookman Old Style"/>
            <w:noProof/>
          </w:rPr>
          <w:t>3.18</w:t>
        </w:r>
        <w:r w:rsidR="008C056D" w:rsidRPr="00801B10">
          <w:rPr>
            <w:rFonts w:ascii="Bookman Old Style" w:hAnsi="Bookman Old Style"/>
            <w:noProof/>
          </w:rPr>
          <w:tab/>
        </w:r>
        <w:r w:rsidR="008C056D" w:rsidRPr="00801B10">
          <w:rPr>
            <w:rStyle w:val="Hyperlink"/>
            <w:rFonts w:ascii="Bookman Old Style" w:hAnsi="Bookman Old Style"/>
            <w:noProof/>
          </w:rPr>
          <w:t>Resolution of Disputes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_Toc503367649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50" w:history="1">
        <w:r w:rsidR="008C056D" w:rsidRPr="00801B10">
          <w:rPr>
            <w:rStyle w:val="Hyperlink"/>
            <w:rFonts w:ascii="Bookman Old Style" w:hAnsi="Bookman Old Style"/>
            <w:noProof/>
          </w:rPr>
          <w:t>3.19</w:t>
        </w:r>
        <w:r w:rsidR="008C056D" w:rsidRPr="00801B10">
          <w:rPr>
            <w:rFonts w:ascii="Bookman Old Style" w:hAnsi="Bookman Old Style"/>
            <w:noProof/>
          </w:rPr>
          <w:tab/>
        </w:r>
        <w:r w:rsidR="008C056D" w:rsidRPr="00801B10">
          <w:rPr>
            <w:rStyle w:val="Hyperlink"/>
            <w:rFonts w:ascii="Bookman Old Style" w:hAnsi="Bookman Old Style"/>
            <w:noProof/>
          </w:rPr>
          <w:t>Language and Law</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_Toc503367650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20</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100"/>
          <w:tab w:val="right" w:leader="dot" w:pos="8630"/>
        </w:tabs>
        <w:rPr>
          <w:rFonts w:ascii="Bookman Old Style" w:hAnsi="Bookman Old Style"/>
          <w:noProof/>
        </w:rPr>
      </w:pPr>
      <w:hyperlink w:anchor="_Toc503367651" w:history="1">
        <w:r w:rsidR="008C056D" w:rsidRPr="00801B10">
          <w:rPr>
            <w:rStyle w:val="Hyperlink"/>
            <w:rFonts w:ascii="Bookman Old Style" w:hAnsi="Bookman Old Style"/>
            <w:noProof/>
          </w:rPr>
          <w:t>3.20</w:t>
        </w:r>
        <w:r w:rsidR="008C056D" w:rsidRPr="00801B10">
          <w:rPr>
            <w:rFonts w:ascii="Bookman Old Style" w:hAnsi="Bookman Old Style"/>
            <w:noProof/>
          </w:rPr>
          <w:tab/>
        </w:r>
        <w:r w:rsidR="008C056D" w:rsidRPr="00801B10">
          <w:rPr>
            <w:rStyle w:val="Hyperlink"/>
            <w:rFonts w:ascii="Bookman Old Style" w:hAnsi="Bookman Old Style"/>
            <w:noProof/>
          </w:rPr>
          <w:t>Force Majeure</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_Toc503367651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21</w:t>
        </w:r>
        <w:r w:rsidR="008C056D" w:rsidRPr="00801B10">
          <w:rPr>
            <w:rFonts w:ascii="Bookman Old Style" w:hAnsi="Bookman Old Style"/>
            <w:noProof/>
            <w:webHidden/>
          </w:rPr>
          <w:fldChar w:fldCharType="end"/>
        </w:r>
      </w:hyperlink>
    </w:p>
    <w:p w:rsidR="008C056D" w:rsidRPr="00801B10" w:rsidRDefault="00B118C3" w:rsidP="008C056D">
      <w:pPr>
        <w:pStyle w:val="TOC1"/>
        <w:tabs>
          <w:tab w:val="left" w:pos="1540"/>
          <w:tab w:val="right" w:leader="dot" w:pos="8630"/>
        </w:tabs>
        <w:rPr>
          <w:rFonts w:ascii="Bookman Old Style" w:hAnsi="Bookman Old Style"/>
          <w:noProof/>
        </w:rPr>
      </w:pPr>
      <w:hyperlink w:anchor="_Toc503367652" w:history="1">
        <w:r w:rsidR="008C056D" w:rsidRPr="00801B10">
          <w:rPr>
            <w:rStyle w:val="Hyperlink"/>
            <w:rFonts w:ascii="Bookman Old Style" w:hAnsi="Bookman Old Style"/>
            <w:noProof/>
          </w:rPr>
          <w:t>SECTION IV</w:t>
        </w:r>
        <w:r w:rsidR="008C056D" w:rsidRPr="00801B10">
          <w:rPr>
            <w:rFonts w:ascii="Bookman Old Style" w:hAnsi="Bookman Old Style"/>
            <w:noProof/>
          </w:rPr>
          <w:tab/>
        </w:r>
        <w:r w:rsidR="008C056D" w:rsidRPr="00801B10">
          <w:rPr>
            <w:rStyle w:val="Hyperlink"/>
            <w:rFonts w:ascii="Bookman Old Style" w:hAnsi="Bookman Old Style"/>
            <w:noProof/>
          </w:rPr>
          <w:t>- SPECIAL CONDITIONS OF CONTRACT</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_Toc503367652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22</w:t>
        </w:r>
        <w:r w:rsidR="008C056D" w:rsidRPr="00801B10">
          <w:rPr>
            <w:rFonts w:ascii="Bookman Old Style" w:hAnsi="Bookman Old Style"/>
            <w:noProof/>
            <w:webHidden/>
          </w:rPr>
          <w:fldChar w:fldCharType="end"/>
        </w:r>
      </w:hyperlink>
    </w:p>
    <w:p w:rsidR="008C056D" w:rsidRPr="00801B10" w:rsidRDefault="00B118C3" w:rsidP="008C056D">
      <w:pPr>
        <w:pStyle w:val="TOC1"/>
        <w:tabs>
          <w:tab w:val="left" w:pos="1540"/>
          <w:tab w:val="right" w:leader="dot" w:pos="8630"/>
        </w:tabs>
        <w:rPr>
          <w:rFonts w:ascii="Bookman Old Style" w:hAnsi="Bookman Old Style"/>
          <w:noProof/>
        </w:rPr>
      </w:pPr>
      <w:hyperlink w:anchor="_Toc503367653" w:history="1">
        <w:r w:rsidR="008C056D" w:rsidRPr="00801B10">
          <w:rPr>
            <w:rStyle w:val="Hyperlink"/>
            <w:rFonts w:ascii="Bookman Old Style" w:hAnsi="Bookman Old Style"/>
            <w:noProof/>
          </w:rPr>
          <w:t>SECTION V</w:t>
        </w:r>
        <w:r w:rsidR="008C056D" w:rsidRPr="00801B10">
          <w:rPr>
            <w:rFonts w:ascii="Bookman Old Style" w:hAnsi="Bookman Old Style"/>
            <w:noProof/>
          </w:rPr>
          <w:tab/>
        </w:r>
        <w:r w:rsidR="008C056D" w:rsidRPr="00801B10">
          <w:rPr>
            <w:rStyle w:val="Hyperlink"/>
            <w:rFonts w:ascii="Bookman Old Style" w:hAnsi="Bookman Old Style"/>
            <w:noProof/>
          </w:rPr>
          <w:t>- TECHNICAL SPECIFICATIONS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_Toc503367653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23</w:t>
        </w:r>
        <w:r w:rsidR="008C056D" w:rsidRPr="00801B10">
          <w:rPr>
            <w:rFonts w:ascii="Bookman Old Style" w:hAnsi="Bookman Old Style"/>
            <w:noProof/>
            <w:webHidden/>
          </w:rPr>
          <w:fldChar w:fldCharType="end"/>
        </w:r>
      </w:hyperlink>
    </w:p>
    <w:p w:rsidR="008C056D" w:rsidRPr="00801B10" w:rsidRDefault="00B118C3" w:rsidP="008C056D">
      <w:pPr>
        <w:pStyle w:val="TOC2"/>
        <w:tabs>
          <w:tab w:val="right" w:leader="dot" w:pos="8630"/>
        </w:tabs>
        <w:rPr>
          <w:rFonts w:ascii="Bookman Old Style" w:hAnsi="Bookman Old Style"/>
          <w:noProof/>
        </w:rPr>
      </w:pPr>
      <w:hyperlink w:anchor="_Toc503367654" w:history="1">
        <w:r w:rsidR="008C056D" w:rsidRPr="00801B10">
          <w:rPr>
            <w:rStyle w:val="Hyperlink"/>
            <w:rFonts w:ascii="Bookman Old Style" w:hAnsi="Bookman Old Style"/>
            <w:noProof/>
          </w:rPr>
          <w:t>SPECIFICATIONS AND PRICE SCHEDULE FOR GOODS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_Toc503367654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24</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1760"/>
          <w:tab w:val="right" w:leader="dot" w:pos="8630"/>
        </w:tabs>
        <w:rPr>
          <w:rFonts w:ascii="Bookman Old Style" w:hAnsi="Bookman Old Style"/>
          <w:noProof/>
        </w:rPr>
      </w:pPr>
      <w:hyperlink w:anchor="_Toc503367655" w:history="1">
        <w:r w:rsidR="008C056D" w:rsidRPr="00801B10">
          <w:rPr>
            <w:rStyle w:val="Hyperlink"/>
            <w:rFonts w:ascii="Bookman Old Style" w:hAnsi="Bookman Old Style"/>
            <w:noProof/>
          </w:rPr>
          <w:t>SECTION VII</w:t>
        </w:r>
        <w:r w:rsidR="008C056D" w:rsidRPr="00801B10">
          <w:rPr>
            <w:rFonts w:ascii="Bookman Old Style" w:hAnsi="Bookman Old Style"/>
            <w:noProof/>
          </w:rPr>
          <w:tab/>
        </w:r>
        <w:r w:rsidR="008C056D" w:rsidRPr="00801B10">
          <w:rPr>
            <w:rStyle w:val="Hyperlink"/>
            <w:rFonts w:ascii="Bookman Old Style" w:hAnsi="Bookman Old Style"/>
            <w:noProof/>
          </w:rPr>
          <w:t>- PRICE AND DELIVERY SCHEDULE FOR GOODS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_Toc503367655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25</w:t>
        </w:r>
        <w:r w:rsidR="008C056D" w:rsidRPr="00801B10">
          <w:rPr>
            <w:rFonts w:ascii="Bookman Old Style" w:hAnsi="Bookman Old Style"/>
            <w:noProof/>
            <w:webHidden/>
          </w:rPr>
          <w:fldChar w:fldCharType="end"/>
        </w:r>
      </w:hyperlink>
    </w:p>
    <w:p w:rsidR="008C056D" w:rsidRPr="00801B10" w:rsidRDefault="00B118C3" w:rsidP="008C056D">
      <w:pPr>
        <w:pStyle w:val="TOC1"/>
        <w:tabs>
          <w:tab w:val="left" w:pos="1760"/>
          <w:tab w:val="right" w:leader="dot" w:pos="8630"/>
        </w:tabs>
        <w:rPr>
          <w:rFonts w:ascii="Bookman Old Style" w:hAnsi="Bookman Old Style"/>
          <w:noProof/>
        </w:rPr>
      </w:pPr>
      <w:hyperlink w:anchor="_Toc503367656" w:history="1">
        <w:r w:rsidR="008C056D" w:rsidRPr="00801B10">
          <w:rPr>
            <w:rStyle w:val="Hyperlink"/>
            <w:rFonts w:ascii="Bookman Old Style" w:hAnsi="Bookman Old Style"/>
            <w:noProof/>
          </w:rPr>
          <w:t>SECTION VIII</w:t>
        </w:r>
        <w:r w:rsidR="008C056D" w:rsidRPr="00801B10">
          <w:rPr>
            <w:rFonts w:ascii="Bookman Old Style" w:hAnsi="Bookman Old Style"/>
            <w:noProof/>
          </w:rPr>
          <w:tab/>
        </w:r>
        <w:r w:rsidR="008C056D" w:rsidRPr="00801B10">
          <w:rPr>
            <w:rStyle w:val="Hyperlink"/>
            <w:rFonts w:ascii="Bookman Old Style" w:hAnsi="Bookman Old Style"/>
            <w:noProof/>
          </w:rPr>
          <w:t>- STANDARD FORMS</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_Toc503367656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26</w:t>
        </w:r>
        <w:r w:rsidR="008C056D" w:rsidRPr="00801B10">
          <w:rPr>
            <w:rFonts w:ascii="Bookman Old Style" w:hAnsi="Bookman Old Style"/>
            <w:noProof/>
            <w:webHidden/>
          </w:rPr>
          <w:fldChar w:fldCharType="end"/>
        </w:r>
      </w:hyperlink>
    </w:p>
    <w:p w:rsidR="008C056D" w:rsidRPr="00801B10" w:rsidRDefault="00B118C3" w:rsidP="008C056D">
      <w:pPr>
        <w:pStyle w:val="TOC1"/>
        <w:tabs>
          <w:tab w:val="right" w:leader="dot" w:pos="8630"/>
        </w:tabs>
        <w:rPr>
          <w:rFonts w:ascii="Bookman Old Style" w:hAnsi="Bookman Old Style"/>
          <w:noProof/>
        </w:rPr>
      </w:pPr>
      <w:hyperlink w:anchor="_Toc503367657" w:history="1">
        <w:r w:rsidR="008C056D" w:rsidRPr="00801B10">
          <w:rPr>
            <w:rStyle w:val="Hyperlink"/>
            <w:rFonts w:ascii="Bookman Old Style" w:hAnsi="Bookman Old Style"/>
            <w:noProof/>
          </w:rPr>
          <w:t>FORM OF TENDER</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_Toc503367657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27</w:t>
        </w:r>
        <w:r w:rsidR="008C056D" w:rsidRPr="00801B10">
          <w:rPr>
            <w:rFonts w:ascii="Bookman Old Style" w:hAnsi="Bookman Old Style"/>
            <w:noProof/>
            <w:webHidden/>
          </w:rPr>
          <w:fldChar w:fldCharType="end"/>
        </w:r>
      </w:hyperlink>
    </w:p>
    <w:p w:rsidR="008C056D" w:rsidRPr="00801B10" w:rsidRDefault="00B118C3" w:rsidP="008C056D">
      <w:pPr>
        <w:pStyle w:val="TOC2"/>
        <w:tabs>
          <w:tab w:val="left" w:pos="880"/>
          <w:tab w:val="right" w:leader="dot" w:pos="8630"/>
        </w:tabs>
        <w:rPr>
          <w:rFonts w:ascii="Bookman Old Style" w:hAnsi="Bookman Old Style"/>
          <w:noProof/>
        </w:rPr>
      </w:pPr>
      <w:hyperlink w:anchor="_Toc503367658" w:history="1">
        <w:r w:rsidR="008C056D" w:rsidRPr="00801B10">
          <w:rPr>
            <w:rStyle w:val="Hyperlink"/>
            <w:rFonts w:ascii="Bookman Old Style" w:hAnsi="Bookman Old Style"/>
            <w:noProof/>
          </w:rPr>
          <w:t>8.3</w:t>
        </w:r>
        <w:r w:rsidR="008C056D" w:rsidRPr="00801B10">
          <w:rPr>
            <w:rFonts w:ascii="Bookman Old Style" w:hAnsi="Bookman Old Style"/>
            <w:noProof/>
          </w:rPr>
          <w:tab/>
        </w:r>
        <w:r w:rsidR="008C056D" w:rsidRPr="00801B10">
          <w:rPr>
            <w:rStyle w:val="Hyperlink"/>
            <w:rFonts w:ascii="Bookman Old Style" w:hAnsi="Bookman Old Style"/>
            <w:noProof/>
          </w:rPr>
          <w:t>Tender-Securing Declaration Form</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_Toc503367658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30</w:t>
        </w:r>
        <w:r w:rsidR="008C056D" w:rsidRPr="00801B10">
          <w:rPr>
            <w:rFonts w:ascii="Bookman Old Style" w:hAnsi="Bookman Old Style"/>
            <w:noProof/>
            <w:webHidden/>
          </w:rPr>
          <w:fldChar w:fldCharType="end"/>
        </w:r>
      </w:hyperlink>
    </w:p>
    <w:p w:rsidR="008C056D" w:rsidRPr="00801B10" w:rsidRDefault="00B118C3" w:rsidP="008C056D">
      <w:pPr>
        <w:pStyle w:val="TOC1"/>
        <w:tabs>
          <w:tab w:val="right" w:leader="dot" w:pos="8630"/>
        </w:tabs>
        <w:rPr>
          <w:rFonts w:ascii="Bookman Old Style" w:hAnsi="Bookman Old Style"/>
          <w:noProof/>
        </w:rPr>
      </w:pPr>
      <w:hyperlink w:anchor="_Toc503367659" w:history="1">
        <w:r w:rsidR="008C056D" w:rsidRPr="00801B10">
          <w:rPr>
            <w:rStyle w:val="Hyperlink"/>
            <w:rFonts w:ascii="Bookman Old Style" w:hAnsi="Bookman Old Style"/>
            <w:noProof/>
          </w:rPr>
          <w:t>SELF-DECLARATION FORM</w:t>
        </w:r>
        <w:r w:rsidR="008C056D" w:rsidRPr="00801B10">
          <w:rPr>
            <w:rFonts w:ascii="Bookman Old Style" w:hAnsi="Bookman Old Style"/>
            <w:noProof/>
            <w:webHidden/>
          </w:rPr>
          <w:tab/>
        </w:r>
        <w:r w:rsidR="008C056D" w:rsidRPr="00801B10">
          <w:rPr>
            <w:rFonts w:ascii="Bookman Old Style" w:hAnsi="Bookman Old Style"/>
            <w:noProof/>
            <w:webHidden/>
          </w:rPr>
          <w:fldChar w:fldCharType="begin"/>
        </w:r>
        <w:r w:rsidR="008C056D" w:rsidRPr="00801B10">
          <w:rPr>
            <w:rFonts w:ascii="Bookman Old Style" w:hAnsi="Bookman Old Style"/>
            <w:noProof/>
            <w:webHidden/>
          </w:rPr>
          <w:instrText xml:space="preserve"> PAGEREF _Toc503367659 \h </w:instrText>
        </w:r>
        <w:r w:rsidR="008C056D" w:rsidRPr="00801B10">
          <w:rPr>
            <w:rFonts w:ascii="Bookman Old Style" w:hAnsi="Bookman Old Style"/>
            <w:noProof/>
            <w:webHidden/>
          </w:rPr>
        </w:r>
        <w:r w:rsidR="008C056D" w:rsidRPr="00801B10">
          <w:rPr>
            <w:rFonts w:ascii="Bookman Old Style" w:hAnsi="Bookman Old Style"/>
            <w:noProof/>
            <w:webHidden/>
          </w:rPr>
          <w:fldChar w:fldCharType="separate"/>
        </w:r>
        <w:r w:rsidR="008C056D" w:rsidRPr="00801B10">
          <w:rPr>
            <w:rFonts w:ascii="Bookman Old Style" w:hAnsi="Bookman Old Style"/>
            <w:noProof/>
            <w:webHidden/>
          </w:rPr>
          <w:t>37</w:t>
        </w:r>
        <w:r w:rsidR="008C056D" w:rsidRPr="00801B10">
          <w:rPr>
            <w:rFonts w:ascii="Bookman Old Style" w:hAnsi="Bookman Old Style"/>
            <w:noProof/>
            <w:webHidden/>
          </w:rPr>
          <w:fldChar w:fldCharType="end"/>
        </w:r>
      </w:hyperlink>
    </w:p>
    <w:p w:rsidR="00801B10" w:rsidRDefault="008C056D" w:rsidP="008C056D">
      <w:pPr>
        <w:rPr>
          <w:rFonts w:ascii="Bookman Old Style" w:hAnsi="Bookman Old Style"/>
          <w:b/>
          <w:bCs/>
          <w:noProof/>
        </w:rPr>
      </w:pPr>
      <w:r w:rsidRPr="00801B10">
        <w:rPr>
          <w:rFonts w:ascii="Bookman Old Style" w:hAnsi="Bookman Old Style"/>
          <w:b/>
          <w:bCs/>
          <w:noProof/>
        </w:rPr>
        <w:fldChar w:fldCharType="end"/>
      </w:r>
    </w:p>
    <w:p w:rsidR="00801B10" w:rsidRDefault="00801B10">
      <w:pPr>
        <w:spacing w:after="160" w:line="259" w:lineRule="auto"/>
        <w:rPr>
          <w:rFonts w:ascii="Bookman Old Style" w:hAnsi="Bookman Old Style"/>
          <w:b/>
          <w:bCs/>
          <w:noProof/>
        </w:rPr>
      </w:pPr>
      <w:r>
        <w:rPr>
          <w:rFonts w:ascii="Bookman Old Style" w:hAnsi="Bookman Old Style"/>
          <w:b/>
          <w:bCs/>
          <w:noProof/>
        </w:rPr>
        <w:br w:type="page"/>
      </w:r>
    </w:p>
    <w:p w:rsidR="008C056D" w:rsidRPr="00801B10" w:rsidRDefault="008C056D" w:rsidP="008C056D">
      <w:pPr>
        <w:rPr>
          <w:rFonts w:ascii="Bookman Old Style" w:hAnsi="Bookman Old Style"/>
        </w:rPr>
      </w:pPr>
    </w:p>
    <w:tbl>
      <w:tblPr>
        <w:tblpPr w:leftFromText="180" w:rightFromText="180" w:vertAnchor="page" w:horzAnchor="margin" w:tblpY="901"/>
        <w:tblW w:w="9497" w:type="dxa"/>
        <w:tblLook w:val="01E0" w:firstRow="1" w:lastRow="1" w:firstColumn="1" w:lastColumn="1" w:noHBand="0" w:noVBand="0"/>
      </w:tblPr>
      <w:tblGrid>
        <w:gridCol w:w="1921"/>
        <w:gridCol w:w="7576"/>
      </w:tblGrid>
      <w:tr w:rsidR="008C056D" w:rsidRPr="00801B10" w:rsidTr="00801B10">
        <w:trPr>
          <w:cantSplit/>
          <w:trHeight w:val="791"/>
        </w:trPr>
        <w:tc>
          <w:tcPr>
            <w:tcW w:w="1921" w:type="dxa"/>
          </w:tcPr>
          <w:p w:rsidR="008C056D" w:rsidRPr="00801B10" w:rsidRDefault="008C056D" w:rsidP="00801B10">
            <w:pPr>
              <w:pStyle w:val="Heading1"/>
              <w:rPr>
                <w:rFonts w:ascii="Bookman Old Style" w:hAnsi="Bookman Old Style"/>
                <w:sz w:val="24"/>
              </w:rPr>
            </w:pPr>
            <w:bookmarkStart w:id="1" w:name="_Toc503367593"/>
            <w:r w:rsidRPr="00801B10">
              <w:rPr>
                <w:rFonts w:ascii="Bookman Old Style" w:hAnsi="Bookman Old Style"/>
                <w:sz w:val="24"/>
              </w:rPr>
              <w:t>SECTION I</w:t>
            </w:r>
            <w:bookmarkEnd w:id="1"/>
          </w:p>
        </w:tc>
        <w:tc>
          <w:tcPr>
            <w:tcW w:w="7576" w:type="dxa"/>
            <w:tcMar>
              <w:left w:w="115" w:type="dxa"/>
              <w:right w:w="115" w:type="dxa"/>
            </w:tcMar>
          </w:tcPr>
          <w:p w:rsidR="008C056D" w:rsidRPr="00801B10" w:rsidRDefault="008C056D" w:rsidP="00801B10">
            <w:pPr>
              <w:pStyle w:val="Heading1"/>
              <w:rPr>
                <w:rFonts w:ascii="Bookman Old Style" w:hAnsi="Bookman Old Style"/>
                <w:sz w:val="24"/>
              </w:rPr>
            </w:pPr>
            <w:bookmarkStart w:id="2" w:name="_Toc399136128"/>
            <w:bookmarkStart w:id="3" w:name="_Toc399136198"/>
            <w:bookmarkStart w:id="4" w:name="_Toc399136268"/>
            <w:bookmarkStart w:id="5" w:name="_Toc503367594"/>
            <w:r w:rsidRPr="00801B10">
              <w:rPr>
                <w:rFonts w:ascii="Bookman Old Style" w:hAnsi="Bookman Old Style"/>
                <w:noProof/>
                <w:sz w:val="24"/>
              </w:rPr>
              <w:drawing>
                <wp:anchor distT="0" distB="0" distL="114300" distR="114300" simplePos="0" relativeHeight="251660288" behindDoc="0" locked="0" layoutInCell="1" allowOverlap="1" wp14:anchorId="0BF2FCA5" wp14:editId="03D2F79F">
                  <wp:simplePos x="0" y="0"/>
                  <wp:positionH relativeFrom="column">
                    <wp:posOffset>1011555</wp:posOffset>
                  </wp:positionH>
                  <wp:positionV relativeFrom="paragraph">
                    <wp:posOffset>266700</wp:posOffset>
                  </wp:positionV>
                  <wp:extent cx="1514475" cy="1047750"/>
                  <wp:effectExtent l="0" t="0" r="9525"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047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bookmarkEnd w:id="4"/>
            <w:r w:rsidRPr="00801B10">
              <w:rPr>
                <w:rFonts w:ascii="Bookman Old Style" w:hAnsi="Bookman Old Style"/>
                <w:sz w:val="24"/>
              </w:rPr>
              <w:t>INVITATION TO TENDER</w:t>
            </w:r>
            <w:bookmarkEnd w:id="5"/>
          </w:p>
          <w:p w:rsidR="008C056D" w:rsidRPr="00801B10" w:rsidRDefault="008C056D" w:rsidP="00801B10">
            <w:pPr>
              <w:jc w:val="center"/>
              <w:rPr>
                <w:rFonts w:ascii="Bookman Old Style" w:hAnsi="Bookman Old Style"/>
              </w:rPr>
            </w:pPr>
          </w:p>
          <w:p w:rsidR="008C056D" w:rsidRPr="00801B10" w:rsidRDefault="008C056D" w:rsidP="00801B10">
            <w:pPr>
              <w:jc w:val="center"/>
              <w:rPr>
                <w:rFonts w:ascii="Bookman Old Style" w:hAnsi="Bookman Old Style"/>
              </w:rPr>
            </w:pPr>
          </w:p>
        </w:tc>
      </w:tr>
    </w:tbl>
    <w:p w:rsidR="008C056D" w:rsidRPr="006C3C2E" w:rsidRDefault="008C056D" w:rsidP="008C056D">
      <w:pPr>
        <w:rPr>
          <w:rFonts w:ascii="Bookman Old Style" w:hAnsi="Bookman Old Style"/>
          <w:sz w:val="14"/>
        </w:rPr>
      </w:pPr>
    </w:p>
    <w:tbl>
      <w:tblPr>
        <w:tblpPr w:leftFromText="180" w:rightFromText="180" w:vertAnchor="text" w:tblpY="1"/>
        <w:tblOverlap w:val="never"/>
        <w:tblW w:w="565" w:type="dxa"/>
        <w:tblLayout w:type="fixed"/>
        <w:tblLook w:val="01E0" w:firstRow="1" w:lastRow="1" w:firstColumn="1" w:lastColumn="1" w:noHBand="0" w:noVBand="0"/>
      </w:tblPr>
      <w:tblGrid>
        <w:gridCol w:w="565"/>
      </w:tblGrid>
      <w:tr w:rsidR="008C056D" w:rsidRPr="00801B10" w:rsidTr="00801B10">
        <w:trPr>
          <w:trHeight w:val="630"/>
        </w:trPr>
        <w:tc>
          <w:tcPr>
            <w:tcW w:w="565" w:type="dxa"/>
            <w:tcMar>
              <w:left w:w="115" w:type="dxa"/>
              <w:right w:w="115" w:type="dxa"/>
            </w:tcMar>
            <w:tcFitText/>
            <w:vAlign w:val="bottom"/>
          </w:tcPr>
          <w:p w:rsidR="008C056D" w:rsidRPr="00801B10" w:rsidRDefault="008C056D" w:rsidP="00801B10">
            <w:pPr>
              <w:rPr>
                <w:rFonts w:ascii="Bookman Old Style" w:hAnsi="Bookman Old Style"/>
              </w:rPr>
            </w:pPr>
          </w:p>
        </w:tc>
      </w:tr>
    </w:tbl>
    <w:p w:rsidR="008C056D" w:rsidRPr="00801B10" w:rsidRDefault="008C056D" w:rsidP="008C056D">
      <w:pPr>
        <w:jc w:val="center"/>
        <w:rPr>
          <w:rFonts w:ascii="Bookman Old Style" w:hAnsi="Bookman Old Style"/>
          <w:b/>
        </w:rPr>
      </w:pPr>
      <w:r w:rsidRPr="00801B10">
        <w:rPr>
          <w:rFonts w:ascii="Bookman Old Style" w:hAnsi="Bookman Old Style"/>
          <w:b/>
        </w:rPr>
        <w:t>ETHICS AND ANTI-CORRUPTION COMMISSION</w:t>
      </w:r>
    </w:p>
    <w:tbl>
      <w:tblPr>
        <w:tblW w:w="0" w:type="auto"/>
        <w:tblLook w:val="04A0" w:firstRow="1" w:lastRow="0" w:firstColumn="1" w:lastColumn="0" w:noHBand="0" w:noVBand="1"/>
      </w:tblPr>
      <w:tblGrid>
        <w:gridCol w:w="4714"/>
        <w:gridCol w:w="3926"/>
      </w:tblGrid>
      <w:tr w:rsidR="008C056D" w:rsidRPr="00801B10" w:rsidTr="00801B10">
        <w:trPr>
          <w:trHeight w:val="1205"/>
        </w:trPr>
        <w:tc>
          <w:tcPr>
            <w:tcW w:w="4820" w:type="dxa"/>
            <w:shd w:val="clear" w:color="auto" w:fill="auto"/>
          </w:tcPr>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 xml:space="preserve">P.O Box 61130-00200, </w:t>
            </w:r>
          </w:p>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 xml:space="preserve">Nairobi, Kenya </w:t>
            </w:r>
          </w:p>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 xml:space="preserve">Tel: 2717318/310722 </w:t>
            </w:r>
          </w:p>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Fax:  254 (020) 2719757</w:t>
            </w:r>
          </w:p>
          <w:p w:rsidR="008C056D" w:rsidRPr="00801B10" w:rsidRDefault="008C056D" w:rsidP="00F03204">
            <w:pPr>
              <w:tabs>
                <w:tab w:val="left" w:pos="360"/>
              </w:tabs>
              <w:jc w:val="both"/>
              <w:rPr>
                <w:rFonts w:ascii="Bookman Old Style" w:hAnsi="Bookman Old Style"/>
                <w:b/>
                <w:bCs/>
                <w:sz w:val="16"/>
                <w:szCs w:val="16"/>
              </w:rPr>
            </w:pPr>
            <w:r w:rsidRPr="00801B10">
              <w:rPr>
                <w:rFonts w:ascii="Bookman Old Style" w:hAnsi="Bookman Old Style"/>
                <w:b/>
                <w:bCs/>
                <w:sz w:val="16"/>
                <w:szCs w:val="16"/>
              </w:rPr>
              <w:t xml:space="preserve">Email: </w:t>
            </w:r>
            <w:r w:rsidR="00F03204">
              <w:rPr>
                <w:rFonts w:ascii="Bookman Old Style" w:hAnsi="Bookman Old Style"/>
                <w:b/>
                <w:bCs/>
                <w:sz w:val="16"/>
                <w:szCs w:val="16"/>
              </w:rPr>
              <w:t>supply-chain</w:t>
            </w:r>
            <w:r w:rsidRPr="00801B10">
              <w:rPr>
                <w:rFonts w:ascii="Bookman Old Style" w:hAnsi="Bookman Old Style"/>
                <w:b/>
                <w:bCs/>
                <w:sz w:val="16"/>
                <w:szCs w:val="16"/>
              </w:rPr>
              <w:t>@integrity.go.ke</w:t>
            </w:r>
          </w:p>
        </w:tc>
        <w:tc>
          <w:tcPr>
            <w:tcW w:w="4036" w:type="dxa"/>
            <w:shd w:val="clear" w:color="auto" w:fill="auto"/>
          </w:tcPr>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INTEGRITY CENTRE</w:t>
            </w:r>
          </w:p>
          <w:p w:rsidR="008C056D" w:rsidRPr="00801B10" w:rsidRDefault="008C056D" w:rsidP="00801B10">
            <w:pPr>
              <w:tabs>
                <w:tab w:val="left" w:pos="360"/>
              </w:tabs>
              <w:jc w:val="both"/>
              <w:rPr>
                <w:rFonts w:ascii="Bookman Old Style" w:hAnsi="Bookman Old Style"/>
                <w:b/>
                <w:bCs/>
                <w:sz w:val="16"/>
                <w:szCs w:val="16"/>
              </w:rPr>
            </w:pPr>
            <w:r w:rsidRPr="00801B10">
              <w:rPr>
                <w:rFonts w:ascii="Bookman Old Style" w:hAnsi="Bookman Old Style"/>
                <w:b/>
                <w:bCs/>
                <w:sz w:val="16"/>
                <w:szCs w:val="16"/>
              </w:rPr>
              <w:t>Valley Rd/</w:t>
            </w:r>
            <w:proofErr w:type="spellStart"/>
            <w:r w:rsidRPr="00801B10">
              <w:rPr>
                <w:rFonts w:ascii="Bookman Old Style" w:hAnsi="Bookman Old Style"/>
                <w:b/>
                <w:bCs/>
                <w:sz w:val="16"/>
                <w:szCs w:val="16"/>
              </w:rPr>
              <w:t>Jakaya</w:t>
            </w:r>
            <w:proofErr w:type="spellEnd"/>
            <w:r w:rsidRPr="00801B10">
              <w:rPr>
                <w:rFonts w:ascii="Bookman Old Style" w:hAnsi="Bookman Old Style"/>
                <w:b/>
                <w:bCs/>
                <w:sz w:val="16"/>
                <w:szCs w:val="16"/>
              </w:rPr>
              <w:t xml:space="preserve"> </w:t>
            </w:r>
            <w:proofErr w:type="spellStart"/>
            <w:r w:rsidRPr="00801B10">
              <w:rPr>
                <w:rFonts w:ascii="Bookman Old Style" w:hAnsi="Bookman Old Style"/>
                <w:b/>
                <w:bCs/>
                <w:sz w:val="16"/>
                <w:szCs w:val="16"/>
              </w:rPr>
              <w:t>Kikwete</w:t>
            </w:r>
            <w:proofErr w:type="spellEnd"/>
            <w:r w:rsidRPr="00801B10">
              <w:rPr>
                <w:rFonts w:ascii="Bookman Old Style" w:hAnsi="Bookman Old Style"/>
                <w:b/>
                <w:bCs/>
                <w:sz w:val="16"/>
                <w:szCs w:val="16"/>
              </w:rPr>
              <w:t xml:space="preserve"> Rd Junction</w:t>
            </w:r>
          </w:p>
          <w:p w:rsidR="008C056D" w:rsidRPr="00801B10" w:rsidRDefault="008C056D" w:rsidP="00801B10">
            <w:pPr>
              <w:tabs>
                <w:tab w:val="left" w:pos="360"/>
              </w:tabs>
              <w:jc w:val="both"/>
              <w:rPr>
                <w:rFonts w:ascii="Bookman Old Style" w:hAnsi="Bookman Old Style"/>
                <w:b/>
                <w:bCs/>
                <w:sz w:val="16"/>
                <w:szCs w:val="16"/>
              </w:rPr>
            </w:pPr>
          </w:p>
        </w:tc>
      </w:tr>
    </w:tbl>
    <w:p w:rsidR="00B97C5B" w:rsidRDefault="008C056D" w:rsidP="00B97C5B">
      <w:pPr>
        <w:tabs>
          <w:tab w:val="left" w:pos="360"/>
        </w:tabs>
        <w:jc w:val="both"/>
        <w:rPr>
          <w:rFonts w:ascii="Bookman Old Style" w:hAnsi="Bookman Old Style"/>
          <w:b/>
          <w:bCs/>
          <w:color w:val="FF0000"/>
          <w:sz w:val="22"/>
          <w:szCs w:val="22"/>
        </w:rPr>
      </w:pPr>
      <w:r w:rsidRPr="00801B10">
        <w:rPr>
          <w:rFonts w:ascii="Bookman Old Style" w:hAnsi="Bookman Old Style"/>
          <w:b/>
          <w:bCs/>
        </w:rPr>
        <w:t xml:space="preserve">Date: </w:t>
      </w:r>
      <w:r w:rsidR="00D353B8">
        <w:rPr>
          <w:rFonts w:ascii="Bookman Old Style" w:hAnsi="Bookman Old Style"/>
          <w:b/>
          <w:bCs/>
          <w:color w:val="FF0000"/>
          <w:sz w:val="22"/>
          <w:szCs w:val="22"/>
        </w:rPr>
        <w:t>5</w:t>
      </w:r>
      <w:r w:rsidR="00D353B8" w:rsidRPr="00D353B8">
        <w:rPr>
          <w:rFonts w:ascii="Bookman Old Style" w:hAnsi="Bookman Old Style"/>
          <w:b/>
          <w:bCs/>
          <w:color w:val="FF0000"/>
          <w:sz w:val="22"/>
          <w:szCs w:val="22"/>
          <w:vertAlign w:val="superscript"/>
        </w:rPr>
        <w:t>th</w:t>
      </w:r>
      <w:r w:rsidR="00D353B8">
        <w:rPr>
          <w:rFonts w:ascii="Bookman Old Style" w:hAnsi="Bookman Old Style"/>
          <w:b/>
          <w:bCs/>
          <w:color w:val="FF0000"/>
          <w:sz w:val="22"/>
          <w:szCs w:val="22"/>
        </w:rPr>
        <w:t xml:space="preserve"> September</w:t>
      </w:r>
      <w:r w:rsidR="006C3C2E">
        <w:rPr>
          <w:rFonts w:ascii="Bookman Old Style" w:hAnsi="Bookman Old Style"/>
          <w:b/>
          <w:bCs/>
          <w:color w:val="FF0000"/>
          <w:sz w:val="22"/>
          <w:szCs w:val="22"/>
        </w:rPr>
        <w:t xml:space="preserve"> 2019</w:t>
      </w:r>
    </w:p>
    <w:p w:rsidR="008C056D" w:rsidRPr="006C3C2E" w:rsidRDefault="008C056D" w:rsidP="008C056D">
      <w:pPr>
        <w:jc w:val="center"/>
        <w:rPr>
          <w:rFonts w:ascii="Bookman Old Style" w:hAnsi="Bookman Old Style"/>
          <w:b/>
          <w:sz w:val="12"/>
        </w:rPr>
      </w:pPr>
    </w:p>
    <w:tbl>
      <w:tblPr>
        <w:tblW w:w="0" w:type="auto"/>
        <w:tblLook w:val="04A0" w:firstRow="1" w:lastRow="0" w:firstColumn="1" w:lastColumn="0" w:noHBand="0" w:noVBand="1"/>
      </w:tblPr>
      <w:tblGrid>
        <w:gridCol w:w="735"/>
        <w:gridCol w:w="7905"/>
      </w:tblGrid>
      <w:tr w:rsidR="008C056D" w:rsidRPr="00801B10" w:rsidTr="00801B10">
        <w:tc>
          <w:tcPr>
            <w:tcW w:w="738" w:type="dxa"/>
            <w:shd w:val="clear" w:color="auto" w:fill="auto"/>
          </w:tcPr>
          <w:p w:rsidR="008C056D" w:rsidRPr="00801B10" w:rsidRDefault="008C056D" w:rsidP="00801B10">
            <w:pPr>
              <w:jc w:val="both"/>
              <w:rPr>
                <w:rFonts w:ascii="Bookman Old Style" w:hAnsi="Bookman Old Style"/>
                <w:b/>
              </w:rPr>
            </w:pPr>
            <w:r w:rsidRPr="00801B10">
              <w:rPr>
                <w:rFonts w:ascii="Bookman Old Style" w:hAnsi="Bookman Old Style"/>
                <w:b/>
              </w:rPr>
              <w:t>RE:</w:t>
            </w:r>
          </w:p>
        </w:tc>
        <w:tc>
          <w:tcPr>
            <w:tcW w:w="8118" w:type="dxa"/>
            <w:shd w:val="clear" w:color="auto" w:fill="auto"/>
          </w:tcPr>
          <w:p w:rsidR="006C3C2E" w:rsidRPr="00801B10" w:rsidRDefault="00C3697D" w:rsidP="00801B10">
            <w:pPr>
              <w:jc w:val="both"/>
              <w:rPr>
                <w:rFonts w:ascii="Bookman Old Style" w:hAnsi="Bookman Old Style"/>
                <w:b/>
              </w:rPr>
            </w:pPr>
            <w:r>
              <w:rPr>
                <w:rFonts w:ascii="Bookman Old Style" w:hAnsi="Bookman Old Style"/>
                <w:b/>
                <w:bCs/>
                <w:spacing w:val="1"/>
              </w:rPr>
              <w:t>TENDER NO. EACC/09</w:t>
            </w:r>
            <w:r w:rsidR="00192F7A" w:rsidRPr="00801B10">
              <w:rPr>
                <w:rFonts w:ascii="Bookman Old Style" w:hAnsi="Bookman Old Style"/>
                <w:b/>
                <w:bCs/>
                <w:spacing w:val="1"/>
              </w:rPr>
              <w:t>/201</w:t>
            </w:r>
            <w:r w:rsidR="00D353B8">
              <w:rPr>
                <w:rFonts w:ascii="Bookman Old Style" w:hAnsi="Bookman Old Style"/>
                <w:b/>
                <w:bCs/>
                <w:spacing w:val="1"/>
              </w:rPr>
              <w:t>9-2020</w:t>
            </w:r>
            <w:r w:rsidR="008C056D" w:rsidRPr="00801B10">
              <w:rPr>
                <w:rFonts w:ascii="Bookman Old Style" w:hAnsi="Bookman Old Style"/>
                <w:b/>
                <w:bCs/>
                <w:spacing w:val="1"/>
              </w:rPr>
              <w:t xml:space="preserve"> </w:t>
            </w:r>
            <w:r w:rsidR="008C056D" w:rsidRPr="00801B10">
              <w:rPr>
                <w:rFonts w:ascii="Bookman Old Style" w:hAnsi="Bookman Old Style"/>
                <w:b/>
                <w:bCs/>
                <w:spacing w:val="2"/>
              </w:rPr>
              <w:t xml:space="preserve">– </w:t>
            </w:r>
            <w:r w:rsidRPr="00C3697D">
              <w:rPr>
                <w:rFonts w:ascii="Bookman Old Style" w:hAnsi="Bookman Old Style"/>
                <w:b/>
                <w:lang w:eastAsia="ar-SA"/>
              </w:rPr>
              <w:t>SUPPLY AND DELIVERY OF BUILDING AND MAINTENANCE ITEMS</w:t>
            </w:r>
          </w:p>
        </w:tc>
      </w:tr>
    </w:tbl>
    <w:p w:rsidR="008C056D" w:rsidRPr="00801B10" w:rsidRDefault="008C056D" w:rsidP="008C056D">
      <w:pPr>
        <w:jc w:val="both"/>
        <w:rPr>
          <w:rFonts w:ascii="Bookman Old Style" w:hAnsi="Bookman Old Style"/>
        </w:rPr>
      </w:pPr>
      <w:r w:rsidRPr="00801B10">
        <w:rPr>
          <w:rFonts w:ascii="Bookman Old Style" w:hAnsi="Bookman Old Style"/>
        </w:rPr>
        <w:t xml:space="preserve">The Ethics and Anti-Corruption Commission (EACC) invites sealed bids from eligible candidates for supply and delivery of </w:t>
      </w:r>
      <w:r w:rsidR="00C3697D" w:rsidRPr="00C3697D">
        <w:rPr>
          <w:rFonts w:ascii="Bookman Old Style" w:hAnsi="Bookman Old Style"/>
        </w:rPr>
        <w:t>building and maintenance items</w:t>
      </w:r>
      <w:r w:rsidR="00C3697D">
        <w:rPr>
          <w:rFonts w:ascii="Bookman Old Style" w:hAnsi="Bookman Old Style"/>
        </w:rPr>
        <w:t>.</w:t>
      </w:r>
    </w:p>
    <w:p w:rsidR="008C056D" w:rsidRPr="006C3C2E" w:rsidRDefault="008C056D" w:rsidP="008C056D">
      <w:pPr>
        <w:jc w:val="both"/>
        <w:rPr>
          <w:rFonts w:ascii="Bookman Old Style" w:hAnsi="Bookman Old Style"/>
          <w:sz w:val="14"/>
        </w:rPr>
      </w:pPr>
    </w:p>
    <w:p w:rsidR="008C056D" w:rsidRPr="00801B10" w:rsidRDefault="008C056D" w:rsidP="008C056D">
      <w:pPr>
        <w:jc w:val="both"/>
        <w:rPr>
          <w:rFonts w:ascii="Bookman Old Style" w:hAnsi="Bookman Old Style"/>
        </w:rPr>
      </w:pPr>
      <w:r w:rsidRPr="00801B10">
        <w:rPr>
          <w:rFonts w:ascii="Bookman Old Style" w:hAnsi="Bookman Old Style"/>
        </w:rPr>
        <w:t xml:space="preserve">Interested eligible candidates may obtain further information from and inspect the tender documents at the Supply Chain Management office, Ethics and Anti-Corruption Commission, ground Floor, </w:t>
      </w:r>
      <w:r w:rsidRPr="00801B10">
        <w:rPr>
          <w:rFonts w:ascii="Bookman Old Style" w:hAnsi="Bookman Old Style"/>
          <w:b/>
          <w:bCs/>
        </w:rPr>
        <w:t xml:space="preserve">Integrity Centre </w:t>
      </w:r>
      <w:r w:rsidRPr="00801B10">
        <w:rPr>
          <w:rFonts w:ascii="Bookman Old Style" w:hAnsi="Bookman Old Style"/>
        </w:rPr>
        <w:t xml:space="preserve">during normal working hours. </w:t>
      </w:r>
    </w:p>
    <w:p w:rsidR="008C056D" w:rsidRPr="00801B10" w:rsidRDefault="008C056D" w:rsidP="008C056D">
      <w:pPr>
        <w:jc w:val="both"/>
        <w:rPr>
          <w:rFonts w:ascii="Bookman Old Style" w:hAnsi="Bookman Old Style"/>
          <w:i/>
        </w:rPr>
      </w:pPr>
    </w:p>
    <w:p w:rsidR="008C056D" w:rsidRPr="00801B10" w:rsidRDefault="008C056D" w:rsidP="008C056D">
      <w:pPr>
        <w:jc w:val="both"/>
        <w:rPr>
          <w:rFonts w:ascii="Bookman Old Style" w:hAnsi="Bookman Old Style"/>
        </w:rPr>
      </w:pPr>
      <w:r w:rsidRPr="00801B10">
        <w:rPr>
          <w:rFonts w:ascii="Bookman Old Style" w:hAnsi="Bookman Old Style"/>
        </w:rPr>
        <w:t xml:space="preserve">A complete set of tender documents may be downloaded from the Ethics and Anti-Corruption Commission’s websites: </w:t>
      </w:r>
      <w:r w:rsidRPr="00801B10">
        <w:rPr>
          <w:rFonts w:ascii="Bookman Old Style" w:hAnsi="Bookman Old Style"/>
          <w:b/>
          <w:i/>
        </w:rPr>
        <w:t>www.eacc.go.ke</w:t>
      </w:r>
      <w:r w:rsidRPr="00801B10">
        <w:rPr>
          <w:rFonts w:ascii="Bookman Old Style" w:hAnsi="Bookman Old Style"/>
        </w:rPr>
        <w:t xml:space="preserve"> or IFMIS suppliers’ portal </w:t>
      </w:r>
      <w:r w:rsidRPr="00801B10">
        <w:rPr>
          <w:rFonts w:ascii="Bookman Old Style" w:hAnsi="Bookman Old Style"/>
          <w:b/>
          <w:i/>
        </w:rPr>
        <w:t>supplier.treasury.go.ke</w:t>
      </w:r>
      <w:r w:rsidRPr="00801B10">
        <w:rPr>
          <w:rFonts w:ascii="Bookman Old Style" w:hAnsi="Bookman Old Style"/>
        </w:rPr>
        <w:t xml:space="preserve"> free of charge.</w:t>
      </w:r>
    </w:p>
    <w:p w:rsidR="008C056D" w:rsidRPr="006C3C2E" w:rsidRDefault="008C056D" w:rsidP="008C056D">
      <w:pPr>
        <w:jc w:val="both"/>
        <w:rPr>
          <w:rFonts w:ascii="Bookman Old Style" w:hAnsi="Bookman Old Style"/>
          <w:sz w:val="18"/>
        </w:rPr>
      </w:pPr>
    </w:p>
    <w:p w:rsidR="00801B10" w:rsidRDefault="008C056D" w:rsidP="008C056D">
      <w:pPr>
        <w:jc w:val="both"/>
        <w:rPr>
          <w:rFonts w:ascii="Bookman Old Style" w:hAnsi="Bookman Old Style"/>
        </w:rPr>
      </w:pPr>
      <w:r w:rsidRPr="00801B10">
        <w:rPr>
          <w:rFonts w:ascii="Bookman Old Style" w:hAnsi="Bookman Old Style"/>
        </w:rPr>
        <w:t xml:space="preserve">Prices quoted should be net inclusive of all taxes, must be in Kenya Shillings and shall remain valid for </w:t>
      </w:r>
      <w:r w:rsidRPr="00801B10">
        <w:rPr>
          <w:rFonts w:ascii="Bookman Old Style" w:hAnsi="Bookman Old Style"/>
          <w:b/>
        </w:rPr>
        <w:t>(120) days</w:t>
      </w:r>
      <w:r w:rsidRPr="00801B10">
        <w:rPr>
          <w:rFonts w:ascii="Bookman Old Style" w:hAnsi="Bookman Old Style"/>
        </w:rPr>
        <w:t xml:space="preserve"> from the closing date of the tender.</w:t>
      </w:r>
      <w:r w:rsidR="006C3C2E">
        <w:rPr>
          <w:rFonts w:ascii="Bookman Old Style" w:hAnsi="Bookman Old Style"/>
        </w:rPr>
        <w:t xml:space="preserve"> </w:t>
      </w:r>
      <w:r w:rsidRPr="00801B10">
        <w:rPr>
          <w:rFonts w:ascii="Bookman Old Style" w:hAnsi="Bookman Old Style"/>
        </w:rPr>
        <w:t>Completed tender documents are to be submitted through IFMIS so as to reach:</w:t>
      </w:r>
    </w:p>
    <w:p w:rsidR="008C056D" w:rsidRPr="00801B10" w:rsidRDefault="008C056D" w:rsidP="008C056D">
      <w:pPr>
        <w:jc w:val="both"/>
        <w:rPr>
          <w:rFonts w:ascii="Bookman Old Style" w:hAnsi="Bookman Old Style"/>
          <w:sz w:val="16"/>
          <w:szCs w:val="16"/>
        </w:rPr>
      </w:pPr>
      <w:r w:rsidRPr="00801B10">
        <w:rPr>
          <w:rFonts w:ascii="Bookman Old Style" w:hAnsi="Bookman Old Style"/>
        </w:rPr>
        <w:tab/>
      </w:r>
      <w:r w:rsidRPr="00801B10">
        <w:rPr>
          <w:rFonts w:ascii="Bookman Old Style" w:hAnsi="Bookman Old Style"/>
        </w:rPr>
        <w:tab/>
      </w:r>
      <w:r w:rsidR="00801B10">
        <w:rPr>
          <w:rFonts w:ascii="Bookman Old Style" w:hAnsi="Bookman Old Style"/>
        </w:rPr>
        <w:tab/>
      </w:r>
      <w:r w:rsidRPr="00801B10">
        <w:rPr>
          <w:rFonts w:ascii="Bookman Old Style" w:hAnsi="Bookman Old Style"/>
          <w:b/>
          <w:sz w:val="16"/>
          <w:szCs w:val="16"/>
        </w:rPr>
        <w:t>THE SECRETARY/CEO</w:t>
      </w:r>
    </w:p>
    <w:p w:rsidR="008C056D" w:rsidRPr="00801B10" w:rsidRDefault="008C056D" w:rsidP="008C056D">
      <w:pPr>
        <w:tabs>
          <w:tab w:val="left" w:pos="-720"/>
          <w:tab w:val="left" w:pos="0"/>
        </w:tabs>
        <w:suppressAutoHyphens/>
        <w:jc w:val="both"/>
        <w:rPr>
          <w:rFonts w:ascii="Bookman Old Style" w:hAnsi="Bookman Old Style"/>
          <w:b/>
          <w:spacing w:val="-3"/>
          <w:sz w:val="16"/>
          <w:szCs w:val="16"/>
          <w:lang w:val="en-GB"/>
        </w:rPr>
      </w:pP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t>Ethics and Anti-Corruption Commission,</w:t>
      </w:r>
    </w:p>
    <w:p w:rsidR="008C056D" w:rsidRPr="00801B10" w:rsidRDefault="008C056D" w:rsidP="008C056D">
      <w:pPr>
        <w:tabs>
          <w:tab w:val="left" w:pos="-720"/>
          <w:tab w:val="left" w:pos="0"/>
        </w:tabs>
        <w:suppressAutoHyphens/>
        <w:jc w:val="both"/>
        <w:rPr>
          <w:rFonts w:ascii="Bookman Old Style" w:hAnsi="Bookman Old Style"/>
          <w:b/>
          <w:spacing w:val="-3"/>
          <w:sz w:val="16"/>
          <w:szCs w:val="16"/>
          <w:lang w:val="en-GB"/>
        </w:rPr>
      </w:pP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t>P. O. Box 61130 - 00200</w:t>
      </w:r>
    </w:p>
    <w:p w:rsidR="008C056D" w:rsidRPr="00801B10" w:rsidRDefault="008C056D" w:rsidP="008C056D">
      <w:pPr>
        <w:tabs>
          <w:tab w:val="left" w:pos="-720"/>
          <w:tab w:val="left" w:pos="0"/>
        </w:tabs>
        <w:suppressAutoHyphens/>
        <w:jc w:val="both"/>
        <w:rPr>
          <w:rFonts w:ascii="Bookman Old Style" w:hAnsi="Bookman Old Style"/>
          <w:b/>
          <w:bCs/>
          <w:spacing w:val="-3"/>
          <w:sz w:val="16"/>
          <w:szCs w:val="16"/>
          <w:lang w:val="en-GB"/>
        </w:rPr>
      </w:pP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r>
      <w:r w:rsidRPr="00801B10">
        <w:rPr>
          <w:rFonts w:ascii="Bookman Old Style" w:hAnsi="Bookman Old Style"/>
          <w:b/>
          <w:spacing w:val="-3"/>
          <w:sz w:val="16"/>
          <w:szCs w:val="16"/>
          <w:lang w:val="en-GB"/>
        </w:rPr>
        <w:tab/>
      </w:r>
      <w:r w:rsidRPr="00801B10">
        <w:rPr>
          <w:rFonts w:ascii="Bookman Old Style" w:hAnsi="Bookman Old Style"/>
          <w:b/>
          <w:bCs/>
          <w:spacing w:val="-3"/>
          <w:sz w:val="16"/>
          <w:szCs w:val="16"/>
          <w:lang w:val="en-GB"/>
        </w:rPr>
        <w:t>NAIROBI.</w:t>
      </w:r>
    </w:p>
    <w:p w:rsidR="006C3C2E" w:rsidRDefault="008C056D" w:rsidP="008C056D">
      <w:pPr>
        <w:widowControl w:val="0"/>
        <w:autoSpaceDE w:val="0"/>
        <w:autoSpaceDN w:val="0"/>
        <w:adjustRightInd w:val="0"/>
        <w:ind w:right="435"/>
        <w:rPr>
          <w:rFonts w:ascii="Bookman Old Style" w:hAnsi="Bookman Old Style"/>
          <w:b/>
          <w:color w:val="FF0000"/>
        </w:rPr>
      </w:pPr>
      <w:r w:rsidRPr="00801B10">
        <w:rPr>
          <w:rFonts w:ascii="Bookman Old Style" w:hAnsi="Bookman Old Style"/>
        </w:rPr>
        <w:t xml:space="preserve">on or </w:t>
      </w:r>
      <w:r w:rsidR="00EF318B" w:rsidRPr="00801B10">
        <w:rPr>
          <w:rFonts w:ascii="Bookman Old Style" w:hAnsi="Bookman Old Style"/>
        </w:rPr>
        <w:t xml:space="preserve">before </w:t>
      </w:r>
      <w:r w:rsidR="00D353B8" w:rsidRPr="00D353B8">
        <w:rPr>
          <w:rFonts w:ascii="Bookman Old Style" w:hAnsi="Bookman Old Style"/>
          <w:b/>
          <w:bCs/>
          <w:color w:val="FF0000"/>
          <w:spacing w:val="2"/>
          <w:w w:val="99"/>
        </w:rPr>
        <w:t>23rd September at 10.00 AM</w:t>
      </w:r>
      <w:r w:rsidR="006C3C2E">
        <w:rPr>
          <w:rFonts w:ascii="Bookman Old Style" w:hAnsi="Bookman Old Style"/>
          <w:b/>
          <w:color w:val="FF0000"/>
        </w:rPr>
        <w:t>.</w:t>
      </w:r>
    </w:p>
    <w:p w:rsidR="006C3C2E" w:rsidRPr="006C3C2E" w:rsidRDefault="006C3C2E" w:rsidP="008C056D">
      <w:pPr>
        <w:widowControl w:val="0"/>
        <w:autoSpaceDE w:val="0"/>
        <w:autoSpaceDN w:val="0"/>
        <w:adjustRightInd w:val="0"/>
        <w:ind w:right="435"/>
        <w:rPr>
          <w:rFonts w:ascii="Bookman Old Style" w:hAnsi="Bookman Old Style"/>
          <w:b/>
          <w:color w:val="FF0000"/>
          <w:sz w:val="16"/>
        </w:rPr>
      </w:pPr>
    </w:p>
    <w:p w:rsidR="008C056D" w:rsidRPr="006C3C2E" w:rsidRDefault="008C056D" w:rsidP="006C3C2E">
      <w:pPr>
        <w:jc w:val="both"/>
        <w:rPr>
          <w:rFonts w:ascii="Bookman Old Style" w:hAnsi="Bookman Old Style"/>
        </w:rPr>
      </w:pPr>
      <w:r w:rsidRPr="00801B10">
        <w:rPr>
          <w:rFonts w:ascii="Bookman Old Style" w:hAnsi="Bookman Old Style"/>
        </w:rPr>
        <w:t>Tenders must be accompanied b</w:t>
      </w:r>
      <w:r w:rsidR="00D353B8">
        <w:rPr>
          <w:rFonts w:ascii="Bookman Old Style" w:hAnsi="Bookman Old Style"/>
        </w:rPr>
        <w:t>y a Tender-Securing Declaration Form in the format provided</w:t>
      </w:r>
      <w:r w:rsidRPr="00801B10">
        <w:rPr>
          <w:rFonts w:ascii="Bookman Old Style" w:hAnsi="Bookman Old Style"/>
        </w:rPr>
        <w:t>. The system will automatically lock out at the time and date of tender closing indicated in the IFMIS portal.</w:t>
      </w:r>
    </w:p>
    <w:p w:rsidR="00801B10" w:rsidRPr="006C3C2E" w:rsidRDefault="00801B10" w:rsidP="008C056D">
      <w:pPr>
        <w:jc w:val="both"/>
        <w:rPr>
          <w:rFonts w:ascii="Bookman Old Style" w:hAnsi="Bookman Old Style"/>
          <w:b/>
          <w:sz w:val="16"/>
        </w:rPr>
      </w:pPr>
    </w:p>
    <w:p w:rsidR="008C056D" w:rsidRPr="00801B10" w:rsidRDefault="008C056D" w:rsidP="008C056D">
      <w:pPr>
        <w:jc w:val="both"/>
        <w:rPr>
          <w:rFonts w:ascii="Bookman Old Style" w:hAnsi="Bookman Old Style"/>
          <w:b/>
        </w:rPr>
      </w:pPr>
      <w:r w:rsidRPr="00801B10">
        <w:rPr>
          <w:rFonts w:ascii="Bookman Old Style" w:hAnsi="Bookman Old Style"/>
          <w:b/>
        </w:rPr>
        <w:t>THE SECRETARY/CEO,</w:t>
      </w:r>
    </w:p>
    <w:p w:rsidR="00801B10" w:rsidRDefault="008C056D" w:rsidP="00801B10">
      <w:pPr>
        <w:tabs>
          <w:tab w:val="left" w:pos="-720"/>
          <w:tab w:val="left" w:pos="0"/>
        </w:tabs>
        <w:suppressAutoHyphens/>
        <w:jc w:val="both"/>
        <w:rPr>
          <w:rFonts w:ascii="Bookman Old Style" w:hAnsi="Bookman Old Style"/>
          <w:b/>
          <w:spacing w:val="-3"/>
          <w:lang w:val="en-GB"/>
        </w:rPr>
      </w:pPr>
      <w:r w:rsidRPr="00801B10">
        <w:rPr>
          <w:rFonts w:ascii="Bookman Old Style" w:hAnsi="Bookman Old Style"/>
          <w:b/>
          <w:spacing w:val="-3"/>
          <w:lang w:val="en-GB"/>
        </w:rPr>
        <w:t>ETHICS AND ANTI-CORRUPTION COMMISSION.</w:t>
      </w:r>
      <w:r w:rsidR="00801B10">
        <w:rPr>
          <w:rFonts w:ascii="Bookman Old Style" w:hAnsi="Bookman Old Style"/>
          <w:b/>
          <w:spacing w:val="-3"/>
          <w:lang w:val="en-GB"/>
        </w:rPr>
        <w:br w:type="page"/>
      </w:r>
    </w:p>
    <w:p w:rsidR="008C056D" w:rsidRPr="00801B10" w:rsidRDefault="008C056D" w:rsidP="008C056D">
      <w:pPr>
        <w:pStyle w:val="Heading1"/>
        <w:rPr>
          <w:rFonts w:ascii="Bookman Old Style" w:hAnsi="Bookman Old Style"/>
          <w:sz w:val="24"/>
        </w:rPr>
      </w:pPr>
      <w:bookmarkStart w:id="6" w:name="_Toc503367595"/>
      <w:r w:rsidRPr="00801B10">
        <w:rPr>
          <w:rFonts w:ascii="Bookman Old Style" w:hAnsi="Bookman Old Style"/>
          <w:sz w:val="24"/>
        </w:rPr>
        <w:lastRenderedPageBreak/>
        <w:t xml:space="preserve">SECTION II </w:t>
      </w:r>
      <w:r w:rsidRPr="00801B10">
        <w:rPr>
          <w:rFonts w:ascii="Bookman Old Style" w:hAnsi="Bookman Old Style"/>
          <w:sz w:val="24"/>
        </w:rPr>
        <w:tab/>
        <w:t>-</w:t>
      </w:r>
      <w:r w:rsidRPr="00801B10">
        <w:rPr>
          <w:rFonts w:ascii="Bookman Old Style" w:hAnsi="Bookman Old Style"/>
          <w:sz w:val="24"/>
        </w:rPr>
        <w:tab/>
        <w:t>INSTRUCTIONS TO TENDERERS</w:t>
      </w:r>
      <w:bookmarkEnd w:id="6"/>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7" w:name="_Toc503367596"/>
      <w:r w:rsidRPr="00801B10">
        <w:rPr>
          <w:rFonts w:ascii="Bookman Old Style" w:hAnsi="Bookman Old Style"/>
          <w:sz w:val="24"/>
        </w:rPr>
        <w:t>2.1</w:t>
      </w:r>
      <w:r w:rsidRPr="00801B10">
        <w:rPr>
          <w:rFonts w:ascii="Bookman Old Style" w:hAnsi="Bookman Old Style"/>
          <w:sz w:val="24"/>
        </w:rPr>
        <w:tab/>
        <w:t>Eligible Tenderers</w:t>
      </w:r>
      <w:bookmarkEnd w:id="7"/>
    </w:p>
    <w:p w:rsidR="008C056D" w:rsidRPr="00801B10" w:rsidRDefault="008C056D" w:rsidP="008C056D">
      <w:pPr>
        <w:pStyle w:val="BodyText"/>
        <w:numPr>
          <w:ilvl w:val="2"/>
          <w:numId w:val="1"/>
        </w:numPr>
        <w:jc w:val="both"/>
        <w:rPr>
          <w:rFonts w:ascii="Bookman Old Style" w:hAnsi="Bookman Old Style"/>
          <w:sz w:val="24"/>
        </w:rPr>
      </w:pPr>
      <w:r w:rsidRPr="00801B10">
        <w:rPr>
          <w:rFonts w:ascii="Bookman Old Style" w:hAnsi="Bookman Old Style"/>
          <w:sz w:val="24"/>
        </w:rPr>
        <w:t>This Invitation for Tenders is open to all tenderers eligible as described in the Invitation to Tender. Successful tenderers shall complete the supply of goods by the intended completion date specified in the Schedule of Requirements Section VI.</w:t>
      </w:r>
    </w:p>
    <w:p w:rsidR="008C056D" w:rsidRPr="00801B10" w:rsidRDefault="008C056D" w:rsidP="008C056D">
      <w:pPr>
        <w:pStyle w:val="BodyText"/>
        <w:numPr>
          <w:ilvl w:val="2"/>
          <w:numId w:val="1"/>
        </w:numPr>
        <w:jc w:val="both"/>
        <w:rPr>
          <w:rFonts w:ascii="Bookman Old Style" w:hAnsi="Bookman Old Style"/>
          <w:sz w:val="24"/>
        </w:rPr>
      </w:pPr>
      <w:r w:rsidRPr="00801B10">
        <w:rPr>
          <w:rFonts w:ascii="Bookman Old Style" w:hAnsi="Bookman Old Style"/>
          <w:sz w:val="24"/>
        </w:rPr>
        <w:t>The procuring entity’s employees, committee members, board members and their relative (spouse and children) are not eligible to participate in the tender.</w:t>
      </w:r>
    </w:p>
    <w:p w:rsidR="008C056D" w:rsidRPr="00801B10" w:rsidRDefault="008C056D" w:rsidP="008C056D">
      <w:pPr>
        <w:numPr>
          <w:ilvl w:val="2"/>
          <w:numId w:val="1"/>
        </w:numPr>
        <w:jc w:val="both"/>
        <w:rPr>
          <w:rFonts w:ascii="Bookman Old Style" w:hAnsi="Bookman Old Style"/>
        </w:rPr>
      </w:pPr>
      <w:r w:rsidRPr="00801B10">
        <w:rPr>
          <w:rFonts w:ascii="Bookman Old Style" w:hAnsi="Bookman Old Style"/>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 tenders.</w:t>
      </w:r>
    </w:p>
    <w:p w:rsidR="008C056D" w:rsidRPr="00801B10" w:rsidRDefault="008C056D" w:rsidP="008C056D">
      <w:pPr>
        <w:numPr>
          <w:ilvl w:val="2"/>
          <w:numId w:val="1"/>
        </w:numPr>
        <w:jc w:val="both"/>
        <w:rPr>
          <w:rFonts w:ascii="Bookman Old Style" w:hAnsi="Bookman Old Style"/>
        </w:rPr>
      </w:pPr>
      <w:r w:rsidRPr="00801B10">
        <w:rPr>
          <w:rFonts w:ascii="Bookman Old Style" w:hAnsi="Bookman Old Style"/>
        </w:rPr>
        <w:t>Tenderers shall not be under a declaration of ineligibility for corrupt and fraudulent practices.</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8" w:name="_Toc503367597"/>
      <w:r w:rsidRPr="00801B10">
        <w:rPr>
          <w:rFonts w:ascii="Bookman Old Style" w:hAnsi="Bookman Old Style"/>
          <w:sz w:val="24"/>
        </w:rPr>
        <w:t>2.2</w:t>
      </w:r>
      <w:r w:rsidRPr="00801B10">
        <w:rPr>
          <w:rFonts w:ascii="Bookman Old Style" w:hAnsi="Bookman Old Style"/>
          <w:sz w:val="24"/>
        </w:rPr>
        <w:tab/>
        <w:t>Eligible Goods</w:t>
      </w:r>
      <w:bookmarkEnd w:id="8"/>
    </w:p>
    <w:p w:rsidR="008C056D" w:rsidRPr="00801B10" w:rsidRDefault="008C056D" w:rsidP="008C056D">
      <w:pPr>
        <w:numPr>
          <w:ilvl w:val="2"/>
          <w:numId w:val="2"/>
        </w:numPr>
        <w:jc w:val="both"/>
        <w:rPr>
          <w:rFonts w:ascii="Bookman Old Style" w:hAnsi="Bookman Old Style"/>
        </w:rPr>
      </w:pPr>
      <w:r w:rsidRPr="00801B10">
        <w:rPr>
          <w:rFonts w:ascii="Bookman Old Style" w:hAnsi="Bookman Old Style"/>
        </w:rPr>
        <w:t>All goods to be supplied under the contract shall have their origin in eligible source countries.</w:t>
      </w:r>
    </w:p>
    <w:p w:rsidR="008C056D" w:rsidRPr="00801B10" w:rsidRDefault="008C056D" w:rsidP="008C056D">
      <w:pPr>
        <w:numPr>
          <w:ilvl w:val="2"/>
          <w:numId w:val="2"/>
        </w:numPr>
        <w:jc w:val="both"/>
        <w:rPr>
          <w:rFonts w:ascii="Bookman Old Style" w:hAnsi="Bookman Old Style"/>
        </w:rPr>
      </w:pPr>
      <w:r w:rsidRPr="00801B10">
        <w:rPr>
          <w:rFonts w:ascii="Bookman Old Style" w:hAnsi="Bookman Old Style"/>
        </w:rPr>
        <w:t xml:space="preserve">For purposes of this clause, “origin” means the place where the goods are mined, grown, or produced.  Goods are produced when, through manufacturing, processing, or substantial and major assembly of components, a commercially-recognized product results that is substantially different in basic characteristics or in purpose or utility from its components </w:t>
      </w:r>
    </w:p>
    <w:p w:rsidR="008C056D" w:rsidRPr="00801B10" w:rsidRDefault="008C056D" w:rsidP="008C056D">
      <w:pPr>
        <w:numPr>
          <w:ilvl w:val="2"/>
          <w:numId w:val="2"/>
        </w:numPr>
        <w:jc w:val="both"/>
        <w:rPr>
          <w:rFonts w:ascii="Bookman Old Style" w:hAnsi="Bookman Old Style"/>
        </w:rPr>
      </w:pPr>
      <w:r w:rsidRPr="00801B10">
        <w:rPr>
          <w:rFonts w:ascii="Bookman Old Style" w:hAnsi="Bookman Old Style"/>
        </w:rPr>
        <w:t>The origin of goods is distinct from the nationality of the tenderer.</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9" w:name="_Toc503367598"/>
      <w:r w:rsidRPr="00801B10">
        <w:rPr>
          <w:rFonts w:ascii="Bookman Old Style" w:hAnsi="Bookman Old Style"/>
          <w:sz w:val="24"/>
        </w:rPr>
        <w:t>2.3</w:t>
      </w:r>
      <w:r w:rsidRPr="00801B10">
        <w:rPr>
          <w:rFonts w:ascii="Bookman Old Style" w:hAnsi="Bookman Old Style"/>
          <w:sz w:val="24"/>
        </w:rPr>
        <w:tab/>
        <w:t>Cost of Tendering</w:t>
      </w:r>
      <w:bookmarkEnd w:id="9"/>
    </w:p>
    <w:p w:rsidR="008C056D" w:rsidRPr="00801B10" w:rsidRDefault="008C056D" w:rsidP="008C056D">
      <w:pPr>
        <w:pStyle w:val="BodyText2"/>
        <w:numPr>
          <w:ilvl w:val="2"/>
          <w:numId w:val="26"/>
        </w:numPr>
        <w:rPr>
          <w:rFonts w:ascii="Bookman Old Style" w:hAnsi="Bookman Old Style"/>
          <w:sz w:val="24"/>
        </w:rPr>
      </w:pPr>
      <w:r w:rsidRPr="00801B10">
        <w:rPr>
          <w:rFonts w:ascii="Bookman Old Style" w:hAnsi="Bookman Old Style"/>
          <w:sz w:val="24"/>
        </w:rPr>
        <w:t>The Tenderer shall bear all costs associated with the preparation and submission of its tender, and the procuring entity, will in no case be responsible or liable for those costs, regardless of the conduct or outcome of the tendering process.</w:t>
      </w:r>
    </w:p>
    <w:p w:rsidR="008C056D" w:rsidRPr="00801B10" w:rsidRDefault="008C056D" w:rsidP="008C056D">
      <w:pPr>
        <w:pStyle w:val="BodyText2"/>
        <w:numPr>
          <w:ilvl w:val="2"/>
          <w:numId w:val="26"/>
        </w:numPr>
        <w:rPr>
          <w:rFonts w:ascii="Bookman Old Style" w:hAnsi="Bookman Old Style"/>
          <w:sz w:val="24"/>
        </w:rPr>
      </w:pPr>
      <w:r w:rsidRPr="00801B10">
        <w:rPr>
          <w:rFonts w:ascii="Bookman Old Style" w:hAnsi="Bookman Old Style"/>
          <w:sz w:val="24"/>
        </w:rPr>
        <w:t xml:space="preserve">The price to be charged for the tender document shall not exceed </w:t>
      </w:r>
      <w:proofErr w:type="gramStart"/>
      <w:r w:rsidR="00835C90">
        <w:rPr>
          <w:rFonts w:ascii="Bookman Old Style" w:hAnsi="Bookman Old Style"/>
          <w:sz w:val="24"/>
        </w:rPr>
        <w:t>Kes</w:t>
      </w:r>
      <w:r w:rsidRPr="00801B10">
        <w:rPr>
          <w:rFonts w:ascii="Bookman Old Style" w:hAnsi="Bookman Old Style"/>
          <w:sz w:val="24"/>
        </w:rPr>
        <w:t>.1,000</w:t>
      </w:r>
      <w:proofErr w:type="gramEnd"/>
      <w:r w:rsidRPr="00801B10">
        <w:rPr>
          <w:rFonts w:ascii="Bookman Old Style" w:hAnsi="Bookman Old Style"/>
          <w:sz w:val="24"/>
        </w:rPr>
        <w:t>/=</w:t>
      </w:r>
    </w:p>
    <w:p w:rsidR="008C056D" w:rsidRPr="00801B10" w:rsidRDefault="008C056D" w:rsidP="008C056D">
      <w:pPr>
        <w:pStyle w:val="BodyText2"/>
        <w:numPr>
          <w:ilvl w:val="2"/>
          <w:numId w:val="26"/>
        </w:numPr>
        <w:rPr>
          <w:rFonts w:ascii="Bookman Old Style" w:hAnsi="Bookman Old Style"/>
          <w:sz w:val="24"/>
        </w:rPr>
      </w:pPr>
      <w:r w:rsidRPr="00801B10">
        <w:rPr>
          <w:rFonts w:ascii="Bookman Old Style" w:hAnsi="Bookman Old Style"/>
          <w:sz w:val="24"/>
        </w:rPr>
        <w:t>All firms found capable of performing the contract satisfactorily in accordance with the set prequalification criteria shall be prequalified.</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0" w:name="_Toc503367599"/>
      <w:r w:rsidRPr="00801B10">
        <w:rPr>
          <w:rFonts w:ascii="Bookman Old Style" w:hAnsi="Bookman Old Style"/>
          <w:sz w:val="24"/>
        </w:rPr>
        <w:t>2.4.</w:t>
      </w:r>
      <w:r w:rsidRPr="00801B10">
        <w:rPr>
          <w:rFonts w:ascii="Bookman Old Style" w:hAnsi="Bookman Old Style"/>
          <w:sz w:val="24"/>
        </w:rPr>
        <w:tab/>
        <w:t>The Tender Document</w:t>
      </w:r>
      <w:bookmarkEnd w:id="10"/>
    </w:p>
    <w:p w:rsidR="008C056D" w:rsidRPr="00801B10" w:rsidRDefault="008C056D" w:rsidP="008C056D">
      <w:pPr>
        <w:numPr>
          <w:ilvl w:val="2"/>
          <w:numId w:val="3"/>
        </w:numPr>
        <w:jc w:val="both"/>
        <w:rPr>
          <w:rFonts w:ascii="Bookman Old Style" w:hAnsi="Bookman Old Style"/>
        </w:rPr>
      </w:pPr>
      <w:r w:rsidRPr="00801B10">
        <w:rPr>
          <w:rFonts w:ascii="Bookman Old Style" w:hAnsi="Bookman Old Style"/>
        </w:rPr>
        <w:t>The tender document comprises the documents listed below and addenda issued in accordance with clause 2.6 of these instructions to Tenderers</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Invitation to Tender</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lastRenderedPageBreak/>
        <w:t>Instructions to tenderers</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General Conditions of Contract</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Special Conditions of Contract</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Schedule of requirements</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Technical Specifications</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Tender Form and Price Schedules</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Tender Security Form</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Contract Form</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Performance Security Form</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Bank Guarantee for Advance Payment Form</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Manufacturer’s Authorization Form</w:t>
      </w:r>
    </w:p>
    <w:p w:rsidR="008C056D" w:rsidRPr="00801B10" w:rsidRDefault="008C056D" w:rsidP="008C056D">
      <w:pPr>
        <w:numPr>
          <w:ilvl w:val="0"/>
          <w:numId w:val="4"/>
        </w:numPr>
        <w:jc w:val="both"/>
        <w:rPr>
          <w:rFonts w:ascii="Bookman Old Style" w:hAnsi="Bookman Old Style"/>
        </w:rPr>
      </w:pPr>
      <w:r w:rsidRPr="00801B10">
        <w:rPr>
          <w:rFonts w:ascii="Bookman Old Style" w:hAnsi="Bookman Old Style"/>
        </w:rPr>
        <w:t xml:space="preserve">Confidential Business Questionnaire </w:t>
      </w:r>
    </w:p>
    <w:p w:rsidR="008C056D" w:rsidRPr="00801B10" w:rsidRDefault="008C056D" w:rsidP="008C056D">
      <w:pPr>
        <w:numPr>
          <w:ilvl w:val="2"/>
          <w:numId w:val="3"/>
        </w:numPr>
        <w:jc w:val="both"/>
        <w:rPr>
          <w:rFonts w:ascii="Bookman Old Style" w:hAnsi="Bookman Old Style"/>
        </w:rPr>
      </w:pPr>
      <w:r w:rsidRPr="00801B10">
        <w:rPr>
          <w:rFonts w:ascii="Bookman Old Style" w:hAnsi="Bookman Old Style"/>
        </w:rPr>
        <w:t>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3"/>
        </w:numPr>
        <w:rPr>
          <w:rFonts w:ascii="Bookman Old Style" w:hAnsi="Bookman Old Style"/>
          <w:sz w:val="24"/>
        </w:rPr>
      </w:pPr>
      <w:bookmarkStart w:id="11" w:name="_Toc503367600"/>
      <w:r w:rsidRPr="00801B10">
        <w:rPr>
          <w:rFonts w:ascii="Bookman Old Style" w:hAnsi="Bookman Old Style"/>
          <w:sz w:val="24"/>
        </w:rPr>
        <w:t>Clarification of Documents</w:t>
      </w:r>
      <w:bookmarkEnd w:id="11"/>
    </w:p>
    <w:p w:rsidR="008C056D" w:rsidRPr="00801B10" w:rsidRDefault="008C056D" w:rsidP="008C056D">
      <w:pPr>
        <w:numPr>
          <w:ilvl w:val="2"/>
          <w:numId w:val="3"/>
        </w:numPr>
        <w:jc w:val="both"/>
        <w:rPr>
          <w:rFonts w:ascii="Bookman Old Style" w:hAnsi="Bookman Old Style"/>
        </w:rPr>
      </w:pPr>
      <w:r w:rsidRPr="00801B10">
        <w:rPr>
          <w:rFonts w:ascii="Bookman Old Style" w:hAnsi="Bookman Old Style"/>
        </w:rPr>
        <w:t xml:space="preserve"> A prospective tenderer requiring any clarification of the tender document may notify the Procuring entity in writing or by post at the entity’s address indicated in the Invitation to 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 document.</w:t>
      </w:r>
    </w:p>
    <w:p w:rsidR="008C056D" w:rsidRPr="00801B10" w:rsidRDefault="008C056D" w:rsidP="008C056D">
      <w:pPr>
        <w:numPr>
          <w:ilvl w:val="2"/>
          <w:numId w:val="27"/>
        </w:numPr>
        <w:jc w:val="both"/>
        <w:rPr>
          <w:rFonts w:ascii="Bookman Old Style" w:hAnsi="Bookman Old Style"/>
        </w:rPr>
      </w:pPr>
      <w:r w:rsidRPr="00801B10">
        <w:rPr>
          <w:rFonts w:ascii="Bookman Old Style" w:hAnsi="Bookman Old Style"/>
        </w:rPr>
        <w:t>The procuring entity shall reply to any clarifications sought by the tenderer within 3 days of receiving the request to enable the tenderer to make timely submission of its tender.</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2" w:name="_Toc503367601"/>
      <w:r w:rsidRPr="00801B10">
        <w:rPr>
          <w:rFonts w:ascii="Bookman Old Style" w:hAnsi="Bookman Old Style"/>
          <w:sz w:val="24"/>
        </w:rPr>
        <w:t>2.6</w:t>
      </w:r>
      <w:r w:rsidRPr="00801B10">
        <w:rPr>
          <w:rFonts w:ascii="Bookman Old Style" w:hAnsi="Bookman Old Style"/>
          <w:sz w:val="24"/>
        </w:rPr>
        <w:tab/>
        <w:t>Amendment of Documents</w:t>
      </w:r>
      <w:bookmarkEnd w:id="12"/>
    </w:p>
    <w:p w:rsidR="008C056D" w:rsidRPr="00801B10" w:rsidRDefault="008C056D" w:rsidP="008C056D">
      <w:pPr>
        <w:numPr>
          <w:ilvl w:val="2"/>
          <w:numId w:val="5"/>
        </w:numPr>
        <w:jc w:val="both"/>
        <w:rPr>
          <w:rFonts w:ascii="Bookman Old Style" w:hAnsi="Bookman Old Style"/>
        </w:rPr>
      </w:pPr>
      <w:r w:rsidRPr="00801B10">
        <w:rPr>
          <w:rFonts w:ascii="Bookman Old Style" w:hAnsi="Bookman Old Style"/>
        </w:rPr>
        <w:t>At any time prior to the deadline for submission of tenders, the Procuring entity, for any reason, whether at its own initiative or in response to a clarification requested by a prospective tenderer, may modify the tender documents by amendment.</w:t>
      </w:r>
    </w:p>
    <w:p w:rsidR="008C056D" w:rsidRPr="00801B10" w:rsidRDefault="008C056D" w:rsidP="008C056D">
      <w:pPr>
        <w:numPr>
          <w:ilvl w:val="2"/>
          <w:numId w:val="5"/>
        </w:numPr>
        <w:jc w:val="both"/>
        <w:rPr>
          <w:rFonts w:ascii="Bookman Old Style" w:hAnsi="Bookman Old Style"/>
        </w:rPr>
      </w:pPr>
      <w:r w:rsidRPr="00801B10">
        <w:rPr>
          <w:rFonts w:ascii="Bookman Old Style" w:hAnsi="Bookman Old Style"/>
        </w:rPr>
        <w:t>All prospective candidates that have received the tender documents will be notified of the amendment in writing or by post and will be binding on them.</w:t>
      </w:r>
    </w:p>
    <w:p w:rsidR="008C056D" w:rsidRPr="00801B10" w:rsidRDefault="008C056D" w:rsidP="008C056D">
      <w:pPr>
        <w:jc w:val="both"/>
        <w:rPr>
          <w:rFonts w:ascii="Bookman Old Style" w:hAnsi="Bookman Old Style"/>
        </w:rPr>
      </w:pPr>
    </w:p>
    <w:p w:rsidR="008C056D" w:rsidRPr="00801B10" w:rsidRDefault="008C056D" w:rsidP="008C056D">
      <w:pPr>
        <w:numPr>
          <w:ilvl w:val="2"/>
          <w:numId w:val="5"/>
        </w:numPr>
        <w:jc w:val="both"/>
        <w:rPr>
          <w:rFonts w:ascii="Bookman Old Style" w:hAnsi="Bookman Old Style"/>
        </w:rPr>
      </w:pPr>
      <w:r w:rsidRPr="00801B10">
        <w:rPr>
          <w:rFonts w:ascii="Bookman Old Style" w:hAnsi="Bookman Old Style"/>
        </w:rPr>
        <w:t>In order to allow prospective tenderers reasonable time in which to take the amendment into account in preparing their tenders, the Procuring entity, at its discretion, may extend the deadline for the submission of tenders.</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3" w:name="_Toc503367602"/>
      <w:r w:rsidRPr="00801B10">
        <w:rPr>
          <w:rFonts w:ascii="Bookman Old Style" w:hAnsi="Bookman Old Style"/>
          <w:sz w:val="24"/>
        </w:rPr>
        <w:lastRenderedPageBreak/>
        <w:t>2.7</w:t>
      </w:r>
      <w:r w:rsidRPr="00801B10">
        <w:rPr>
          <w:rFonts w:ascii="Bookman Old Style" w:hAnsi="Bookman Old Style"/>
          <w:sz w:val="24"/>
        </w:rPr>
        <w:tab/>
        <w:t>Language of Tender</w:t>
      </w:r>
      <w:bookmarkEnd w:id="13"/>
    </w:p>
    <w:p w:rsidR="008C056D" w:rsidRPr="00801B10" w:rsidRDefault="008C056D" w:rsidP="008C056D">
      <w:pPr>
        <w:numPr>
          <w:ilvl w:val="2"/>
          <w:numId w:val="6"/>
        </w:numPr>
        <w:jc w:val="both"/>
        <w:rPr>
          <w:rFonts w:ascii="Bookman Old Style" w:hAnsi="Bookman Old Style"/>
        </w:rPr>
      </w:pPr>
      <w:r w:rsidRPr="00801B10">
        <w:rPr>
          <w:rFonts w:ascii="Bookman Old Style" w:hAnsi="Bookman Old Style"/>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4" w:name="_Toc503367603"/>
      <w:r w:rsidRPr="00801B10">
        <w:rPr>
          <w:rFonts w:ascii="Bookman Old Style" w:hAnsi="Bookman Old Style"/>
          <w:sz w:val="24"/>
        </w:rPr>
        <w:t>2.8</w:t>
      </w:r>
      <w:r w:rsidRPr="00801B10">
        <w:rPr>
          <w:rFonts w:ascii="Bookman Old Style" w:hAnsi="Bookman Old Style"/>
          <w:sz w:val="24"/>
        </w:rPr>
        <w:tab/>
        <w:t>Documents Comprising of Tender</w:t>
      </w:r>
      <w:bookmarkEnd w:id="14"/>
    </w:p>
    <w:p w:rsidR="008C056D" w:rsidRPr="00801B10" w:rsidRDefault="008C056D" w:rsidP="008C056D">
      <w:pPr>
        <w:numPr>
          <w:ilvl w:val="2"/>
          <w:numId w:val="7"/>
        </w:numPr>
        <w:jc w:val="both"/>
        <w:rPr>
          <w:rFonts w:ascii="Bookman Old Style" w:hAnsi="Bookman Old Style"/>
        </w:rPr>
      </w:pPr>
      <w:r w:rsidRPr="00801B10">
        <w:rPr>
          <w:rFonts w:ascii="Bookman Old Style" w:hAnsi="Bookman Old Style"/>
        </w:rPr>
        <w:t>The tender prepared by the tenderers shall comprise the following components</w:t>
      </w:r>
    </w:p>
    <w:p w:rsidR="008C056D" w:rsidRPr="00801B10" w:rsidRDefault="008C056D" w:rsidP="008C056D">
      <w:pPr>
        <w:numPr>
          <w:ilvl w:val="1"/>
          <w:numId w:val="4"/>
        </w:numPr>
        <w:jc w:val="both"/>
        <w:rPr>
          <w:rFonts w:ascii="Bookman Old Style" w:hAnsi="Bookman Old Style"/>
        </w:rPr>
      </w:pPr>
      <w:r w:rsidRPr="00801B10">
        <w:rPr>
          <w:rFonts w:ascii="Bookman Old Style" w:hAnsi="Bookman Old Style"/>
        </w:rPr>
        <w:t>a Tender Form and a Price Schedule completed in accordance with paragraph 2.9, 2.10 and 2.11 below</w:t>
      </w:r>
    </w:p>
    <w:p w:rsidR="008C056D" w:rsidRPr="00801B10" w:rsidRDefault="008C056D" w:rsidP="008C056D">
      <w:pPr>
        <w:numPr>
          <w:ilvl w:val="1"/>
          <w:numId w:val="4"/>
        </w:numPr>
        <w:jc w:val="both"/>
        <w:rPr>
          <w:rFonts w:ascii="Bookman Old Style" w:hAnsi="Bookman Old Style"/>
        </w:rPr>
      </w:pPr>
      <w:r w:rsidRPr="00801B10">
        <w:rPr>
          <w:rFonts w:ascii="Bookman Old Style" w:hAnsi="Bookman Old Style"/>
        </w:rPr>
        <w:t>documentary evidence established in accordance with paragraph 2.1 that the tenderer is eligible to tender and is qualified to perform the contract if its tender is accepted;</w:t>
      </w:r>
    </w:p>
    <w:p w:rsidR="008C056D" w:rsidRPr="00801B10" w:rsidRDefault="008C056D" w:rsidP="008C056D">
      <w:pPr>
        <w:numPr>
          <w:ilvl w:val="1"/>
          <w:numId w:val="4"/>
        </w:numPr>
        <w:jc w:val="both"/>
        <w:rPr>
          <w:rFonts w:ascii="Bookman Old Style" w:hAnsi="Bookman Old Style"/>
        </w:rPr>
      </w:pPr>
      <w:r w:rsidRPr="00801B10">
        <w:rPr>
          <w:rFonts w:ascii="Bookman Old Style" w:hAnsi="Bookman Old Style"/>
        </w:rPr>
        <w:t>documentary evidence established in accordance with paragraph 2.2 that the goods and ancillary services to be supplied by the tenderer are eligible goods and services and conform to the tender documents; and</w:t>
      </w:r>
    </w:p>
    <w:p w:rsidR="008C056D" w:rsidRPr="00801B10" w:rsidRDefault="008C056D" w:rsidP="008C056D">
      <w:pPr>
        <w:numPr>
          <w:ilvl w:val="1"/>
          <w:numId w:val="4"/>
        </w:numPr>
        <w:jc w:val="both"/>
        <w:rPr>
          <w:rFonts w:ascii="Bookman Old Style" w:hAnsi="Bookman Old Style"/>
        </w:rPr>
      </w:pPr>
      <w:r w:rsidRPr="00801B10">
        <w:rPr>
          <w:rFonts w:ascii="Bookman Old Style" w:hAnsi="Bookman Old Style"/>
        </w:rPr>
        <w:t>tender security furnished in accordance with paragraph 2.14</w:t>
      </w:r>
    </w:p>
    <w:p w:rsidR="008C056D" w:rsidRPr="00801B10" w:rsidRDefault="008C056D" w:rsidP="008C056D">
      <w:pPr>
        <w:ind w:left="720"/>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5" w:name="_Toc503367604"/>
      <w:r w:rsidRPr="00801B10">
        <w:rPr>
          <w:rFonts w:ascii="Bookman Old Style" w:hAnsi="Bookman Old Style"/>
          <w:sz w:val="24"/>
        </w:rPr>
        <w:t>2.9</w:t>
      </w:r>
      <w:r w:rsidRPr="00801B10">
        <w:rPr>
          <w:rFonts w:ascii="Bookman Old Style" w:hAnsi="Bookman Old Style"/>
          <w:sz w:val="24"/>
        </w:rPr>
        <w:tab/>
        <w:t>Tender Forms</w:t>
      </w:r>
      <w:bookmarkEnd w:id="15"/>
    </w:p>
    <w:p w:rsidR="008C056D" w:rsidRPr="00801B10" w:rsidRDefault="008C056D" w:rsidP="008C056D">
      <w:pPr>
        <w:numPr>
          <w:ilvl w:val="2"/>
          <w:numId w:val="8"/>
        </w:numPr>
        <w:jc w:val="both"/>
        <w:rPr>
          <w:rFonts w:ascii="Bookman Old Style" w:hAnsi="Bookman Old Style"/>
        </w:rPr>
      </w:pPr>
      <w:r w:rsidRPr="00801B10">
        <w:rPr>
          <w:rFonts w:ascii="Bookman Old Style" w:hAnsi="Bookman Old Style"/>
        </w:rPr>
        <w:t>The tenderer shall complete the Tender Form and the appropriate Price Schedule furnished in the tender documents, indicating the goods to be supplied, a brief description of the goods, their country of origin, quantity, and prices.</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6" w:name="_Toc503367605"/>
      <w:r w:rsidRPr="00801B10">
        <w:rPr>
          <w:rFonts w:ascii="Bookman Old Style" w:hAnsi="Bookman Old Style"/>
          <w:sz w:val="24"/>
        </w:rPr>
        <w:t>2.10</w:t>
      </w:r>
      <w:r w:rsidRPr="00801B10">
        <w:rPr>
          <w:rFonts w:ascii="Bookman Old Style" w:hAnsi="Bookman Old Style"/>
          <w:sz w:val="24"/>
        </w:rPr>
        <w:tab/>
        <w:t>Tender Prices</w:t>
      </w:r>
      <w:bookmarkEnd w:id="16"/>
    </w:p>
    <w:p w:rsidR="008C056D" w:rsidRPr="00801B10" w:rsidRDefault="008C056D" w:rsidP="008C056D">
      <w:pPr>
        <w:numPr>
          <w:ilvl w:val="2"/>
          <w:numId w:val="9"/>
        </w:numPr>
        <w:jc w:val="both"/>
        <w:rPr>
          <w:rFonts w:ascii="Bookman Old Style" w:hAnsi="Bookman Old Style"/>
        </w:rPr>
      </w:pPr>
      <w:r w:rsidRPr="00801B10">
        <w:rPr>
          <w:rFonts w:ascii="Bookman Old Style" w:hAnsi="Bookman Old Style"/>
        </w:rPr>
        <w:t>The tenderer shall indicate on the appropriate Price Schedule the unit prices and total tender price of the goods it proposes to supply under the contract</w:t>
      </w:r>
    </w:p>
    <w:p w:rsidR="008C056D" w:rsidRPr="00801B10" w:rsidRDefault="008C056D" w:rsidP="008C056D">
      <w:pPr>
        <w:numPr>
          <w:ilvl w:val="2"/>
          <w:numId w:val="9"/>
        </w:numPr>
        <w:jc w:val="both"/>
        <w:rPr>
          <w:rFonts w:ascii="Bookman Old Style" w:hAnsi="Bookman Old Style"/>
        </w:rPr>
      </w:pPr>
      <w:r w:rsidRPr="00801B10">
        <w:rPr>
          <w:rFonts w:ascii="Bookman Old Style" w:hAnsi="Bookman Old Style"/>
        </w:rPr>
        <w:t>Prices indicated on the Price Schedule shall include all costs including taxes, insurances and delivery to the premises of the entity.</w:t>
      </w:r>
    </w:p>
    <w:p w:rsidR="008C056D" w:rsidRPr="00801B10" w:rsidRDefault="008C056D" w:rsidP="008C056D">
      <w:pPr>
        <w:numPr>
          <w:ilvl w:val="2"/>
          <w:numId w:val="9"/>
        </w:numPr>
        <w:jc w:val="both"/>
        <w:rPr>
          <w:rFonts w:ascii="Bookman Old Style" w:hAnsi="Bookman Old Style"/>
        </w:rPr>
      </w:pPr>
      <w:r w:rsidRPr="00801B10">
        <w:rPr>
          <w:rFonts w:ascii="Bookman Old Style" w:hAnsi="Bookman Old Style"/>
        </w:rPr>
        <w:t>Prices quoted by the tenderer shall be fixed during the Tender’s performance of the contract and not subject to variation on any account. A tender submitted with an adjustable price quotation will be treated as non-responsive and will be rejected, pursuant to paragraph 2.22</w:t>
      </w:r>
    </w:p>
    <w:p w:rsidR="008C056D" w:rsidRPr="00801B10" w:rsidRDefault="008C056D" w:rsidP="008C056D">
      <w:pPr>
        <w:numPr>
          <w:ilvl w:val="2"/>
          <w:numId w:val="9"/>
        </w:numPr>
        <w:jc w:val="both"/>
        <w:rPr>
          <w:rFonts w:ascii="Bookman Old Style" w:hAnsi="Bookman Old Style"/>
        </w:rPr>
      </w:pPr>
      <w:r w:rsidRPr="00801B10">
        <w:rPr>
          <w:rFonts w:ascii="Bookman Old Style" w:hAnsi="Bookman Old Style"/>
        </w:rPr>
        <w:t>The validity period of the tender shall be 120 days from the date of opening of the tender.</w:t>
      </w:r>
    </w:p>
    <w:p w:rsidR="008C056D" w:rsidRPr="00801B10" w:rsidRDefault="008C056D" w:rsidP="008C056D">
      <w:pPr>
        <w:pStyle w:val="Heading2"/>
        <w:rPr>
          <w:rFonts w:ascii="Bookman Old Style" w:hAnsi="Bookman Old Style"/>
          <w:sz w:val="24"/>
        </w:rPr>
      </w:pPr>
    </w:p>
    <w:p w:rsidR="008C056D" w:rsidRPr="00801B10" w:rsidRDefault="008C056D" w:rsidP="008C056D">
      <w:pPr>
        <w:pStyle w:val="Heading2"/>
        <w:rPr>
          <w:rFonts w:ascii="Bookman Old Style" w:hAnsi="Bookman Old Style"/>
          <w:sz w:val="24"/>
        </w:rPr>
      </w:pPr>
      <w:bookmarkStart w:id="17" w:name="_Toc503367606"/>
      <w:r w:rsidRPr="00801B10">
        <w:rPr>
          <w:rFonts w:ascii="Bookman Old Style" w:hAnsi="Bookman Old Style"/>
          <w:sz w:val="24"/>
        </w:rPr>
        <w:t>2.11</w:t>
      </w:r>
      <w:r w:rsidRPr="00801B10">
        <w:rPr>
          <w:rFonts w:ascii="Bookman Old Style" w:hAnsi="Bookman Old Style"/>
          <w:sz w:val="24"/>
        </w:rPr>
        <w:tab/>
        <w:t>Tender Currencies</w:t>
      </w:r>
      <w:bookmarkEnd w:id="17"/>
    </w:p>
    <w:p w:rsidR="008C056D" w:rsidRPr="00801B10" w:rsidRDefault="008C056D" w:rsidP="008C056D">
      <w:pPr>
        <w:pStyle w:val="BodyText"/>
        <w:numPr>
          <w:ilvl w:val="2"/>
          <w:numId w:val="10"/>
        </w:numPr>
        <w:jc w:val="both"/>
        <w:rPr>
          <w:rFonts w:ascii="Bookman Old Style" w:hAnsi="Bookman Old Style"/>
          <w:sz w:val="24"/>
        </w:rPr>
      </w:pPr>
      <w:r w:rsidRPr="00801B10">
        <w:rPr>
          <w:rFonts w:ascii="Bookman Old Style" w:hAnsi="Bookman Old Style"/>
          <w:sz w:val="24"/>
        </w:rPr>
        <w:t>Prices shall be quoted in Kenya Shillings unless otherwise specified in the Appendix to Instructions to Tenderers.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0"/>
        </w:numPr>
        <w:rPr>
          <w:rFonts w:ascii="Bookman Old Style" w:hAnsi="Bookman Old Style"/>
          <w:sz w:val="24"/>
        </w:rPr>
      </w:pPr>
      <w:bookmarkStart w:id="18" w:name="_Toc503367607"/>
      <w:r w:rsidRPr="00801B10">
        <w:rPr>
          <w:rFonts w:ascii="Bookman Old Style" w:hAnsi="Bookman Old Style"/>
          <w:sz w:val="24"/>
        </w:rPr>
        <w:t>Tenderers Eligibility and Qualifications</w:t>
      </w:r>
      <w:bookmarkEnd w:id="18"/>
    </w:p>
    <w:p w:rsidR="008C056D" w:rsidRPr="00801B10" w:rsidRDefault="008C056D" w:rsidP="008C056D">
      <w:pPr>
        <w:pStyle w:val="BodyText"/>
        <w:numPr>
          <w:ilvl w:val="2"/>
          <w:numId w:val="10"/>
        </w:numPr>
        <w:jc w:val="both"/>
        <w:rPr>
          <w:rFonts w:ascii="Bookman Old Style" w:hAnsi="Bookman Old Style"/>
          <w:sz w:val="24"/>
        </w:rPr>
      </w:pPr>
      <w:r w:rsidRPr="00801B10">
        <w:rPr>
          <w:rFonts w:ascii="Bookman Old Style" w:hAnsi="Bookman Old Style"/>
          <w:sz w:val="24"/>
        </w:rPr>
        <w:t>Pursuant to paragraph 2.1. the tenderer shall furnish, as part of its tender, documents establishing the tenderers eligibility to tender and its qualifications to perform the contract if its tender is accepted.</w:t>
      </w:r>
    </w:p>
    <w:p w:rsidR="008C056D" w:rsidRPr="00801B10" w:rsidRDefault="008C056D" w:rsidP="008C056D">
      <w:pPr>
        <w:jc w:val="both"/>
        <w:rPr>
          <w:rFonts w:ascii="Bookman Old Style" w:hAnsi="Bookman Old Style"/>
        </w:rPr>
      </w:pPr>
    </w:p>
    <w:p w:rsidR="008C056D" w:rsidRPr="00801B10" w:rsidRDefault="008C056D" w:rsidP="008C056D">
      <w:pPr>
        <w:pStyle w:val="BodyText"/>
        <w:numPr>
          <w:ilvl w:val="2"/>
          <w:numId w:val="10"/>
        </w:numPr>
        <w:jc w:val="both"/>
        <w:rPr>
          <w:rFonts w:ascii="Bookman Old Style" w:hAnsi="Bookman Old Style"/>
          <w:sz w:val="24"/>
        </w:rPr>
      </w:pPr>
      <w:r w:rsidRPr="00801B10">
        <w:rPr>
          <w:rFonts w:ascii="Bookman Old Style" w:hAnsi="Bookman Old Style"/>
          <w:sz w:val="24"/>
        </w:rPr>
        <w:t>The documentary evidence of the tenderers eligibility to tender shall establish to the Procuring entity’s satisfaction that the tenderer, at the time of submission of its tender, is from an eligible source country as defined under paragraph 2.1</w:t>
      </w:r>
    </w:p>
    <w:p w:rsidR="008C056D" w:rsidRPr="00801B10" w:rsidRDefault="008C056D" w:rsidP="008C056D">
      <w:pPr>
        <w:jc w:val="both"/>
        <w:rPr>
          <w:rFonts w:ascii="Bookman Old Style" w:hAnsi="Bookman Old Style"/>
        </w:rPr>
      </w:pPr>
    </w:p>
    <w:p w:rsidR="008C056D" w:rsidRPr="00801B10" w:rsidRDefault="008C056D" w:rsidP="008C056D">
      <w:pPr>
        <w:pStyle w:val="BodyText"/>
        <w:numPr>
          <w:ilvl w:val="2"/>
          <w:numId w:val="10"/>
        </w:numPr>
        <w:jc w:val="both"/>
        <w:rPr>
          <w:rFonts w:ascii="Bookman Old Style" w:hAnsi="Bookman Old Style"/>
          <w:sz w:val="24"/>
        </w:rPr>
      </w:pPr>
      <w:r w:rsidRPr="00801B10">
        <w:rPr>
          <w:rFonts w:ascii="Bookman Old Style" w:hAnsi="Bookman Old Style"/>
          <w:sz w:val="24"/>
        </w:rPr>
        <w:t>The documentary evidence of the tenderers qualifications to perform the contract if its tender is accepted shall be established to the Procuring entity’s satisfaction;</w:t>
      </w:r>
    </w:p>
    <w:p w:rsidR="008C056D" w:rsidRPr="00801B10" w:rsidRDefault="008C056D" w:rsidP="008C056D">
      <w:pPr>
        <w:pStyle w:val="BodyTextIndent"/>
        <w:rPr>
          <w:rFonts w:ascii="Bookman Old Style" w:hAnsi="Bookman Old Style"/>
          <w:sz w:val="24"/>
        </w:rPr>
      </w:pPr>
    </w:p>
    <w:p w:rsidR="008C056D" w:rsidRPr="00801B10" w:rsidRDefault="008C056D" w:rsidP="008C056D">
      <w:pPr>
        <w:numPr>
          <w:ilvl w:val="0"/>
          <w:numId w:val="11"/>
        </w:numPr>
        <w:jc w:val="both"/>
        <w:rPr>
          <w:rFonts w:ascii="Bookman Old Style" w:hAnsi="Bookman Old Style"/>
        </w:rPr>
      </w:pPr>
      <w:r w:rsidRPr="00801B10">
        <w:rPr>
          <w:rFonts w:ascii="Bookman Old Style" w:hAnsi="Bookman Old Style"/>
        </w:rPr>
        <w:t xml:space="preserve">that, in the case of a tenderer offering to supply goods under the contract which the tenderer did not manufacture or otherwise produce, the tenderer has been duly authorized by the goods’ Manufacturer or producer to supply </w:t>
      </w:r>
      <w:proofErr w:type="gramStart"/>
      <w:r w:rsidRPr="00801B10">
        <w:rPr>
          <w:rFonts w:ascii="Bookman Old Style" w:hAnsi="Bookman Old Style"/>
        </w:rPr>
        <w:t>the  goods</w:t>
      </w:r>
      <w:proofErr w:type="gramEnd"/>
      <w:r w:rsidRPr="00801B10">
        <w:rPr>
          <w:rFonts w:ascii="Bookman Old Style" w:hAnsi="Bookman Old Style"/>
        </w:rPr>
        <w:t>.</w:t>
      </w:r>
    </w:p>
    <w:p w:rsidR="008C056D" w:rsidRPr="00801B10" w:rsidRDefault="008C056D" w:rsidP="008C056D">
      <w:pPr>
        <w:numPr>
          <w:ilvl w:val="0"/>
          <w:numId w:val="11"/>
        </w:numPr>
        <w:jc w:val="both"/>
        <w:rPr>
          <w:rFonts w:ascii="Bookman Old Style" w:hAnsi="Bookman Old Style"/>
        </w:rPr>
      </w:pPr>
      <w:r w:rsidRPr="00801B10">
        <w:rPr>
          <w:rFonts w:ascii="Bookman Old Style" w:hAnsi="Bookman Old Style"/>
        </w:rPr>
        <w:t>that the tenderer has the financial, technical, and production capability necessary to perform the contract;</w:t>
      </w:r>
    </w:p>
    <w:p w:rsidR="008C056D" w:rsidRPr="00801B10" w:rsidRDefault="008C056D" w:rsidP="008C056D">
      <w:pPr>
        <w:numPr>
          <w:ilvl w:val="0"/>
          <w:numId w:val="11"/>
        </w:numPr>
        <w:jc w:val="both"/>
        <w:rPr>
          <w:rFonts w:ascii="Bookman Old Style" w:hAnsi="Bookman Old Style"/>
        </w:rPr>
      </w:pPr>
      <w:r w:rsidRPr="00801B10">
        <w:rPr>
          <w:rFonts w:ascii="Bookman Old Style" w:hAnsi="Bookman Old Style"/>
        </w:rPr>
        <w:t>that, in the case of a tenderer not doing business within Kenya, the tenderer is or will be (if awarded the contract) represented by an Agent in Kenya equipped, and able to carry out the Tenderer’s maintenance, repair, and spare parts-stocking obligations prescribed in the Conditions of Contract and/or Technical Specifications.</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19" w:name="_Toc503367608"/>
      <w:r w:rsidRPr="00801B10">
        <w:rPr>
          <w:rFonts w:ascii="Bookman Old Style" w:hAnsi="Bookman Old Style"/>
          <w:sz w:val="24"/>
        </w:rPr>
        <w:t>2.13</w:t>
      </w:r>
      <w:r w:rsidRPr="00801B10">
        <w:rPr>
          <w:rFonts w:ascii="Bookman Old Style" w:hAnsi="Bookman Old Style"/>
          <w:sz w:val="24"/>
        </w:rPr>
        <w:tab/>
        <w:t>Goods Eligibility and Conformity to Tender Documents</w:t>
      </w:r>
      <w:bookmarkEnd w:id="19"/>
    </w:p>
    <w:p w:rsidR="008C056D" w:rsidRPr="00801B10" w:rsidRDefault="008C056D" w:rsidP="008C056D">
      <w:pPr>
        <w:numPr>
          <w:ilvl w:val="2"/>
          <w:numId w:val="25"/>
        </w:numPr>
        <w:jc w:val="both"/>
        <w:rPr>
          <w:rFonts w:ascii="Bookman Old Style" w:hAnsi="Bookman Old Style"/>
        </w:rPr>
      </w:pPr>
      <w:r w:rsidRPr="00801B10">
        <w:rPr>
          <w:rFonts w:ascii="Bookman Old Style" w:hAnsi="Bookman Old Style"/>
        </w:rPr>
        <w:t>Pursuant to paragraph 2.2 of this section, the tenderer shall furnish, as part of its tender documents establishing the eligibility and conformity to the tender documents of all goods which the tenderer proposes to supply under the contract</w:t>
      </w:r>
    </w:p>
    <w:p w:rsidR="008C056D" w:rsidRPr="00801B10" w:rsidRDefault="008C056D" w:rsidP="008C056D">
      <w:pPr>
        <w:numPr>
          <w:ilvl w:val="2"/>
          <w:numId w:val="25"/>
        </w:numPr>
        <w:jc w:val="both"/>
        <w:rPr>
          <w:rFonts w:ascii="Bookman Old Style" w:hAnsi="Bookman Old Style"/>
        </w:rPr>
      </w:pPr>
      <w:r w:rsidRPr="00801B10">
        <w:rPr>
          <w:rFonts w:ascii="Bookman Old Style" w:hAnsi="Bookman Old Style"/>
        </w:rPr>
        <w:t>The documentary evidence of the eligibility of the goods shall consist of a statement in the Price Schedule of the country of origin of the goods and services offered which shall be confirmed by a certificate of origin issued at the time of shipment.</w:t>
      </w:r>
    </w:p>
    <w:p w:rsidR="008C056D" w:rsidRPr="00801B10" w:rsidRDefault="008C056D" w:rsidP="008C056D">
      <w:pPr>
        <w:numPr>
          <w:ilvl w:val="2"/>
          <w:numId w:val="25"/>
        </w:numPr>
        <w:jc w:val="both"/>
        <w:rPr>
          <w:rFonts w:ascii="Bookman Old Style" w:hAnsi="Bookman Old Style"/>
        </w:rPr>
      </w:pPr>
      <w:r w:rsidRPr="00801B10">
        <w:rPr>
          <w:rFonts w:ascii="Bookman Old Style" w:hAnsi="Bookman Old Style"/>
        </w:rPr>
        <w:t xml:space="preserve">The documentary evidence of conformity </w:t>
      </w:r>
      <w:proofErr w:type="gramStart"/>
      <w:r w:rsidRPr="00801B10">
        <w:rPr>
          <w:rFonts w:ascii="Bookman Old Style" w:hAnsi="Bookman Old Style"/>
        </w:rPr>
        <w:t>of  the</w:t>
      </w:r>
      <w:proofErr w:type="gramEnd"/>
      <w:r w:rsidRPr="00801B10">
        <w:rPr>
          <w:rFonts w:ascii="Bookman Old Style" w:hAnsi="Bookman Old Style"/>
        </w:rPr>
        <w:t xml:space="preserve"> goods to the tender documents may be in the form of literature, drawings, and data, and shall consist of:</w:t>
      </w:r>
    </w:p>
    <w:p w:rsidR="008C056D" w:rsidRPr="00801B10" w:rsidRDefault="008C056D" w:rsidP="008C056D">
      <w:pPr>
        <w:numPr>
          <w:ilvl w:val="0"/>
          <w:numId w:val="12"/>
        </w:numPr>
        <w:jc w:val="both"/>
        <w:rPr>
          <w:rFonts w:ascii="Bookman Old Style" w:hAnsi="Bookman Old Style"/>
        </w:rPr>
      </w:pPr>
      <w:r w:rsidRPr="00801B10">
        <w:rPr>
          <w:rFonts w:ascii="Bookman Old Style" w:hAnsi="Bookman Old Style"/>
        </w:rPr>
        <w:t>a detailed description of the essential technical and performance characteristic of the goods;</w:t>
      </w:r>
    </w:p>
    <w:p w:rsidR="008C056D" w:rsidRPr="00801B10" w:rsidRDefault="008C056D" w:rsidP="008C056D">
      <w:pPr>
        <w:numPr>
          <w:ilvl w:val="0"/>
          <w:numId w:val="12"/>
        </w:numPr>
        <w:jc w:val="both"/>
        <w:rPr>
          <w:rFonts w:ascii="Bookman Old Style" w:hAnsi="Bookman Old Style"/>
        </w:rPr>
      </w:pPr>
      <w:r w:rsidRPr="00801B10">
        <w:rPr>
          <w:rFonts w:ascii="Bookman Old Style" w:hAnsi="Bookman Old Style"/>
        </w:rPr>
        <w:lastRenderedPageBreak/>
        <w:t>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rsidR="008C056D" w:rsidRPr="00801B10" w:rsidRDefault="008C056D" w:rsidP="008C056D">
      <w:pPr>
        <w:numPr>
          <w:ilvl w:val="0"/>
          <w:numId w:val="12"/>
        </w:numPr>
        <w:jc w:val="both"/>
        <w:rPr>
          <w:rFonts w:ascii="Bookman Old Style" w:hAnsi="Bookman Old Style"/>
        </w:rPr>
      </w:pPr>
      <w:r w:rsidRPr="00801B10">
        <w:rPr>
          <w:rFonts w:ascii="Bookman Old Style" w:hAnsi="Bookman Old Style"/>
        </w:rPr>
        <w:t xml:space="preserve">A clause-by-clause commentary on the Procuring </w:t>
      </w:r>
      <w:proofErr w:type="gramStart"/>
      <w:r w:rsidRPr="00801B10">
        <w:rPr>
          <w:rFonts w:ascii="Bookman Old Style" w:hAnsi="Bookman Old Style"/>
        </w:rPr>
        <w:t>entity’s</w:t>
      </w:r>
      <w:proofErr w:type="gramEnd"/>
      <w:r w:rsidRPr="00801B10">
        <w:rPr>
          <w:rFonts w:ascii="Bookman Old Style" w:hAnsi="Bookman Old Style"/>
        </w:rPr>
        <w:t xml:space="preserve"> Technical Specifications demonstrating substantial responsiveness of the goods and service to those specifications, or a statement of deviations and exceptions to the provisions of the Technical Specifications.</w:t>
      </w:r>
    </w:p>
    <w:p w:rsidR="008C056D" w:rsidRPr="00801B10" w:rsidRDefault="008C056D" w:rsidP="008C056D">
      <w:pPr>
        <w:numPr>
          <w:ilvl w:val="2"/>
          <w:numId w:val="25"/>
        </w:numPr>
        <w:jc w:val="both"/>
        <w:rPr>
          <w:rFonts w:ascii="Bookman Old Style" w:hAnsi="Bookman Old Style"/>
        </w:rPr>
      </w:pPr>
      <w:r w:rsidRPr="00801B10">
        <w:rPr>
          <w:rFonts w:ascii="Bookman Old Style" w:hAnsi="Bookman Old Style"/>
        </w:rPr>
        <w:t>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20" w:name="_Toc503367609"/>
      <w:r w:rsidRPr="00801B10">
        <w:rPr>
          <w:rFonts w:ascii="Bookman Old Style" w:hAnsi="Bookman Old Style"/>
          <w:sz w:val="24"/>
        </w:rPr>
        <w:t>2.14</w:t>
      </w:r>
      <w:r w:rsidRPr="00801B10">
        <w:rPr>
          <w:rFonts w:ascii="Bookman Old Style" w:hAnsi="Bookman Old Style"/>
          <w:sz w:val="24"/>
        </w:rPr>
        <w:tab/>
        <w:t>Tender Security</w:t>
      </w:r>
      <w:bookmarkEnd w:id="20"/>
    </w:p>
    <w:p w:rsidR="008C056D" w:rsidRPr="00801B10" w:rsidRDefault="008C056D" w:rsidP="008C056D">
      <w:pPr>
        <w:numPr>
          <w:ilvl w:val="2"/>
          <w:numId w:val="13"/>
        </w:numPr>
        <w:rPr>
          <w:rFonts w:ascii="Bookman Old Style" w:hAnsi="Bookman Old Style"/>
        </w:rPr>
      </w:pPr>
      <w:r w:rsidRPr="00801B10">
        <w:rPr>
          <w:rFonts w:ascii="Bookman Old Style" w:hAnsi="Bookman Old Style"/>
        </w:rPr>
        <w:t>The tenderer shall furnish, as part of its tender, a tender security for the amount specified in the Appendix to Invitation to Tenderers.</w:t>
      </w:r>
    </w:p>
    <w:p w:rsidR="008C056D" w:rsidRPr="00801B10" w:rsidRDefault="008C056D" w:rsidP="008C056D">
      <w:pPr>
        <w:numPr>
          <w:ilvl w:val="2"/>
          <w:numId w:val="13"/>
        </w:numPr>
        <w:rPr>
          <w:rFonts w:ascii="Bookman Old Style" w:hAnsi="Bookman Old Style"/>
        </w:rPr>
      </w:pPr>
      <w:r w:rsidRPr="00801B10">
        <w:rPr>
          <w:rFonts w:ascii="Bookman Old Style" w:hAnsi="Bookman Old Style"/>
        </w:rPr>
        <w:t>The tender security shall be in the amount of 0.5 – 2 per cent of the tender price.</w:t>
      </w: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The tender security is required to protect the Procuring entity against the risk of Tenderer’s conduct which would warrant the security’s forfeiture, pursuant to paragraph 2.14.7</w:t>
      </w: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 tender.</w:t>
      </w: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Any tender not secured in accordance with paragraph 2.14.1 and 2.14.3 will be rejected by the Procuring entity as non-responsive, pursuant to paragraph 2.22</w:t>
      </w:r>
    </w:p>
    <w:p w:rsidR="008C056D" w:rsidRPr="00801B10" w:rsidRDefault="008C056D" w:rsidP="008C056D">
      <w:pPr>
        <w:jc w:val="both"/>
        <w:rPr>
          <w:rFonts w:ascii="Bookman Old Style" w:hAnsi="Bookman Old Style"/>
        </w:rPr>
      </w:pP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Unsuccessful Tenderer’s tender security will be discharged or returned as promptly as possible. But not later than thirty (30) days after the expiration of the period of tender validity prescribed by the Procuring entity.</w:t>
      </w: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 xml:space="preserve">The successful Tenderer’s tender security will be discharged upon the tenderer signing the contract, pursuant to paragraph 2.27 </w:t>
      </w:r>
      <w:r w:rsidRPr="00801B10">
        <w:rPr>
          <w:rFonts w:ascii="Bookman Old Style" w:hAnsi="Bookman Old Style"/>
        </w:rPr>
        <w:lastRenderedPageBreak/>
        <w:t xml:space="preserve">and furnishing the performance security, pursuant to paragraph 2.28 </w:t>
      </w:r>
    </w:p>
    <w:p w:rsidR="008C056D" w:rsidRPr="00801B10" w:rsidRDefault="008C056D" w:rsidP="008C056D">
      <w:pPr>
        <w:numPr>
          <w:ilvl w:val="2"/>
          <w:numId w:val="13"/>
        </w:numPr>
        <w:jc w:val="both"/>
        <w:rPr>
          <w:rFonts w:ascii="Bookman Old Style" w:hAnsi="Bookman Old Style"/>
        </w:rPr>
      </w:pPr>
      <w:r w:rsidRPr="00801B10">
        <w:rPr>
          <w:rFonts w:ascii="Bookman Old Style" w:hAnsi="Bookman Old Style"/>
        </w:rPr>
        <w:t>The tender security may be forfeited:</w:t>
      </w:r>
    </w:p>
    <w:p w:rsidR="008C056D" w:rsidRPr="00801B10" w:rsidRDefault="008C056D" w:rsidP="008C056D">
      <w:pPr>
        <w:jc w:val="both"/>
        <w:rPr>
          <w:rFonts w:ascii="Bookman Old Style" w:hAnsi="Bookman Old Style"/>
        </w:rPr>
      </w:pPr>
    </w:p>
    <w:p w:rsidR="008C056D" w:rsidRPr="00801B10" w:rsidRDefault="008C056D" w:rsidP="008C056D">
      <w:pPr>
        <w:numPr>
          <w:ilvl w:val="0"/>
          <w:numId w:val="14"/>
        </w:numPr>
        <w:jc w:val="both"/>
        <w:rPr>
          <w:rFonts w:ascii="Bookman Old Style" w:hAnsi="Bookman Old Style"/>
        </w:rPr>
      </w:pPr>
      <w:r w:rsidRPr="00801B10">
        <w:rPr>
          <w:rFonts w:ascii="Bookman Old Style" w:hAnsi="Bookman Old Style"/>
        </w:rPr>
        <w:t>if a tenderer withdraws its tender during the period of tender validity specified by the procuring entity on the Tender Form; or</w:t>
      </w:r>
    </w:p>
    <w:p w:rsidR="008C056D" w:rsidRPr="00801B10" w:rsidRDefault="008C056D" w:rsidP="008C056D">
      <w:pPr>
        <w:numPr>
          <w:ilvl w:val="0"/>
          <w:numId w:val="14"/>
        </w:numPr>
        <w:jc w:val="both"/>
        <w:rPr>
          <w:rFonts w:ascii="Bookman Old Style" w:hAnsi="Bookman Old Style"/>
        </w:rPr>
      </w:pPr>
      <w:r w:rsidRPr="00801B10">
        <w:rPr>
          <w:rFonts w:ascii="Bookman Old Style" w:hAnsi="Bookman Old Style"/>
        </w:rPr>
        <w:t>in the case of a successful tenderer, if the tenderer fails:</w:t>
      </w:r>
    </w:p>
    <w:p w:rsidR="008C056D" w:rsidRPr="00801B10" w:rsidRDefault="008C056D" w:rsidP="008C056D">
      <w:pPr>
        <w:numPr>
          <w:ilvl w:val="1"/>
          <w:numId w:val="14"/>
        </w:numPr>
        <w:jc w:val="both"/>
        <w:rPr>
          <w:rFonts w:ascii="Bookman Old Style" w:hAnsi="Bookman Old Style"/>
        </w:rPr>
      </w:pPr>
      <w:r w:rsidRPr="00801B10">
        <w:rPr>
          <w:rFonts w:ascii="Bookman Old Style" w:hAnsi="Bookman Old Style"/>
        </w:rPr>
        <w:t>to sign the contract in accordance with paragraph 2.27</w:t>
      </w:r>
    </w:p>
    <w:p w:rsidR="008C056D" w:rsidRPr="00801B10" w:rsidRDefault="008C056D" w:rsidP="008C056D">
      <w:pPr>
        <w:ind w:left="1440"/>
        <w:jc w:val="both"/>
        <w:rPr>
          <w:rFonts w:ascii="Bookman Old Style" w:hAnsi="Bookman Old Style"/>
        </w:rPr>
      </w:pPr>
      <w:r w:rsidRPr="00801B10">
        <w:rPr>
          <w:rFonts w:ascii="Bookman Old Style" w:hAnsi="Bookman Old Style"/>
        </w:rPr>
        <w:t>Or</w:t>
      </w:r>
    </w:p>
    <w:p w:rsidR="008C056D" w:rsidRPr="00801B10" w:rsidRDefault="008C056D" w:rsidP="008C056D">
      <w:pPr>
        <w:numPr>
          <w:ilvl w:val="1"/>
          <w:numId w:val="14"/>
        </w:numPr>
        <w:jc w:val="both"/>
        <w:rPr>
          <w:rFonts w:ascii="Bookman Old Style" w:hAnsi="Bookman Old Style"/>
        </w:rPr>
      </w:pPr>
      <w:r w:rsidRPr="00801B10">
        <w:rPr>
          <w:rFonts w:ascii="Bookman Old Style" w:hAnsi="Bookman Old Style"/>
        </w:rPr>
        <w:t>to furnish performance security in accordance with paragraph 2.28</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21" w:name="_Toc503367610"/>
      <w:r w:rsidRPr="00801B10">
        <w:rPr>
          <w:rFonts w:ascii="Bookman Old Style" w:hAnsi="Bookman Old Style"/>
          <w:sz w:val="24"/>
        </w:rPr>
        <w:t>2.15</w:t>
      </w:r>
      <w:r w:rsidRPr="00801B10">
        <w:rPr>
          <w:rFonts w:ascii="Bookman Old Style" w:hAnsi="Bookman Old Style"/>
          <w:sz w:val="24"/>
        </w:rPr>
        <w:tab/>
        <w:t>Validity of Tenders</w:t>
      </w:r>
      <w:bookmarkEnd w:id="21"/>
    </w:p>
    <w:p w:rsidR="008C056D" w:rsidRPr="00801B10" w:rsidRDefault="008C056D" w:rsidP="008C056D">
      <w:pPr>
        <w:numPr>
          <w:ilvl w:val="2"/>
          <w:numId w:val="15"/>
        </w:numPr>
        <w:jc w:val="both"/>
        <w:rPr>
          <w:rFonts w:ascii="Bookman Old Style" w:hAnsi="Bookman Old Style"/>
        </w:rPr>
      </w:pPr>
      <w:r w:rsidRPr="00801B10">
        <w:rPr>
          <w:rFonts w:ascii="Bookman Old Style" w:hAnsi="Bookman Old Style"/>
        </w:rPr>
        <w:t>Tenders shall remain valid for 120 days or as specified in the Invitation to tender after the date of tender opening prescribed by the Procuring entity, pursuant to paragraph 2.18.  A tender valid for a shorter period shall be rejected by the Procuring entity as non-responsive.</w:t>
      </w:r>
    </w:p>
    <w:p w:rsidR="008C056D" w:rsidRPr="00801B10" w:rsidRDefault="008C056D" w:rsidP="008C056D">
      <w:pPr>
        <w:numPr>
          <w:ilvl w:val="2"/>
          <w:numId w:val="15"/>
        </w:numPr>
        <w:jc w:val="both"/>
        <w:rPr>
          <w:rFonts w:ascii="Bookman Old Style" w:hAnsi="Bookman Old Style"/>
        </w:rPr>
      </w:pPr>
      <w:r w:rsidRPr="00801B10">
        <w:rPr>
          <w:rFonts w:ascii="Bookman Old Style" w:hAnsi="Bookman Old Style"/>
        </w:rPr>
        <w:t>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22" w:name="_Toc503367611"/>
      <w:r w:rsidRPr="00801B10">
        <w:rPr>
          <w:rFonts w:ascii="Bookman Old Style" w:hAnsi="Bookman Old Style"/>
          <w:sz w:val="24"/>
        </w:rPr>
        <w:t>2.16</w:t>
      </w:r>
      <w:r w:rsidRPr="00801B10">
        <w:rPr>
          <w:rFonts w:ascii="Bookman Old Style" w:hAnsi="Bookman Old Style"/>
          <w:sz w:val="24"/>
        </w:rPr>
        <w:tab/>
        <w:t>Format and Signing of Tender</w:t>
      </w:r>
      <w:bookmarkEnd w:id="22"/>
    </w:p>
    <w:p w:rsidR="008C056D" w:rsidRPr="00801B10" w:rsidRDefault="008C056D" w:rsidP="008C056D">
      <w:pPr>
        <w:numPr>
          <w:ilvl w:val="2"/>
          <w:numId w:val="16"/>
        </w:numPr>
        <w:jc w:val="both"/>
        <w:rPr>
          <w:rFonts w:ascii="Bookman Old Style" w:hAnsi="Bookman Old Style"/>
        </w:rPr>
      </w:pPr>
      <w:r w:rsidRPr="00801B10">
        <w:rPr>
          <w:rFonts w:ascii="Bookman Old Style" w:hAnsi="Bookman Old Style"/>
        </w:rPr>
        <w:t>The Tenderer shall submit the bid via IFMIS only.</w:t>
      </w:r>
    </w:p>
    <w:p w:rsidR="008C056D" w:rsidRPr="00801B10" w:rsidRDefault="008C056D" w:rsidP="008C056D">
      <w:pPr>
        <w:numPr>
          <w:ilvl w:val="2"/>
          <w:numId w:val="16"/>
        </w:numPr>
        <w:jc w:val="both"/>
        <w:rPr>
          <w:rFonts w:ascii="Bookman Old Style" w:hAnsi="Bookman Old Style"/>
        </w:rPr>
      </w:pPr>
      <w:r w:rsidRPr="00801B10">
        <w:rPr>
          <w:rFonts w:ascii="Bookman Old Style" w:hAnsi="Bookman Old Style"/>
        </w:rPr>
        <w:t xml:space="preserve">The submitted copy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w:t>
      </w:r>
      <w:proofErr w:type="spellStart"/>
      <w:r w:rsidRPr="00801B10">
        <w:rPr>
          <w:rFonts w:ascii="Bookman Old Style" w:hAnsi="Bookman Old Style"/>
        </w:rPr>
        <w:t>unamended</w:t>
      </w:r>
      <w:proofErr w:type="spellEnd"/>
      <w:r w:rsidRPr="00801B10">
        <w:rPr>
          <w:rFonts w:ascii="Bookman Old Style" w:hAnsi="Bookman Old Style"/>
        </w:rPr>
        <w:t xml:space="preserve"> printed literature, shall be initialed by the person or persons signing the tender.</w:t>
      </w:r>
    </w:p>
    <w:p w:rsidR="008C056D" w:rsidRPr="00801B10" w:rsidRDefault="008C056D" w:rsidP="008C056D">
      <w:pPr>
        <w:numPr>
          <w:ilvl w:val="2"/>
          <w:numId w:val="16"/>
        </w:numPr>
        <w:jc w:val="both"/>
        <w:rPr>
          <w:rFonts w:ascii="Bookman Old Style" w:hAnsi="Bookman Old Style"/>
        </w:rPr>
      </w:pPr>
      <w:r w:rsidRPr="00801B10">
        <w:rPr>
          <w:rFonts w:ascii="Bookman Old Style" w:hAnsi="Bookman Old Style"/>
        </w:rPr>
        <w:t xml:space="preserve"> The tender shall have no interlineations, erasures, or overwriting except as necessary to correct errors made by the tenderer, in which case such corrections shall be initialed by the person or persons signing the tender.</w:t>
      </w:r>
    </w:p>
    <w:p w:rsidR="008C056D" w:rsidRPr="00801B10" w:rsidRDefault="008C056D" w:rsidP="008C056D">
      <w:pPr>
        <w:pStyle w:val="Heading2"/>
        <w:rPr>
          <w:rFonts w:ascii="Bookman Old Style" w:hAnsi="Bookman Old Style"/>
          <w:sz w:val="24"/>
        </w:rPr>
      </w:pPr>
    </w:p>
    <w:p w:rsidR="008C056D" w:rsidRPr="00801B10" w:rsidRDefault="008C056D" w:rsidP="008C056D">
      <w:pPr>
        <w:pStyle w:val="Heading2"/>
        <w:rPr>
          <w:rFonts w:ascii="Bookman Old Style" w:hAnsi="Bookman Old Style"/>
          <w:sz w:val="24"/>
        </w:rPr>
      </w:pPr>
      <w:bookmarkStart w:id="23" w:name="_Toc503367612"/>
      <w:r w:rsidRPr="00801B10">
        <w:rPr>
          <w:rFonts w:ascii="Bookman Old Style" w:hAnsi="Bookman Old Style"/>
          <w:sz w:val="24"/>
        </w:rPr>
        <w:t>2.17</w:t>
      </w:r>
      <w:r w:rsidRPr="00801B10">
        <w:rPr>
          <w:rFonts w:ascii="Bookman Old Style" w:hAnsi="Bookman Old Style"/>
          <w:sz w:val="24"/>
        </w:rPr>
        <w:tab/>
        <w:t>Deadline for Submission of Tenders</w:t>
      </w:r>
      <w:bookmarkEnd w:id="23"/>
    </w:p>
    <w:p w:rsidR="008C056D" w:rsidRDefault="008C056D" w:rsidP="008A4435">
      <w:pPr>
        <w:ind w:left="720"/>
        <w:jc w:val="both"/>
        <w:rPr>
          <w:rFonts w:ascii="Bookman Old Style" w:hAnsi="Bookman Old Style"/>
          <w:b/>
          <w:color w:val="FF0000"/>
        </w:rPr>
      </w:pPr>
      <w:r w:rsidRPr="00801B10">
        <w:rPr>
          <w:rFonts w:ascii="Bookman Old Style" w:hAnsi="Bookman Old Style"/>
        </w:rPr>
        <w:t xml:space="preserve">Tenders must be received by the Procuring entity via IFMIS no later than </w:t>
      </w:r>
      <w:r w:rsidR="00D353B8" w:rsidRPr="00D353B8">
        <w:rPr>
          <w:rFonts w:ascii="Bookman Old Style" w:hAnsi="Bookman Old Style"/>
          <w:b/>
          <w:color w:val="FF0000"/>
        </w:rPr>
        <w:t>23rd September at 10.00 AM</w:t>
      </w:r>
      <w:r w:rsidR="00D353B8">
        <w:rPr>
          <w:rFonts w:ascii="Bookman Old Style" w:hAnsi="Bookman Old Style"/>
          <w:b/>
          <w:color w:val="FF0000"/>
        </w:rPr>
        <w:t>.</w:t>
      </w:r>
    </w:p>
    <w:p w:rsidR="00D353B8" w:rsidRPr="00801B10" w:rsidRDefault="00D353B8" w:rsidP="008A4435">
      <w:pPr>
        <w:ind w:left="720"/>
        <w:jc w:val="both"/>
        <w:rPr>
          <w:rFonts w:ascii="Bookman Old Style" w:hAnsi="Bookman Old Style"/>
        </w:rPr>
      </w:pPr>
    </w:p>
    <w:p w:rsidR="008C056D" w:rsidRPr="00801B10" w:rsidRDefault="008C056D" w:rsidP="008C056D">
      <w:pPr>
        <w:numPr>
          <w:ilvl w:val="2"/>
          <w:numId w:val="48"/>
        </w:numPr>
        <w:jc w:val="both"/>
        <w:rPr>
          <w:rFonts w:ascii="Bookman Old Style" w:hAnsi="Bookman Old Style"/>
        </w:rPr>
      </w:pPr>
      <w:r w:rsidRPr="00801B10">
        <w:rPr>
          <w:rFonts w:ascii="Bookman Old Style" w:hAnsi="Bookman Old Style"/>
        </w:rPr>
        <w:t xml:space="preserve">The Procuring entity may, at its discretion, extend this deadline for the submission of tenders by amending the tender documents in accordance with paragraph 2.6, in </w:t>
      </w:r>
      <w:r w:rsidRPr="00801B10">
        <w:rPr>
          <w:rFonts w:ascii="Bookman Old Style" w:hAnsi="Bookman Old Style"/>
        </w:rPr>
        <w:lastRenderedPageBreak/>
        <w:t>which case all rights and obligations of the Procuring entity and candidates previously subject to the deadline will therefore be subject to the deadline as extended</w:t>
      </w:r>
    </w:p>
    <w:p w:rsidR="008C056D" w:rsidRPr="00801B10" w:rsidRDefault="008C056D" w:rsidP="008C056D">
      <w:pPr>
        <w:pStyle w:val="Heading2"/>
        <w:jc w:val="both"/>
        <w:rPr>
          <w:rFonts w:ascii="Bookman Old Style" w:hAnsi="Bookman Old Style"/>
          <w:sz w:val="24"/>
        </w:rPr>
      </w:pPr>
    </w:p>
    <w:p w:rsidR="008C056D" w:rsidRPr="00801B10" w:rsidRDefault="008C056D" w:rsidP="008C056D">
      <w:pPr>
        <w:pStyle w:val="Heading2"/>
        <w:numPr>
          <w:ilvl w:val="1"/>
          <w:numId w:val="48"/>
        </w:numPr>
        <w:rPr>
          <w:rFonts w:ascii="Bookman Old Style" w:hAnsi="Bookman Old Style"/>
          <w:sz w:val="24"/>
        </w:rPr>
      </w:pPr>
      <w:bookmarkStart w:id="24" w:name="_Toc503367613"/>
      <w:r w:rsidRPr="00801B10">
        <w:rPr>
          <w:rFonts w:ascii="Bookman Old Style" w:hAnsi="Bookman Old Style"/>
          <w:sz w:val="24"/>
        </w:rPr>
        <w:t>Modification and Withdrawal of Tenders</w:t>
      </w:r>
      <w:bookmarkEnd w:id="24"/>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2.18.1 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rsidR="008C056D" w:rsidRPr="00801B10" w:rsidRDefault="008C056D" w:rsidP="008C056D">
      <w:pPr>
        <w:numPr>
          <w:ilvl w:val="2"/>
          <w:numId w:val="49"/>
        </w:numPr>
        <w:jc w:val="both"/>
        <w:rPr>
          <w:rFonts w:ascii="Bookman Old Style" w:hAnsi="Bookman Old Style"/>
        </w:rPr>
      </w:pPr>
      <w:r w:rsidRPr="00801B10">
        <w:rPr>
          <w:rFonts w:ascii="Bookman Old Style" w:hAnsi="Bookman Old Style"/>
        </w:rPr>
        <w:t xml:space="preserve"> The Tenderer’s modification or withdrawal notice shall be prepared, sealed, marked, and dispatched in accordance with the provisions of paragraph 2.17.  A withdrawal notice may also be sent by cable, telex but followed by a signed confirmation copy, postmarked </w:t>
      </w:r>
      <w:proofErr w:type="spellStart"/>
      <w:r w:rsidRPr="00801B10">
        <w:rPr>
          <w:rFonts w:ascii="Bookman Old Style" w:hAnsi="Bookman Old Style"/>
        </w:rPr>
        <w:t>not</w:t>
      </w:r>
      <w:proofErr w:type="spellEnd"/>
      <w:r w:rsidRPr="00801B10">
        <w:rPr>
          <w:rFonts w:ascii="Bookman Old Style" w:hAnsi="Bookman Old Style"/>
        </w:rPr>
        <w:t xml:space="preserve"> later than the deadline for submission of tenders.</w:t>
      </w:r>
    </w:p>
    <w:p w:rsidR="008C056D" w:rsidRPr="00801B10" w:rsidRDefault="008C056D" w:rsidP="008C056D">
      <w:pPr>
        <w:numPr>
          <w:ilvl w:val="2"/>
          <w:numId w:val="49"/>
        </w:numPr>
        <w:jc w:val="both"/>
        <w:rPr>
          <w:rFonts w:ascii="Bookman Old Style" w:hAnsi="Bookman Old Style"/>
        </w:rPr>
      </w:pPr>
      <w:r w:rsidRPr="00801B10">
        <w:rPr>
          <w:rFonts w:ascii="Bookman Old Style" w:hAnsi="Bookman Old Style"/>
        </w:rPr>
        <w:t>No tender may be modified after the deadline for submission of tenders.</w:t>
      </w:r>
    </w:p>
    <w:p w:rsidR="008C056D" w:rsidRPr="00801B10" w:rsidRDefault="008C056D" w:rsidP="008C056D">
      <w:pPr>
        <w:jc w:val="both"/>
        <w:rPr>
          <w:rFonts w:ascii="Bookman Old Style" w:hAnsi="Bookman Old Style"/>
        </w:rPr>
      </w:pPr>
    </w:p>
    <w:p w:rsidR="008C056D" w:rsidRPr="00801B10" w:rsidRDefault="008C056D" w:rsidP="008C056D">
      <w:pPr>
        <w:numPr>
          <w:ilvl w:val="2"/>
          <w:numId w:val="49"/>
        </w:numPr>
        <w:jc w:val="both"/>
        <w:rPr>
          <w:rFonts w:ascii="Bookman Old Style" w:hAnsi="Bookman Old Style"/>
        </w:rPr>
      </w:pPr>
      <w:r w:rsidRPr="00801B10">
        <w:rPr>
          <w:rFonts w:ascii="Bookman Old Style" w:hAnsi="Bookman Old Style"/>
        </w:rPr>
        <w:t xml:space="preserve">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w:t>
      </w:r>
      <w:proofErr w:type="gramStart"/>
      <w:r w:rsidRPr="00801B10">
        <w:rPr>
          <w:rFonts w:ascii="Bookman Old Style" w:hAnsi="Bookman Old Style"/>
        </w:rPr>
        <w:t>pursuant  to</w:t>
      </w:r>
      <w:proofErr w:type="gramEnd"/>
      <w:r w:rsidRPr="00801B10">
        <w:rPr>
          <w:rFonts w:ascii="Bookman Old Style" w:hAnsi="Bookman Old Style"/>
        </w:rPr>
        <w:t xml:space="preserve"> paragraph 2.14.7</w:t>
      </w:r>
    </w:p>
    <w:p w:rsidR="008C056D" w:rsidRPr="00801B10" w:rsidRDefault="008C056D" w:rsidP="008C056D">
      <w:pPr>
        <w:numPr>
          <w:ilvl w:val="2"/>
          <w:numId w:val="49"/>
        </w:numPr>
        <w:jc w:val="both"/>
        <w:rPr>
          <w:rFonts w:ascii="Bookman Old Style" w:hAnsi="Bookman Old Style"/>
        </w:rPr>
      </w:pPr>
      <w:r w:rsidRPr="00801B10">
        <w:rPr>
          <w:rFonts w:ascii="Bookman Old Style" w:hAnsi="Bookman Old Style"/>
        </w:rPr>
        <w:t>The procuring entity may at any time terminate procurement proceedings before contract award and shall not be liable to any person for the termination.</w:t>
      </w:r>
    </w:p>
    <w:p w:rsidR="008C056D" w:rsidRPr="00801B10" w:rsidRDefault="008C056D" w:rsidP="008C056D">
      <w:pPr>
        <w:numPr>
          <w:ilvl w:val="2"/>
          <w:numId w:val="49"/>
        </w:numPr>
        <w:jc w:val="both"/>
        <w:rPr>
          <w:rFonts w:ascii="Bookman Old Style" w:hAnsi="Bookman Old Style"/>
        </w:rPr>
      </w:pPr>
      <w:r w:rsidRPr="00801B10">
        <w:rPr>
          <w:rFonts w:ascii="Bookman Old Style" w:hAnsi="Bookman Old Style"/>
        </w:rPr>
        <w:t>The procuring entity shall give prompt notice of the termination to the tenderers and on request give its reasons for termination within 14 days of receiving the request from any tenderer.</w:t>
      </w:r>
    </w:p>
    <w:p w:rsidR="008C056D" w:rsidRPr="00801B10" w:rsidRDefault="008C056D" w:rsidP="008C056D">
      <w:pPr>
        <w:jc w:val="both"/>
        <w:rPr>
          <w:rFonts w:ascii="Bookman Old Style" w:hAnsi="Bookman Old Style"/>
        </w:rPr>
      </w:pPr>
    </w:p>
    <w:p w:rsidR="008C056D" w:rsidRPr="00801B10" w:rsidRDefault="008C056D" w:rsidP="008C056D">
      <w:pPr>
        <w:pStyle w:val="Heading2"/>
        <w:rPr>
          <w:rFonts w:ascii="Bookman Old Style" w:hAnsi="Bookman Old Style"/>
          <w:sz w:val="24"/>
        </w:rPr>
      </w:pPr>
      <w:bookmarkStart w:id="25" w:name="_Toc503367614"/>
      <w:r w:rsidRPr="00801B10">
        <w:rPr>
          <w:rFonts w:ascii="Bookman Old Style" w:hAnsi="Bookman Old Style"/>
          <w:sz w:val="24"/>
        </w:rPr>
        <w:t>2.19</w:t>
      </w:r>
      <w:r w:rsidRPr="00801B10">
        <w:rPr>
          <w:rFonts w:ascii="Bookman Old Style" w:hAnsi="Bookman Old Style"/>
          <w:sz w:val="24"/>
        </w:rPr>
        <w:tab/>
        <w:t>Opening of Tenders</w:t>
      </w:r>
      <w:bookmarkEnd w:id="25"/>
    </w:p>
    <w:p w:rsidR="008C056D" w:rsidRPr="00801B10" w:rsidRDefault="008C056D" w:rsidP="008C056D">
      <w:pPr>
        <w:ind w:left="720"/>
        <w:jc w:val="both"/>
        <w:rPr>
          <w:rFonts w:ascii="Bookman Old Style" w:hAnsi="Bookman Old Style"/>
        </w:rPr>
      </w:pPr>
      <w:r w:rsidRPr="00801B10">
        <w:rPr>
          <w:rFonts w:ascii="Bookman Old Style" w:hAnsi="Bookman Old Style"/>
        </w:rPr>
        <w:t>The Procuring entity will open all tenders in the presence of tenderers’ represent</w:t>
      </w:r>
      <w:r w:rsidR="00EF318B">
        <w:rPr>
          <w:rFonts w:ascii="Bookman Old Style" w:hAnsi="Bookman Old Style"/>
        </w:rPr>
        <w:t xml:space="preserve">atives who choose to attend, at </w:t>
      </w:r>
      <w:r w:rsidR="00D353B8" w:rsidRPr="00D353B8">
        <w:rPr>
          <w:rFonts w:ascii="Bookman Old Style" w:hAnsi="Bookman Old Style"/>
          <w:b/>
          <w:color w:val="FF0000"/>
        </w:rPr>
        <w:t xml:space="preserve">23rd September at 10.00 AM </w:t>
      </w:r>
      <w:r w:rsidRPr="00801B10">
        <w:rPr>
          <w:rFonts w:ascii="Bookman Old Style" w:hAnsi="Bookman Old Style"/>
        </w:rPr>
        <w:t>and in the location specified in the Invitation to Tender.</w:t>
      </w:r>
    </w:p>
    <w:p w:rsidR="008C056D" w:rsidRPr="00801B10" w:rsidRDefault="008C056D" w:rsidP="008C056D">
      <w:pPr>
        <w:numPr>
          <w:ilvl w:val="2"/>
          <w:numId w:val="50"/>
        </w:numPr>
        <w:jc w:val="both"/>
        <w:rPr>
          <w:rFonts w:ascii="Bookman Old Style" w:hAnsi="Bookman Old Style"/>
        </w:rPr>
      </w:pPr>
      <w:r w:rsidRPr="00801B10">
        <w:rPr>
          <w:rFonts w:ascii="Bookman Old Style" w:hAnsi="Bookman Old Style"/>
        </w:rPr>
        <w:t>The tenderers’ representatives who are present shall sign a register evidencing their attendance.</w:t>
      </w:r>
    </w:p>
    <w:p w:rsidR="008C056D" w:rsidRPr="00801B10" w:rsidRDefault="008C056D" w:rsidP="008C056D">
      <w:pPr>
        <w:numPr>
          <w:ilvl w:val="2"/>
          <w:numId w:val="50"/>
        </w:numPr>
        <w:jc w:val="both"/>
        <w:rPr>
          <w:rFonts w:ascii="Bookman Old Style" w:hAnsi="Bookman Old Style"/>
        </w:rPr>
      </w:pPr>
      <w:r w:rsidRPr="00801B10">
        <w:rPr>
          <w:rFonts w:ascii="Bookman Old Style" w:hAnsi="Bookman Old Style"/>
        </w:rPr>
        <w:t>The tenderers’ names, tender modifications or withdrawals, tender prices, discounts and the presence or absence of requisite tender security and such other details as the Procuring entity, at its discretion, may consider appropriate, will be announced at the opening.</w:t>
      </w:r>
    </w:p>
    <w:p w:rsidR="008C056D" w:rsidRPr="00801B10" w:rsidRDefault="008C056D" w:rsidP="008C056D">
      <w:pPr>
        <w:numPr>
          <w:ilvl w:val="2"/>
          <w:numId w:val="50"/>
        </w:numPr>
        <w:jc w:val="both"/>
        <w:rPr>
          <w:rFonts w:ascii="Bookman Old Style" w:hAnsi="Bookman Old Style"/>
        </w:rPr>
      </w:pPr>
      <w:r w:rsidRPr="00801B10">
        <w:rPr>
          <w:rFonts w:ascii="Bookman Old Style" w:hAnsi="Bookman Old Style"/>
        </w:rPr>
        <w:t>The Procuring entity will prepare minutes of the tender opening.</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50"/>
        </w:numPr>
        <w:rPr>
          <w:rFonts w:ascii="Bookman Old Style" w:hAnsi="Bookman Old Style"/>
          <w:sz w:val="24"/>
        </w:rPr>
      </w:pPr>
      <w:bookmarkStart w:id="26" w:name="_Toc503367615"/>
      <w:r w:rsidRPr="00801B10">
        <w:rPr>
          <w:rFonts w:ascii="Bookman Old Style" w:hAnsi="Bookman Old Style"/>
          <w:sz w:val="24"/>
        </w:rPr>
        <w:t>Clarification of Tenders</w:t>
      </w:r>
      <w:bookmarkEnd w:id="26"/>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2.20.1 To assist in the examination, evaluation and comparison of tenders the Procuring entity may, at its discretion, ask the tenderer for a clarification of its tender.  The request for clarification and the response </w:t>
      </w:r>
      <w:r w:rsidRPr="00801B10">
        <w:rPr>
          <w:rFonts w:ascii="Bookman Old Style" w:hAnsi="Bookman Old Style"/>
          <w:sz w:val="24"/>
        </w:rPr>
        <w:lastRenderedPageBreak/>
        <w:t>shall be in writing, and no change in the prices or substance of the tender shall be sought, offered, or permitted.</w:t>
      </w:r>
    </w:p>
    <w:p w:rsidR="008C056D" w:rsidRPr="00801B10" w:rsidRDefault="008C056D" w:rsidP="008C056D">
      <w:pPr>
        <w:numPr>
          <w:ilvl w:val="2"/>
          <w:numId w:val="51"/>
        </w:numPr>
        <w:jc w:val="both"/>
        <w:rPr>
          <w:rFonts w:ascii="Bookman Old Style" w:hAnsi="Bookman Old Style"/>
        </w:rPr>
      </w:pPr>
      <w:r w:rsidRPr="00801B10">
        <w:rPr>
          <w:rFonts w:ascii="Bookman Old Style" w:hAnsi="Bookman Old Style"/>
        </w:rPr>
        <w:t xml:space="preserve"> Any effort by the tenderer to influence the Procuring entity in the Procuring entity’s tender evaluation, tender comparison or contract award decisions may result in the rejection of the tenderers’ tender.</w:t>
      </w:r>
    </w:p>
    <w:p w:rsidR="008C056D" w:rsidRPr="00801B10" w:rsidRDefault="008C056D" w:rsidP="008C056D">
      <w:pPr>
        <w:pStyle w:val="Heading2"/>
        <w:rPr>
          <w:rFonts w:ascii="Bookman Old Style" w:hAnsi="Bookman Old Style"/>
          <w:sz w:val="24"/>
        </w:rPr>
      </w:pPr>
    </w:p>
    <w:p w:rsidR="008C056D" w:rsidRPr="00801B10" w:rsidRDefault="008C056D" w:rsidP="008C056D">
      <w:pPr>
        <w:pStyle w:val="Heading2"/>
        <w:numPr>
          <w:ilvl w:val="1"/>
          <w:numId w:val="51"/>
        </w:numPr>
        <w:rPr>
          <w:rFonts w:ascii="Bookman Old Style" w:hAnsi="Bookman Old Style"/>
          <w:sz w:val="24"/>
        </w:rPr>
      </w:pPr>
      <w:bookmarkStart w:id="27" w:name="_Toc503367616"/>
      <w:r w:rsidRPr="00801B10">
        <w:rPr>
          <w:rFonts w:ascii="Bookman Old Style" w:hAnsi="Bookman Old Style"/>
          <w:sz w:val="24"/>
        </w:rPr>
        <w:t>Preliminary Examination</w:t>
      </w:r>
      <w:bookmarkEnd w:id="27"/>
    </w:p>
    <w:p w:rsidR="008C056D" w:rsidRPr="00801B10" w:rsidRDefault="008C056D" w:rsidP="008C056D">
      <w:pPr>
        <w:jc w:val="both"/>
        <w:rPr>
          <w:rFonts w:ascii="Bookman Old Style" w:hAnsi="Bookman Old Style"/>
        </w:rPr>
      </w:pPr>
      <w:r w:rsidRPr="00801B10">
        <w:rPr>
          <w:rFonts w:ascii="Bookman Old Style" w:hAnsi="Bookman Old Style"/>
        </w:rPr>
        <w:t>2.21.1 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rsidR="008C056D" w:rsidRPr="00801B10" w:rsidRDefault="008C056D" w:rsidP="008C056D">
      <w:pPr>
        <w:jc w:val="both"/>
        <w:rPr>
          <w:rFonts w:ascii="Bookman Old Style" w:hAnsi="Bookman Old Style"/>
        </w:rPr>
      </w:pPr>
    </w:p>
    <w:p w:rsidR="008C056D" w:rsidRPr="00801B10" w:rsidRDefault="008C056D" w:rsidP="008C056D">
      <w:pPr>
        <w:numPr>
          <w:ilvl w:val="2"/>
          <w:numId w:val="51"/>
        </w:numPr>
        <w:jc w:val="both"/>
        <w:rPr>
          <w:rFonts w:ascii="Bookman Old Style" w:hAnsi="Bookman Old Style"/>
        </w:rPr>
      </w:pPr>
      <w:r w:rsidRPr="00801B10">
        <w:rPr>
          <w:rFonts w:ascii="Bookman Old Style" w:hAnsi="Bookman Old Style"/>
        </w:rPr>
        <w:t xml:space="preserve"> Arithmetical errors will be rectified on the following basis.  If there is a discrepancy between the unit price and the total price that is obtained by multiplying the unit price and quantify,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p>
    <w:p w:rsidR="008C056D" w:rsidRPr="00801B10" w:rsidRDefault="008C056D" w:rsidP="008C056D">
      <w:pPr>
        <w:numPr>
          <w:ilvl w:val="2"/>
          <w:numId w:val="51"/>
        </w:numPr>
        <w:jc w:val="both"/>
        <w:rPr>
          <w:rFonts w:ascii="Bookman Old Style" w:hAnsi="Bookman Old Style"/>
        </w:rPr>
      </w:pPr>
      <w:r w:rsidRPr="00801B10">
        <w:rPr>
          <w:rFonts w:ascii="Bookman Old Style" w:hAnsi="Bookman Old Style"/>
        </w:rPr>
        <w:t xml:space="preserve"> The Procuring entity may waive any minor informality or non-conformity or irregularity in a tender which does not constitute a material deviation, provided such waiver does not prejudice or effect the relative ranking of any tenderer.</w:t>
      </w:r>
    </w:p>
    <w:p w:rsidR="008C056D" w:rsidRPr="00801B10" w:rsidRDefault="008C056D" w:rsidP="008C056D">
      <w:pPr>
        <w:numPr>
          <w:ilvl w:val="2"/>
          <w:numId w:val="51"/>
        </w:numPr>
        <w:jc w:val="both"/>
        <w:rPr>
          <w:rFonts w:ascii="Bookman Old Style" w:hAnsi="Bookman Old Style"/>
        </w:rPr>
      </w:pPr>
      <w:r w:rsidRPr="00801B10">
        <w:rPr>
          <w:rFonts w:ascii="Bookman Old Style" w:hAnsi="Bookman Old Style"/>
        </w:rPr>
        <w:t xml:space="preserve"> 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w:t>
      </w:r>
    </w:p>
    <w:p w:rsidR="008C056D" w:rsidRPr="00801B10" w:rsidRDefault="008C056D" w:rsidP="008C056D">
      <w:pPr>
        <w:numPr>
          <w:ilvl w:val="2"/>
          <w:numId w:val="51"/>
        </w:numPr>
        <w:jc w:val="both"/>
        <w:rPr>
          <w:rFonts w:ascii="Bookman Old Style" w:hAnsi="Bookman Old Style"/>
        </w:rPr>
      </w:pPr>
      <w:r w:rsidRPr="00801B10">
        <w:rPr>
          <w:rFonts w:ascii="Bookman Old Style" w:hAnsi="Bookman Old Style"/>
        </w:rPr>
        <w:t xml:space="preserve"> If a tender is not substantially responsive, it will be rejected by the Procuring entity and may not subsequently be made responsive by the tenderer by correction of the non-conformity.</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51"/>
        </w:numPr>
        <w:rPr>
          <w:rFonts w:ascii="Bookman Old Style" w:hAnsi="Bookman Old Style"/>
          <w:sz w:val="24"/>
        </w:rPr>
      </w:pPr>
      <w:bookmarkStart w:id="28" w:name="_Toc503367617"/>
      <w:r w:rsidRPr="00801B10">
        <w:rPr>
          <w:rFonts w:ascii="Bookman Old Style" w:hAnsi="Bookman Old Style"/>
          <w:sz w:val="24"/>
        </w:rPr>
        <w:t>Conversion to Single Currency</w:t>
      </w:r>
      <w:bookmarkEnd w:id="28"/>
    </w:p>
    <w:p w:rsidR="008C056D" w:rsidRPr="00801B10" w:rsidRDefault="008C056D" w:rsidP="008C056D">
      <w:pPr>
        <w:pStyle w:val="BodyText2"/>
        <w:ind w:left="720"/>
        <w:rPr>
          <w:rFonts w:ascii="Bookman Old Style" w:hAnsi="Bookman Old Style"/>
          <w:sz w:val="24"/>
        </w:rPr>
      </w:pPr>
      <w:r w:rsidRPr="00801B10">
        <w:rPr>
          <w:rFonts w:ascii="Bookman Old Style" w:hAnsi="Bookman Old Style"/>
          <w:sz w:val="24"/>
        </w:rPr>
        <w:t>2.22.1 Where other currencies are used, the procuring entity will convert these currencies to Kenya Shillings using the selling exchange rate on the date of tender closing provided by the Central Bank of Kenya.</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51"/>
        </w:numPr>
        <w:rPr>
          <w:rFonts w:ascii="Bookman Old Style" w:hAnsi="Bookman Old Style"/>
          <w:sz w:val="24"/>
        </w:rPr>
      </w:pPr>
      <w:bookmarkStart w:id="29" w:name="_Toc503367618"/>
      <w:r w:rsidRPr="00801B10">
        <w:rPr>
          <w:rFonts w:ascii="Bookman Old Style" w:hAnsi="Bookman Old Style"/>
          <w:sz w:val="24"/>
        </w:rPr>
        <w:t>Evaluation and Comparison of Tenders</w:t>
      </w:r>
      <w:bookmarkEnd w:id="29"/>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2.23.1 The Procuring entity will evaluate and compare the tenders which have been determined to be substantially responsive, pursuant to paragraph 2.22</w:t>
      </w:r>
    </w:p>
    <w:p w:rsidR="008C056D" w:rsidRPr="00801B10" w:rsidRDefault="008C056D" w:rsidP="008C056D">
      <w:pPr>
        <w:pStyle w:val="BodyText"/>
        <w:numPr>
          <w:ilvl w:val="2"/>
          <w:numId w:val="51"/>
        </w:numPr>
        <w:jc w:val="both"/>
        <w:rPr>
          <w:rFonts w:ascii="Bookman Old Style" w:hAnsi="Bookman Old Style"/>
          <w:sz w:val="24"/>
        </w:rPr>
      </w:pPr>
      <w:r w:rsidRPr="00801B10">
        <w:rPr>
          <w:rFonts w:ascii="Bookman Old Style" w:hAnsi="Bookman Old Style"/>
          <w:sz w:val="24"/>
        </w:rPr>
        <w:t xml:space="preserve"> The tender evaluation committee shall evaluate the tender within 30 days of the validity period from the date of opening the tender.</w:t>
      </w:r>
    </w:p>
    <w:p w:rsidR="008C056D" w:rsidRPr="00801B10" w:rsidRDefault="008C056D" w:rsidP="008C056D">
      <w:pPr>
        <w:pStyle w:val="BodyText"/>
        <w:numPr>
          <w:ilvl w:val="2"/>
          <w:numId w:val="51"/>
        </w:numPr>
        <w:jc w:val="both"/>
        <w:rPr>
          <w:rFonts w:ascii="Bookman Old Style" w:hAnsi="Bookman Old Style"/>
          <w:sz w:val="24"/>
        </w:rPr>
      </w:pPr>
      <w:r w:rsidRPr="00801B10">
        <w:rPr>
          <w:rFonts w:ascii="Bookman Old Style" w:hAnsi="Bookman Old Style"/>
          <w:sz w:val="24"/>
        </w:rPr>
        <w:lastRenderedPageBreak/>
        <w:t xml:space="preserve"> A tenderer who gives false information in the tender document about its qualification or who refuses to enter into a contract after notification of contract award shall be considered for debarment from participating in future public procurement.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51"/>
        </w:numPr>
        <w:rPr>
          <w:rFonts w:ascii="Bookman Old Style" w:hAnsi="Bookman Old Style"/>
          <w:sz w:val="24"/>
        </w:rPr>
      </w:pPr>
      <w:bookmarkStart w:id="30" w:name="_Toc503367619"/>
      <w:r w:rsidRPr="00801B10">
        <w:rPr>
          <w:rFonts w:ascii="Bookman Old Style" w:hAnsi="Bookman Old Style"/>
          <w:sz w:val="24"/>
        </w:rPr>
        <w:t>Preference</w:t>
      </w:r>
      <w:bookmarkEnd w:id="30"/>
    </w:p>
    <w:p w:rsidR="008C056D" w:rsidRPr="00801B10" w:rsidRDefault="008C056D" w:rsidP="008C056D">
      <w:pPr>
        <w:ind w:left="720"/>
        <w:jc w:val="both"/>
        <w:rPr>
          <w:rFonts w:ascii="Bookman Old Style" w:hAnsi="Bookman Old Style"/>
        </w:rPr>
      </w:pPr>
      <w:r w:rsidRPr="00801B10">
        <w:rPr>
          <w:rFonts w:ascii="Bookman Old Style" w:hAnsi="Bookman Old Style"/>
        </w:rPr>
        <w:t>2.24.1 Preference where allowed in the evaluation of tenders shall not exceed 15%</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34"/>
        </w:numPr>
        <w:rPr>
          <w:rFonts w:ascii="Bookman Old Style" w:hAnsi="Bookman Old Style"/>
          <w:sz w:val="24"/>
        </w:rPr>
      </w:pPr>
      <w:bookmarkStart w:id="31" w:name="_Toc503367620"/>
      <w:r w:rsidRPr="00801B10">
        <w:rPr>
          <w:rFonts w:ascii="Bookman Old Style" w:hAnsi="Bookman Old Style"/>
          <w:sz w:val="24"/>
        </w:rPr>
        <w:t>Contacting the Procuring entity</w:t>
      </w:r>
      <w:bookmarkEnd w:id="31"/>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Subject to paragraph 2.21 no tenderer shall contact the Procuring entity on any matter related to its tender, from the time of the tender opening to the time the contract is awarded.</w:t>
      </w: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Any effort by a tenderer to influence the Procuring entity in its decisions on tender, evaluation, tender comparison, or contract award may result in the rejection of the Tenderer’s tender.</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34"/>
        </w:numPr>
        <w:rPr>
          <w:rFonts w:ascii="Bookman Old Style" w:hAnsi="Bookman Old Style"/>
          <w:sz w:val="24"/>
        </w:rPr>
      </w:pPr>
      <w:bookmarkStart w:id="32" w:name="_Toc503367621"/>
      <w:r w:rsidRPr="00801B10">
        <w:rPr>
          <w:rFonts w:ascii="Bookman Old Style" w:hAnsi="Bookman Old Style"/>
          <w:sz w:val="24"/>
        </w:rPr>
        <w:t>Award of Contract</w:t>
      </w:r>
      <w:bookmarkEnd w:id="32"/>
    </w:p>
    <w:p w:rsidR="008C056D" w:rsidRPr="00801B10" w:rsidRDefault="008C056D" w:rsidP="008C056D">
      <w:pPr>
        <w:pStyle w:val="Heading3"/>
        <w:numPr>
          <w:ilvl w:val="2"/>
          <w:numId w:val="4"/>
        </w:numPr>
        <w:jc w:val="left"/>
        <w:rPr>
          <w:rFonts w:ascii="Bookman Old Style" w:hAnsi="Bookman Old Style"/>
          <w:sz w:val="24"/>
        </w:rPr>
      </w:pPr>
      <w:bookmarkStart w:id="33" w:name="_Toc503367622"/>
      <w:r w:rsidRPr="00801B10">
        <w:rPr>
          <w:rFonts w:ascii="Bookman Old Style" w:hAnsi="Bookman Old Style"/>
          <w:sz w:val="24"/>
        </w:rPr>
        <w:t>Post-qualification</w:t>
      </w:r>
      <w:bookmarkEnd w:id="33"/>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In the absence of pre-qualification, the Procuring entity will determine to its satisfaction whether the tenderer that is selected as having submitted the lowest evaluated responsive tender is qualified to perform the contract satisfactorily.</w:t>
      </w: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The determination will take into account the tenderer financial, technical, and production capabilities.  It will be based upon an examination of the documentary evidence of the tenderers qualifications submitted by the tenderer, pursuant to paragraph 2.12.3 as well as such other information as the Procuring entity deems necessary and appropriate.</w:t>
      </w: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w:t>
      </w:r>
    </w:p>
    <w:p w:rsidR="008C056D" w:rsidRPr="00801B10" w:rsidRDefault="008C056D" w:rsidP="008C056D">
      <w:pPr>
        <w:pStyle w:val="Heading3"/>
        <w:jc w:val="left"/>
        <w:rPr>
          <w:rFonts w:ascii="Bookman Old Style" w:hAnsi="Bookman Old Style"/>
          <w:sz w:val="24"/>
        </w:rPr>
      </w:pPr>
      <w:bookmarkStart w:id="34" w:name="_Toc503367623"/>
      <w:r w:rsidRPr="00801B10">
        <w:rPr>
          <w:rFonts w:ascii="Bookman Old Style" w:hAnsi="Bookman Old Style"/>
          <w:sz w:val="24"/>
        </w:rPr>
        <w:t>(b)</w:t>
      </w:r>
      <w:r w:rsidRPr="00801B10">
        <w:rPr>
          <w:rFonts w:ascii="Bookman Old Style" w:hAnsi="Bookman Old Style"/>
          <w:sz w:val="24"/>
        </w:rPr>
        <w:tab/>
        <w:t>Award Criteria</w:t>
      </w:r>
      <w:bookmarkEnd w:id="34"/>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 xml:space="preserve"> 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rsidR="008C056D" w:rsidRPr="00801B10" w:rsidRDefault="008C056D" w:rsidP="008C056D">
      <w:pPr>
        <w:pStyle w:val="Heading3"/>
        <w:jc w:val="left"/>
        <w:rPr>
          <w:rFonts w:ascii="Bookman Old Style" w:hAnsi="Bookman Old Style"/>
          <w:sz w:val="24"/>
        </w:rPr>
      </w:pPr>
      <w:bookmarkStart w:id="35" w:name="_Toc503367624"/>
      <w:r w:rsidRPr="00801B10">
        <w:rPr>
          <w:rFonts w:ascii="Bookman Old Style" w:hAnsi="Bookman Old Style"/>
          <w:sz w:val="24"/>
        </w:rPr>
        <w:t>(c)</w:t>
      </w:r>
      <w:r w:rsidRPr="00801B10">
        <w:rPr>
          <w:rFonts w:ascii="Bookman Old Style" w:hAnsi="Bookman Old Style"/>
          <w:sz w:val="24"/>
        </w:rPr>
        <w:tab/>
        <w:t>Procuring entity’s Right to Vary quantities</w:t>
      </w:r>
      <w:bookmarkEnd w:id="35"/>
    </w:p>
    <w:p w:rsidR="008C056D" w:rsidRPr="00801B10" w:rsidRDefault="008C056D" w:rsidP="008C056D">
      <w:pPr>
        <w:jc w:val="both"/>
        <w:rPr>
          <w:rFonts w:ascii="Bookman Old Style" w:hAnsi="Bookman Old Style"/>
          <w:b/>
          <w:bCs/>
        </w:rPr>
      </w:pP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 xml:space="preserve"> The Procuring entity reserves the right at the time of contract award to increase or decrease the quantity of goods originally specified in the Schedule of requirements without any change in unit price or other terms and conditions</w:t>
      </w:r>
    </w:p>
    <w:p w:rsidR="008C056D" w:rsidRPr="00801B10" w:rsidRDefault="008C056D" w:rsidP="008C056D">
      <w:pPr>
        <w:jc w:val="both"/>
        <w:rPr>
          <w:rFonts w:ascii="Bookman Old Style" w:hAnsi="Bookman Old Style"/>
        </w:rPr>
      </w:pPr>
    </w:p>
    <w:p w:rsidR="008C056D" w:rsidRPr="00801B10" w:rsidRDefault="008C056D" w:rsidP="008C056D">
      <w:pPr>
        <w:pStyle w:val="Heading3"/>
        <w:rPr>
          <w:rFonts w:ascii="Bookman Old Style" w:hAnsi="Bookman Old Style"/>
          <w:sz w:val="24"/>
        </w:rPr>
      </w:pPr>
      <w:bookmarkStart w:id="36" w:name="_Toc503367625"/>
      <w:r w:rsidRPr="00801B10">
        <w:rPr>
          <w:rFonts w:ascii="Bookman Old Style" w:hAnsi="Bookman Old Style"/>
          <w:sz w:val="24"/>
        </w:rPr>
        <w:lastRenderedPageBreak/>
        <w:t>(d)</w:t>
      </w:r>
      <w:r w:rsidRPr="00801B10">
        <w:rPr>
          <w:rFonts w:ascii="Bookman Old Style" w:hAnsi="Bookman Old Style"/>
          <w:sz w:val="24"/>
        </w:rPr>
        <w:tab/>
        <w:t>Procuring entity’s Right to accept or Reject any or All Tenders</w:t>
      </w:r>
      <w:bookmarkEnd w:id="36"/>
    </w:p>
    <w:p w:rsidR="008C056D" w:rsidRPr="00801B10" w:rsidRDefault="008C056D" w:rsidP="008C056D">
      <w:pPr>
        <w:jc w:val="both"/>
        <w:rPr>
          <w:rFonts w:ascii="Bookman Old Style" w:hAnsi="Bookman Old Style"/>
          <w:b/>
          <w:bCs/>
        </w:rPr>
      </w:pP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 xml:space="preserve">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34"/>
        </w:numPr>
        <w:rPr>
          <w:rFonts w:ascii="Bookman Old Style" w:hAnsi="Bookman Old Style"/>
          <w:sz w:val="24"/>
        </w:rPr>
      </w:pPr>
      <w:bookmarkStart w:id="37" w:name="_Toc503367626"/>
      <w:r w:rsidRPr="00801B10">
        <w:rPr>
          <w:rFonts w:ascii="Bookman Old Style" w:hAnsi="Bookman Old Style"/>
          <w:sz w:val="24"/>
        </w:rPr>
        <w:t>Notification of Award</w:t>
      </w:r>
      <w:bookmarkEnd w:id="37"/>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2.27.1 Prior to the expiration of the period of tender validity, the Procuring entity will notify the successful tenderer in writing that its tender has been accepted.</w:t>
      </w:r>
    </w:p>
    <w:p w:rsidR="008C056D" w:rsidRPr="00801B10" w:rsidRDefault="008C056D" w:rsidP="008C056D">
      <w:pPr>
        <w:numPr>
          <w:ilvl w:val="2"/>
          <w:numId w:val="34"/>
        </w:numPr>
        <w:jc w:val="both"/>
        <w:rPr>
          <w:rFonts w:ascii="Bookman Old Style" w:hAnsi="Bookman Old Style"/>
        </w:rPr>
      </w:pPr>
      <w:proofErr w:type="gramStart"/>
      <w:r w:rsidRPr="00801B10">
        <w:rPr>
          <w:rFonts w:ascii="Bookman Old Style" w:hAnsi="Bookman Old Style"/>
        </w:rPr>
        <w:t>The  notification</w:t>
      </w:r>
      <w:proofErr w:type="gramEnd"/>
      <w:r w:rsidRPr="00801B10">
        <w:rPr>
          <w:rFonts w:ascii="Bookman Old Style" w:hAnsi="Bookman Old Style"/>
        </w:rPr>
        <w:t xml:space="preserve"> of award will constitute the formation of the Contract but will have to wait until the contract is finally signed by both parties</w:t>
      </w:r>
    </w:p>
    <w:p w:rsidR="008C056D" w:rsidRPr="00801B10" w:rsidRDefault="008C056D" w:rsidP="008C056D">
      <w:pPr>
        <w:numPr>
          <w:ilvl w:val="2"/>
          <w:numId w:val="34"/>
        </w:numPr>
        <w:jc w:val="both"/>
        <w:rPr>
          <w:rFonts w:ascii="Bookman Old Style" w:hAnsi="Bookman Old Style"/>
        </w:rPr>
      </w:pPr>
      <w:r w:rsidRPr="00801B10">
        <w:rPr>
          <w:rFonts w:ascii="Bookman Old Style" w:hAnsi="Bookman Old Style"/>
        </w:rPr>
        <w:t>Upon the successful Tenderer’s furnishing of the performance security pursuant to paragraph 2.28, the Procuring entity will promptly notify each unsuccessful Tenderer and will discharge its tender security, pursuant to paragraph 2.14</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34"/>
        </w:numPr>
        <w:rPr>
          <w:rFonts w:ascii="Bookman Old Style" w:hAnsi="Bookman Old Style"/>
          <w:sz w:val="24"/>
        </w:rPr>
      </w:pPr>
      <w:bookmarkStart w:id="38" w:name="_Toc503367627"/>
      <w:r w:rsidRPr="00801B10">
        <w:rPr>
          <w:rFonts w:ascii="Bookman Old Style" w:hAnsi="Bookman Old Style"/>
          <w:sz w:val="24"/>
        </w:rPr>
        <w:t>Signing of Contract</w:t>
      </w:r>
      <w:bookmarkEnd w:id="38"/>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2.28.1 At the same time as the Procuring entity notifies the successful tenderer that its tender has been accepted, the Procuring entity will send the tenderer the Contract Form provided in the tender documents, incorporating all agreements between the parties.</w:t>
      </w:r>
    </w:p>
    <w:p w:rsidR="008C056D" w:rsidRPr="00801B10" w:rsidRDefault="008C056D" w:rsidP="008C056D">
      <w:pPr>
        <w:pStyle w:val="BodyText"/>
        <w:numPr>
          <w:ilvl w:val="2"/>
          <w:numId w:val="52"/>
        </w:numPr>
        <w:jc w:val="both"/>
        <w:rPr>
          <w:rFonts w:ascii="Bookman Old Style" w:hAnsi="Bookman Old Style"/>
          <w:sz w:val="24"/>
        </w:rPr>
      </w:pPr>
      <w:r w:rsidRPr="00801B10">
        <w:rPr>
          <w:rFonts w:ascii="Bookman Old Style" w:hAnsi="Bookman Old Style"/>
          <w:sz w:val="24"/>
        </w:rPr>
        <w:t>The parties to the contract shall have it signed within 30 days from the date of notification of contract award unless there is an administrative review request.</w:t>
      </w:r>
    </w:p>
    <w:p w:rsidR="008C056D" w:rsidRPr="00801B10" w:rsidRDefault="008C056D" w:rsidP="008C056D">
      <w:pPr>
        <w:numPr>
          <w:ilvl w:val="2"/>
          <w:numId w:val="44"/>
        </w:numPr>
        <w:jc w:val="both"/>
        <w:rPr>
          <w:rFonts w:ascii="Bookman Old Style" w:hAnsi="Bookman Old Style"/>
        </w:rPr>
      </w:pPr>
      <w:r w:rsidRPr="00801B10">
        <w:rPr>
          <w:rFonts w:ascii="Bookman Old Style" w:hAnsi="Bookman Old Style"/>
        </w:rPr>
        <w:t>Within thirty (30) days of receipt of the Contract Form, the successful tenderer shall sign and date the contract and return it to the Procuring entity.</w:t>
      </w:r>
    </w:p>
    <w:p w:rsidR="008C056D" w:rsidRPr="00801B10" w:rsidRDefault="008C056D" w:rsidP="008C056D">
      <w:pPr>
        <w:jc w:val="both"/>
        <w:rPr>
          <w:rFonts w:ascii="Bookman Old Style" w:hAnsi="Bookman Old Style"/>
        </w:rPr>
      </w:pPr>
    </w:p>
    <w:p w:rsidR="008C056D" w:rsidRPr="00801B10" w:rsidRDefault="008C056D" w:rsidP="008C056D">
      <w:pPr>
        <w:pStyle w:val="Heading2"/>
        <w:numPr>
          <w:ilvl w:val="1"/>
          <w:numId w:val="52"/>
        </w:numPr>
        <w:rPr>
          <w:rFonts w:ascii="Bookman Old Style" w:hAnsi="Bookman Old Style"/>
          <w:sz w:val="24"/>
        </w:rPr>
      </w:pPr>
      <w:bookmarkStart w:id="39" w:name="_Toc503367628"/>
      <w:r w:rsidRPr="00801B10">
        <w:rPr>
          <w:rFonts w:ascii="Bookman Old Style" w:hAnsi="Bookman Old Style"/>
          <w:sz w:val="24"/>
        </w:rPr>
        <w:t>Performance Security</w:t>
      </w:r>
      <w:bookmarkEnd w:id="39"/>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2.29.1 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rsidR="008C056D" w:rsidRPr="00801B10" w:rsidRDefault="008C056D" w:rsidP="008C056D">
      <w:pPr>
        <w:numPr>
          <w:ilvl w:val="2"/>
          <w:numId w:val="52"/>
        </w:numPr>
        <w:jc w:val="both"/>
        <w:rPr>
          <w:rFonts w:ascii="Bookman Old Style" w:hAnsi="Bookman Old Style"/>
        </w:rPr>
      </w:pPr>
      <w:r w:rsidRPr="00801B10">
        <w:rPr>
          <w:rFonts w:ascii="Bookman Old Style" w:hAnsi="Bookman Old Style"/>
        </w:rPr>
        <w:t xml:space="preserve"> 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 tenders.</w:t>
      </w:r>
    </w:p>
    <w:p w:rsidR="008C056D" w:rsidRPr="00801B10" w:rsidRDefault="008C056D" w:rsidP="008C056D">
      <w:pPr>
        <w:pStyle w:val="Heading2"/>
        <w:rPr>
          <w:rFonts w:ascii="Bookman Old Style" w:hAnsi="Bookman Old Style"/>
          <w:b w:val="0"/>
          <w:bCs w:val="0"/>
          <w:sz w:val="24"/>
        </w:rPr>
      </w:pPr>
    </w:p>
    <w:p w:rsidR="008C056D" w:rsidRPr="00801B10" w:rsidRDefault="008C056D" w:rsidP="008C056D">
      <w:pPr>
        <w:pStyle w:val="Heading2"/>
        <w:numPr>
          <w:ilvl w:val="1"/>
          <w:numId w:val="52"/>
        </w:numPr>
        <w:rPr>
          <w:rFonts w:ascii="Bookman Old Style" w:hAnsi="Bookman Old Style"/>
          <w:sz w:val="24"/>
        </w:rPr>
      </w:pPr>
      <w:bookmarkStart w:id="40" w:name="_Toc503367629"/>
      <w:r w:rsidRPr="00801B10">
        <w:rPr>
          <w:rFonts w:ascii="Bookman Old Style" w:hAnsi="Bookman Old Style"/>
          <w:sz w:val="24"/>
        </w:rPr>
        <w:t>Corrupt or Fraudulent Practices</w:t>
      </w:r>
      <w:bookmarkEnd w:id="40"/>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2.30.1 The Procuring entity requires that tenderers observe the highest standard of ethics during the procurement process and execution of </w:t>
      </w:r>
      <w:r w:rsidRPr="00801B10">
        <w:rPr>
          <w:rFonts w:ascii="Bookman Old Style" w:hAnsi="Bookman Old Style"/>
          <w:sz w:val="24"/>
        </w:rPr>
        <w:lastRenderedPageBreak/>
        <w:t xml:space="preserve">contracts when used in the present regulations, the following terms are defined as follows; </w:t>
      </w:r>
    </w:p>
    <w:p w:rsidR="008C056D" w:rsidRPr="00801B10" w:rsidRDefault="008C056D" w:rsidP="008C056D">
      <w:pPr>
        <w:pStyle w:val="BodyText"/>
        <w:numPr>
          <w:ilvl w:val="0"/>
          <w:numId w:val="22"/>
        </w:numPr>
        <w:jc w:val="both"/>
        <w:rPr>
          <w:rFonts w:ascii="Bookman Old Style" w:hAnsi="Bookman Old Style"/>
          <w:sz w:val="24"/>
        </w:rPr>
      </w:pPr>
      <w:r w:rsidRPr="00801B10">
        <w:rPr>
          <w:rFonts w:ascii="Bookman Old Style" w:hAnsi="Bookman Old Style"/>
          <w:sz w:val="24"/>
        </w:rPr>
        <w:t xml:space="preserve">“corrupt practice” means the offering, giving, receiving, or soliciting of anything of value to influence the action of a public official in the procurement process or in contract execution; and </w:t>
      </w:r>
    </w:p>
    <w:p w:rsidR="008C056D" w:rsidRPr="00801B10" w:rsidRDefault="008C056D" w:rsidP="008C056D">
      <w:pPr>
        <w:pStyle w:val="BodyText"/>
        <w:numPr>
          <w:ilvl w:val="0"/>
          <w:numId w:val="22"/>
        </w:numPr>
        <w:jc w:val="both"/>
        <w:rPr>
          <w:rFonts w:ascii="Bookman Old Style" w:hAnsi="Bookman Old Style"/>
          <w:sz w:val="24"/>
        </w:rPr>
      </w:pPr>
      <w:r w:rsidRPr="00801B10">
        <w:rPr>
          <w:rFonts w:ascii="Bookman Old Style" w:hAnsi="Bookman Old Style"/>
          <w:sz w:val="24"/>
        </w:rPr>
        <w:t>“fraudulent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w:t>
      </w:r>
    </w:p>
    <w:p w:rsidR="008C056D" w:rsidRPr="00801B10" w:rsidRDefault="008C056D" w:rsidP="008C056D">
      <w:pPr>
        <w:pStyle w:val="BodyText"/>
        <w:numPr>
          <w:ilvl w:val="2"/>
          <w:numId w:val="52"/>
        </w:numPr>
        <w:jc w:val="both"/>
        <w:rPr>
          <w:rFonts w:ascii="Bookman Old Style" w:hAnsi="Bookman Old Style"/>
          <w:sz w:val="24"/>
        </w:rPr>
      </w:pPr>
      <w:r w:rsidRPr="00801B10">
        <w:rPr>
          <w:rFonts w:ascii="Bookman Old Style" w:hAnsi="Bookman Old Style"/>
          <w:sz w:val="24"/>
        </w:rPr>
        <w:t xml:space="preserve"> The procuring entity will reject a proposal for award if it determines that the tenderer recommended for award has engaged in corrupt or fraudulent practices in competing for the contract in question.</w:t>
      </w:r>
    </w:p>
    <w:p w:rsidR="008C056D" w:rsidRPr="00801B10" w:rsidRDefault="008C056D" w:rsidP="008C056D">
      <w:pPr>
        <w:pStyle w:val="BodyText"/>
        <w:numPr>
          <w:ilvl w:val="2"/>
          <w:numId w:val="52"/>
        </w:numPr>
        <w:jc w:val="both"/>
        <w:rPr>
          <w:rFonts w:ascii="Bookman Old Style" w:hAnsi="Bookman Old Style"/>
          <w:sz w:val="24"/>
        </w:rPr>
      </w:pPr>
      <w:r w:rsidRPr="00801B10">
        <w:rPr>
          <w:rFonts w:ascii="Bookman Old Style" w:hAnsi="Bookman Old Style"/>
          <w:sz w:val="24"/>
        </w:rPr>
        <w:t xml:space="preserve"> Further a tenderer who is found to have indulged in corrupt or fraudulent practices risks being debarred from participating in public procurement in Kenya. </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1"/>
        <w:rPr>
          <w:rFonts w:ascii="Bookman Old Style" w:hAnsi="Bookman Old Style"/>
          <w:sz w:val="24"/>
        </w:rPr>
      </w:pPr>
      <w:r w:rsidRPr="00801B10">
        <w:rPr>
          <w:rFonts w:ascii="Bookman Old Style" w:hAnsi="Bookman Old Style"/>
          <w:sz w:val="24"/>
        </w:rPr>
        <w:br w:type="page"/>
      </w:r>
      <w:bookmarkStart w:id="41" w:name="_Toc503367630"/>
      <w:r w:rsidRPr="00801B10">
        <w:rPr>
          <w:rFonts w:ascii="Bookman Old Style" w:hAnsi="Bookman Old Style"/>
          <w:sz w:val="24"/>
        </w:rPr>
        <w:lastRenderedPageBreak/>
        <w:t>Appendix to Instructions to Tenderers</w:t>
      </w:r>
      <w:bookmarkEnd w:id="41"/>
    </w:p>
    <w:p w:rsidR="008C056D" w:rsidRPr="00801B10" w:rsidRDefault="008C056D" w:rsidP="008C056D">
      <w:pPr>
        <w:pStyle w:val="BodyText"/>
        <w:rPr>
          <w:rFonts w:ascii="Bookman Old Style" w:hAnsi="Bookman Old Style"/>
          <w:b/>
          <w:bCs/>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ind w:left="720"/>
        <w:rPr>
          <w:rFonts w:ascii="Bookman Old Style" w:hAnsi="Bookman Old Style"/>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537"/>
        <w:gridCol w:w="7723"/>
      </w:tblGrid>
      <w:tr w:rsidR="008C056D" w:rsidRPr="00801B10" w:rsidTr="00055894">
        <w:trPr>
          <w:trHeight w:val="836"/>
        </w:trPr>
        <w:tc>
          <w:tcPr>
            <w:tcW w:w="2537" w:type="dxa"/>
            <w:shd w:val="clear" w:color="auto" w:fill="B3B3B3"/>
          </w:tcPr>
          <w:p w:rsidR="008C056D" w:rsidRPr="00801B10" w:rsidRDefault="008C056D" w:rsidP="00801B10">
            <w:pPr>
              <w:ind w:left="180"/>
              <w:rPr>
                <w:rFonts w:ascii="Bookman Old Style" w:hAnsi="Bookman Old Style"/>
                <w:b/>
                <w:highlight w:val="lightGray"/>
              </w:rPr>
            </w:pPr>
            <w:r w:rsidRPr="00801B10">
              <w:rPr>
                <w:rFonts w:ascii="Bookman Old Style" w:hAnsi="Bookman Old Style"/>
                <w:b/>
                <w:highlight w:val="lightGray"/>
              </w:rPr>
              <w:t xml:space="preserve">Instructions to tenderers </w:t>
            </w:r>
          </w:p>
          <w:p w:rsidR="008C056D" w:rsidRPr="00801B10" w:rsidRDefault="008C056D" w:rsidP="00801B10">
            <w:pPr>
              <w:rPr>
                <w:rFonts w:ascii="Bookman Old Style" w:hAnsi="Bookman Old Style"/>
                <w:b/>
                <w:highlight w:val="lightGray"/>
              </w:rPr>
            </w:pPr>
          </w:p>
        </w:tc>
        <w:tc>
          <w:tcPr>
            <w:tcW w:w="7723" w:type="dxa"/>
            <w:shd w:val="clear" w:color="auto" w:fill="B3B3B3"/>
          </w:tcPr>
          <w:p w:rsidR="008C056D" w:rsidRPr="00801B10" w:rsidRDefault="008C056D" w:rsidP="00801B10">
            <w:pPr>
              <w:ind w:left="720"/>
              <w:rPr>
                <w:rFonts w:ascii="Bookman Old Style" w:hAnsi="Bookman Old Style"/>
                <w:b/>
                <w:highlight w:val="lightGray"/>
              </w:rPr>
            </w:pPr>
            <w:r w:rsidRPr="00801B10">
              <w:rPr>
                <w:rFonts w:ascii="Bookman Old Style" w:hAnsi="Bookman Old Style"/>
                <w:b/>
                <w:highlight w:val="lightGray"/>
              </w:rPr>
              <w:t>Particulars of appendix to instructions to tenderers</w:t>
            </w:r>
          </w:p>
          <w:p w:rsidR="008C056D" w:rsidRPr="00801B10" w:rsidRDefault="008C056D" w:rsidP="00801B10">
            <w:pPr>
              <w:rPr>
                <w:rFonts w:ascii="Bookman Old Style" w:hAnsi="Bookman Old Style"/>
                <w:b/>
                <w:highlight w:val="lightGray"/>
              </w:rPr>
            </w:pPr>
          </w:p>
        </w:tc>
      </w:tr>
      <w:tr w:rsidR="008C056D" w:rsidRPr="00801B10" w:rsidTr="00055894">
        <w:trPr>
          <w:trHeight w:val="287"/>
        </w:trPr>
        <w:tc>
          <w:tcPr>
            <w:tcW w:w="2537" w:type="dxa"/>
          </w:tcPr>
          <w:p w:rsidR="008C056D" w:rsidRPr="00801B10" w:rsidRDefault="008C056D" w:rsidP="00801B10">
            <w:pPr>
              <w:jc w:val="center"/>
              <w:rPr>
                <w:rFonts w:ascii="Bookman Old Style" w:hAnsi="Bookman Old Style"/>
              </w:rPr>
            </w:pPr>
            <w:r w:rsidRPr="00801B10">
              <w:rPr>
                <w:rFonts w:ascii="Bookman Old Style" w:hAnsi="Bookman Old Style"/>
              </w:rPr>
              <w:t>2.1</w:t>
            </w:r>
          </w:p>
        </w:tc>
        <w:tc>
          <w:tcPr>
            <w:tcW w:w="7723" w:type="dxa"/>
          </w:tcPr>
          <w:p w:rsidR="008C056D" w:rsidRPr="00801B10" w:rsidRDefault="008C056D" w:rsidP="00801B10">
            <w:pPr>
              <w:autoSpaceDE w:val="0"/>
              <w:autoSpaceDN w:val="0"/>
              <w:adjustRightInd w:val="0"/>
              <w:rPr>
                <w:rFonts w:ascii="Bookman Old Style" w:hAnsi="Bookman Old Style" w:cs="FootlightMTLight"/>
                <w:b/>
              </w:rPr>
            </w:pPr>
            <w:r w:rsidRPr="00801B10">
              <w:rPr>
                <w:rFonts w:ascii="Bookman Old Style" w:hAnsi="Bookman Old Style" w:cs="FootlightMTLight"/>
              </w:rPr>
              <w:t xml:space="preserve">Particulars of eligible tenders: </w:t>
            </w:r>
            <w:r w:rsidRPr="00801B10">
              <w:rPr>
                <w:rFonts w:ascii="Bookman Old Style" w:hAnsi="Bookman Old Style" w:cs="FootlightMTLight"/>
                <w:b/>
              </w:rPr>
              <w:t>Open Tender</w:t>
            </w:r>
            <w:r w:rsidR="004918BA">
              <w:rPr>
                <w:rFonts w:ascii="Bookman Old Style" w:hAnsi="Bookman Old Style" w:cs="FootlightMTLight"/>
                <w:b/>
              </w:rPr>
              <w:t xml:space="preserve"> reserved for Youth, Women and PWD</w:t>
            </w:r>
          </w:p>
          <w:p w:rsidR="008C056D" w:rsidRPr="00801B10" w:rsidRDefault="008C056D" w:rsidP="00801B10">
            <w:pPr>
              <w:autoSpaceDE w:val="0"/>
              <w:autoSpaceDN w:val="0"/>
              <w:adjustRightInd w:val="0"/>
              <w:rPr>
                <w:rFonts w:ascii="Bookman Old Style" w:hAnsi="Bookman Old Style" w:cs="MaiandraGD"/>
              </w:rPr>
            </w:pPr>
          </w:p>
          <w:p w:rsidR="008C056D" w:rsidRDefault="008C056D" w:rsidP="00801B10">
            <w:pPr>
              <w:autoSpaceDE w:val="0"/>
              <w:autoSpaceDN w:val="0"/>
              <w:adjustRightInd w:val="0"/>
              <w:rPr>
                <w:rFonts w:ascii="Bookman Old Style" w:hAnsi="Bookman Old Style" w:cs="MaiandraGD"/>
              </w:rPr>
            </w:pPr>
            <w:r w:rsidRPr="00801B10">
              <w:rPr>
                <w:rFonts w:ascii="Bookman Old Style" w:hAnsi="Bookman Old Style" w:cs="MaiandraGD"/>
              </w:rPr>
              <w:t>The duration of contract will be one year from the date of contract signing renewable upon satisfactory performance and quoted prices shall be fixed during the contract period.</w:t>
            </w:r>
            <w:r w:rsidR="00585543">
              <w:rPr>
                <w:rFonts w:ascii="Bookman Old Style" w:hAnsi="Bookman Old Style" w:cs="MaiandraGD"/>
              </w:rPr>
              <w:t xml:space="preserve"> </w:t>
            </w:r>
          </w:p>
          <w:p w:rsidR="00585543" w:rsidRDefault="00585543" w:rsidP="00801B10">
            <w:pPr>
              <w:autoSpaceDE w:val="0"/>
              <w:autoSpaceDN w:val="0"/>
              <w:adjustRightInd w:val="0"/>
              <w:rPr>
                <w:rFonts w:ascii="Bookman Old Style" w:hAnsi="Bookman Old Style" w:cs="MaiandraGD"/>
              </w:rPr>
            </w:pPr>
          </w:p>
          <w:p w:rsidR="00585543" w:rsidRPr="00801B10" w:rsidRDefault="00585543" w:rsidP="00801B10">
            <w:pPr>
              <w:autoSpaceDE w:val="0"/>
              <w:autoSpaceDN w:val="0"/>
              <w:adjustRightInd w:val="0"/>
              <w:rPr>
                <w:rFonts w:ascii="Bookman Old Style" w:hAnsi="Bookman Old Style" w:cs="MaiandraGD"/>
              </w:rPr>
            </w:pPr>
            <w:r>
              <w:rPr>
                <w:rFonts w:ascii="Bookman Old Style" w:hAnsi="Bookman Old Style" w:cs="MaiandraGD"/>
              </w:rPr>
              <w:t xml:space="preserve">This tender is only eligible for citizen firms / suppliers </w:t>
            </w:r>
          </w:p>
          <w:p w:rsidR="008C056D" w:rsidRPr="00801B10" w:rsidRDefault="008C056D" w:rsidP="00801B10">
            <w:pPr>
              <w:ind w:left="720" w:hanging="648"/>
              <w:rPr>
                <w:rFonts w:ascii="Bookman Old Style" w:hAnsi="Bookman Old Style"/>
              </w:rPr>
            </w:pPr>
          </w:p>
        </w:tc>
      </w:tr>
      <w:tr w:rsidR="008C056D" w:rsidRPr="00801B10" w:rsidTr="00055894">
        <w:tc>
          <w:tcPr>
            <w:tcW w:w="2537" w:type="dxa"/>
          </w:tcPr>
          <w:p w:rsidR="008C056D" w:rsidRPr="00801B10" w:rsidRDefault="008C056D" w:rsidP="00801B10">
            <w:pPr>
              <w:jc w:val="center"/>
              <w:rPr>
                <w:rFonts w:ascii="Bookman Old Style" w:hAnsi="Bookman Old Style"/>
              </w:rPr>
            </w:pPr>
            <w:r w:rsidRPr="00801B10">
              <w:rPr>
                <w:rFonts w:ascii="Bookman Old Style" w:hAnsi="Bookman Old Style"/>
              </w:rPr>
              <w:t>2.10</w:t>
            </w:r>
          </w:p>
        </w:tc>
        <w:tc>
          <w:tcPr>
            <w:tcW w:w="7723" w:type="dxa"/>
          </w:tcPr>
          <w:p w:rsidR="008C056D" w:rsidRPr="00801B10" w:rsidRDefault="008C056D" w:rsidP="00801B10">
            <w:pPr>
              <w:ind w:left="720" w:hanging="648"/>
              <w:rPr>
                <w:rFonts w:ascii="Bookman Old Style" w:hAnsi="Bookman Old Style"/>
              </w:rPr>
            </w:pPr>
            <w:r w:rsidRPr="00801B10">
              <w:rPr>
                <w:rFonts w:ascii="Bookman Old Style" w:hAnsi="Bookman Old Style"/>
              </w:rPr>
              <w:t xml:space="preserve">Particulars of other currencies allowed. </w:t>
            </w:r>
            <w:r w:rsidRPr="00801B10">
              <w:rPr>
                <w:rFonts w:ascii="Bookman Old Style" w:hAnsi="Bookman Old Style"/>
                <w:b/>
              </w:rPr>
              <w:t>None</w:t>
            </w:r>
          </w:p>
        </w:tc>
      </w:tr>
      <w:tr w:rsidR="00121CF3" w:rsidRPr="00801B10" w:rsidTr="00055894">
        <w:tc>
          <w:tcPr>
            <w:tcW w:w="2537" w:type="dxa"/>
          </w:tcPr>
          <w:p w:rsidR="00121CF3" w:rsidRPr="00036338" w:rsidRDefault="00121CF3" w:rsidP="00121CF3">
            <w:pPr>
              <w:jc w:val="center"/>
              <w:rPr>
                <w:rFonts w:ascii="Bookman Old Style" w:hAnsi="Bookman Old Style"/>
              </w:rPr>
            </w:pPr>
            <w:r w:rsidRPr="00036338">
              <w:rPr>
                <w:rFonts w:ascii="Bookman Old Style" w:hAnsi="Bookman Old Style"/>
              </w:rPr>
              <w:t>2.1</w:t>
            </w:r>
            <w:r>
              <w:rPr>
                <w:rFonts w:ascii="Bookman Old Style" w:hAnsi="Bookman Old Style"/>
              </w:rPr>
              <w:t>2</w:t>
            </w:r>
          </w:p>
        </w:tc>
        <w:tc>
          <w:tcPr>
            <w:tcW w:w="7723" w:type="dxa"/>
          </w:tcPr>
          <w:p w:rsidR="00121CF3" w:rsidRPr="00894C6C" w:rsidRDefault="004C78B6" w:rsidP="00121CF3">
            <w:pPr>
              <w:rPr>
                <w:rFonts w:ascii="Bookman Old Style" w:hAnsi="Bookman Old Style"/>
              </w:rPr>
            </w:pPr>
            <w:r>
              <w:rPr>
                <w:rFonts w:ascii="Bookman Old Style" w:hAnsi="Bookman Old Style"/>
              </w:rPr>
              <w:t xml:space="preserve">Submission is through </w:t>
            </w:r>
            <w:r w:rsidRPr="004C78B6">
              <w:rPr>
                <w:rFonts w:ascii="Bookman Old Style" w:hAnsi="Bookman Old Style"/>
                <w:b/>
                <w:i/>
                <w:u w:val="single"/>
              </w:rPr>
              <w:t>IFMIS only</w:t>
            </w:r>
            <w:r>
              <w:rPr>
                <w:rFonts w:ascii="Bookman Old Style" w:hAnsi="Bookman Old Style"/>
              </w:rPr>
              <w:t xml:space="preserve"> on or before </w:t>
            </w:r>
            <w:r w:rsidR="00121CF3" w:rsidRPr="00894C6C">
              <w:rPr>
                <w:rFonts w:ascii="Bookman Old Style" w:hAnsi="Bookman Old Style"/>
              </w:rPr>
              <w:t>the la</w:t>
            </w:r>
            <w:r w:rsidR="00C3697D">
              <w:rPr>
                <w:rFonts w:ascii="Bookman Old Style" w:hAnsi="Bookman Old Style"/>
              </w:rPr>
              <w:t>pse of the submission dead line indicated on IFMIS.</w:t>
            </w:r>
            <w:r w:rsidR="00121CF3" w:rsidRPr="00894C6C">
              <w:rPr>
                <w:rFonts w:ascii="Bookman Old Style" w:hAnsi="Bookman Old Style"/>
              </w:rPr>
              <w:t xml:space="preserve"> </w:t>
            </w:r>
          </w:p>
          <w:p w:rsidR="00121CF3" w:rsidRPr="00036338" w:rsidRDefault="00121CF3" w:rsidP="00121CF3">
            <w:pPr>
              <w:rPr>
                <w:rFonts w:ascii="Bookman Old Style" w:hAnsi="Bookman Old Style"/>
              </w:rPr>
            </w:pPr>
          </w:p>
        </w:tc>
      </w:tr>
      <w:tr w:rsidR="008C056D" w:rsidRPr="00801B10" w:rsidTr="00055894">
        <w:trPr>
          <w:trHeight w:val="359"/>
        </w:trPr>
        <w:tc>
          <w:tcPr>
            <w:tcW w:w="2537" w:type="dxa"/>
          </w:tcPr>
          <w:p w:rsidR="008C056D" w:rsidRPr="00801B10" w:rsidRDefault="008C056D" w:rsidP="00585543">
            <w:pPr>
              <w:jc w:val="center"/>
              <w:rPr>
                <w:rFonts w:ascii="Bookman Old Style" w:hAnsi="Bookman Old Style"/>
              </w:rPr>
            </w:pPr>
            <w:r w:rsidRPr="00801B10">
              <w:rPr>
                <w:rFonts w:ascii="Bookman Old Style" w:hAnsi="Bookman Old Style"/>
              </w:rPr>
              <w:t>2.1</w:t>
            </w:r>
            <w:r w:rsidR="00585543">
              <w:rPr>
                <w:rFonts w:ascii="Bookman Old Style" w:hAnsi="Bookman Old Style"/>
              </w:rPr>
              <w:t>4</w:t>
            </w:r>
          </w:p>
        </w:tc>
        <w:tc>
          <w:tcPr>
            <w:tcW w:w="7723" w:type="dxa"/>
          </w:tcPr>
          <w:p w:rsidR="008C056D" w:rsidRPr="00D353B8" w:rsidRDefault="008C056D" w:rsidP="00D353B8">
            <w:pPr>
              <w:ind w:left="72"/>
              <w:rPr>
                <w:rFonts w:ascii="Bookman Old Style" w:hAnsi="Bookman Old Style"/>
                <w:b/>
              </w:rPr>
            </w:pPr>
            <w:r w:rsidRPr="00354C4C">
              <w:rPr>
                <w:rFonts w:ascii="Bookman Old Style" w:hAnsi="Bookman Old Style"/>
              </w:rPr>
              <w:t>Particulars of tender security if applicable.</w:t>
            </w:r>
            <w:r w:rsidRPr="00354C4C">
              <w:rPr>
                <w:rFonts w:ascii="Bookman Old Style" w:hAnsi="Bookman Old Style" w:cs="FootlightMTLight"/>
                <w:b/>
              </w:rPr>
              <w:t xml:space="preserve"> </w:t>
            </w:r>
            <w:r w:rsidR="00D353B8">
              <w:rPr>
                <w:rFonts w:ascii="Bookman Old Style" w:hAnsi="Bookman Old Style" w:cs="FootlightMTLight"/>
                <w:b/>
              </w:rPr>
              <w:t>Duly Filled Tender Securing Declaration Form in the format provided.</w:t>
            </w:r>
          </w:p>
        </w:tc>
      </w:tr>
      <w:tr w:rsidR="008C056D" w:rsidRPr="00801B10" w:rsidTr="00055894">
        <w:trPr>
          <w:trHeight w:val="467"/>
        </w:trPr>
        <w:tc>
          <w:tcPr>
            <w:tcW w:w="2537" w:type="dxa"/>
          </w:tcPr>
          <w:p w:rsidR="008C056D" w:rsidRPr="00801B10" w:rsidRDefault="008C056D" w:rsidP="00585543">
            <w:pPr>
              <w:jc w:val="center"/>
              <w:rPr>
                <w:rFonts w:ascii="Bookman Old Style" w:hAnsi="Bookman Old Style"/>
              </w:rPr>
            </w:pPr>
            <w:r w:rsidRPr="00801B10">
              <w:rPr>
                <w:rFonts w:ascii="Bookman Old Style" w:hAnsi="Bookman Old Style"/>
              </w:rPr>
              <w:t>2.1</w:t>
            </w:r>
            <w:r w:rsidR="00585543">
              <w:rPr>
                <w:rFonts w:ascii="Bookman Old Style" w:hAnsi="Bookman Old Style"/>
              </w:rPr>
              <w:t>9</w:t>
            </w:r>
          </w:p>
        </w:tc>
        <w:tc>
          <w:tcPr>
            <w:tcW w:w="7723" w:type="dxa"/>
          </w:tcPr>
          <w:p w:rsidR="008C056D" w:rsidRPr="00801B10" w:rsidRDefault="00585543" w:rsidP="00B86A24">
            <w:pPr>
              <w:spacing w:before="240"/>
              <w:ind w:left="72"/>
              <w:rPr>
                <w:rFonts w:ascii="Bookman Old Style" w:hAnsi="Bookman Old Style"/>
              </w:rPr>
            </w:pPr>
            <w:r>
              <w:rPr>
                <w:rFonts w:ascii="Bookman Old Style" w:hAnsi="Bookman Old Style"/>
              </w:rPr>
              <w:t xml:space="preserve">The IFMIS system will automatically close the bidding period therefore there will be no </w:t>
            </w:r>
            <w:r w:rsidR="00B86A24">
              <w:rPr>
                <w:rFonts w:ascii="Bookman Old Style" w:hAnsi="Bookman Old Style"/>
              </w:rPr>
              <w:t>physical/manual</w:t>
            </w:r>
            <w:r>
              <w:rPr>
                <w:rFonts w:ascii="Bookman Old Style" w:hAnsi="Bookman Old Style"/>
              </w:rPr>
              <w:t xml:space="preserve"> tender opening. </w:t>
            </w:r>
          </w:p>
        </w:tc>
      </w:tr>
      <w:tr w:rsidR="008C056D" w:rsidRPr="00801B10" w:rsidTr="00055894">
        <w:trPr>
          <w:trHeight w:val="881"/>
        </w:trPr>
        <w:tc>
          <w:tcPr>
            <w:tcW w:w="2537" w:type="dxa"/>
          </w:tcPr>
          <w:p w:rsidR="008C056D" w:rsidRPr="00801B10" w:rsidRDefault="008C056D" w:rsidP="00585543">
            <w:pPr>
              <w:jc w:val="center"/>
              <w:rPr>
                <w:rFonts w:ascii="Bookman Old Style" w:hAnsi="Bookman Old Style"/>
              </w:rPr>
            </w:pPr>
            <w:r w:rsidRPr="00801B10">
              <w:rPr>
                <w:rFonts w:ascii="Bookman Old Style" w:hAnsi="Bookman Old Style"/>
              </w:rPr>
              <w:t>2.2</w:t>
            </w:r>
            <w:r w:rsidR="00585543">
              <w:rPr>
                <w:rFonts w:ascii="Bookman Old Style" w:hAnsi="Bookman Old Style"/>
              </w:rPr>
              <w:t>3</w:t>
            </w:r>
          </w:p>
        </w:tc>
        <w:tc>
          <w:tcPr>
            <w:tcW w:w="7723" w:type="dxa"/>
          </w:tcPr>
          <w:p w:rsidR="008C056D" w:rsidRPr="00801B10" w:rsidRDefault="008C056D" w:rsidP="00801B10">
            <w:pPr>
              <w:ind w:left="720" w:hanging="648"/>
              <w:rPr>
                <w:rFonts w:ascii="Bookman Old Style" w:hAnsi="Bookman Old Style"/>
                <w:b/>
              </w:rPr>
            </w:pPr>
          </w:p>
          <w:p w:rsidR="008C056D" w:rsidRPr="00801B10" w:rsidRDefault="008C056D" w:rsidP="00801B10">
            <w:pPr>
              <w:ind w:left="720" w:hanging="648"/>
              <w:rPr>
                <w:rFonts w:ascii="Bookman Old Style" w:hAnsi="Bookman Old Style"/>
                <w:b/>
              </w:rPr>
            </w:pPr>
            <w:r w:rsidRPr="00801B10">
              <w:rPr>
                <w:rFonts w:ascii="Bookman Old Style" w:hAnsi="Bookman Old Style"/>
                <w:b/>
              </w:rPr>
              <w:t>Evaluation Criteria</w:t>
            </w:r>
          </w:p>
          <w:p w:rsidR="008C056D" w:rsidRPr="00801B10" w:rsidRDefault="008C056D" w:rsidP="00801B10">
            <w:pPr>
              <w:ind w:left="72"/>
              <w:rPr>
                <w:rFonts w:ascii="Bookman Old Style" w:hAnsi="Bookman Old Style"/>
              </w:rPr>
            </w:pPr>
            <w:r w:rsidRPr="00801B10">
              <w:rPr>
                <w:rFonts w:ascii="Bookman Old Style" w:hAnsi="Bookman Old Style"/>
              </w:rPr>
              <w:t xml:space="preserve">The following requirements must be met by the tenderer not withstanding other requirements in the tender </w:t>
            </w:r>
            <w:proofErr w:type="gramStart"/>
            <w:r w:rsidRPr="00801B10">
              <w:rPr>
                <w:rFonts w:ascii="Bookman Old Style" w:hAnsi="Bookman Old Style"/>
              </w:rPr>
              <w:t>documents:-</w:t>
            </w:r>
            <w:proofErr w:type="gramEnd"/>
          </w:p>
          <w:p w:rsidR="008C056D" w:rsidRPr="00801B10" w:rsidRDefault="008C056D" w:rsidP="00801B10">
            <w:pPr>
              <w:pStyle w:val="BodyText"/>
              <w:jc w:val="both"/>
              <w:rPr>
                <w:rFonts w:ascii="Bookman Old Style" w:hAnsi="Bookman Old Style"/>
                <w:b/>
                <w:sz w:val="24"/>
              </w:rPr>
            </w:pPr>
          </w:p>
          <w:tbl>
            <w:tblPr>
              <w:tblW w:w="7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482"/>
              <w:gridCol w:w="1980"/>
            </w:tblGrid>
            <w:tr w:rsidR="008C056D" w:rsidRPr="00801B10" w:rsidTr="00801B10">
              <w:trPr>
                <w:trHeight w:val="315"/>
              </w:trPr>
              <w:tc>
                <w:tcPr>
                  <w:tcW w:w="960" w:type="dxa"/>
                  <w:shd w:val="clear" w:color="auto" w:fill="auto"/>
                  <w:noWrap/>
                  <w:vAlign w:val="center"/>
                </w:tcPr>
                <w:p w:rsidR="008C056D" w:rsidRPr="00801B10" w:rsidRDefault="008C056D" w:rsidP="00801B10">
                  <w:pPr>
                    <w:rPr>
                      <w:rFonts w:ascii="Bookman Old Style" w:hAnsi="Bookman Old Style"/>
                      <w:b/>
                    </w:rPr>
                  </w:pPr>
                  <w:r w:rsidRPr="00801B10">
                    <w:rPr>
                      <w:rFonts w:ascii="Bookman Old Style" w:hAnsi="Bookman Old Style"/>
                      <w:b/>
                    </w:rPr>
                    <w:t>NO.</w:t>
                  </w:r>
                </w:p>
              </w:tc>
              <w:tc>
                <w:tcPr>
                  <w:tcW w:w="4482" w:type="dxa"/>
                  <w:shd w:val="clear" w:color="auto" w:fill="auto"/>
                  <w:noWrap/>
                  <w:vAlign w:val="center"/>
                </w:tcPr>
                <w:p w:rsidR="008C056D" w:rsidRPr="00801B10" w:rsidRDefault="008C056D" w:rsidP="00801B10">
                  <w:pPr>
                    <w:rPr>
                      <w:rFonts w:ascii="Bookman Old Style" w:hAnsi="Bookman Old Style"/>
                      <w:b/>
                    </w:rPr>
                  </w:pPr>
                  <w:r w:rsidRPr="00801B10">
                    <w:rPr>
                      <w:rFonts w:ascii="Bookman Old Style" w:hAnsi="Bookman Old Style"/>
                      <w:b/>
                    </w:rPr>
                    <w:t>Requirements</w:t>
                  </w:r>
                </w:p>
              </w:tc>
              <w:tc>
                <w:tcPr>
                  <w:tcW w:w="1980" w:type="dxa"/>
                  <w:shd w:val="clear" w:color="auto" w:fill="auto"/>
                  <w:noWrap/>
                  <w:vAlign w:val="center"/>
                </w:tcPr>
                <w:p w:rsidR="008C056D" w:rsidRPr="00801B10" w:rsidRDefault="008C056D" w:rsidP="00801B10">
                  <w:pPr>
                    <w:rPr>
                      <w:rFonts w:ascii="Bookman Old Style" w:hAnsi="Bookman Old Style"/>
                      <w:b/>
                    </w:rPr>
                  </w:pPr>
                  <w:r w:rsidRPr="00801B10">
                    <w:rPr>
                      <w:rFonts w:ascii="Bookman Old Style" w:hAnsi="Bookman Old Style"/>
                      <w:b/>
                    </w:rPr>
                    <w:t>Responsive or Not Responsive</w:t>
                  </w:r>
                </w:p>
              </w:tc>
            </w:tr>
            <w:tr w:rsidR="008C056D" w:rsidRPr="00801B10" w:rsidTr="00801B10">
              <w:trPr>
                <w:trHeight w:val="315"/>
              </w:trPr>
              <w:tc>
                <w:tcPr>
                  <w:tcW w:w="960" w:type="dxa"/>
                  <w:shd w:val="clear" w:color="auto" w:fill="auto"/>
                  <w:noWrap/>
                  <w:vAlign w:val="bottom"/>
                  <w:hideMark/>
                </w:tcPr>
                <w:p w:rsidR="008C056D" w:rsidRPr="00801B10" w:rsidRDefault="008C056D" w:rsidP="00801B10">
                  <w:pPr>
                    <w:rPr>
                      <w:rFonts w:ascii="Bookman Old Style" w:hAnsi="Bookman Old Style"/>
                      <w:color w:val="000000"/>
                    </w:rPr>
                  </w:pPr>
                  <w:r w:rsidRPr="00801B10">
                    <w:rPr>
                      <w:rFonts w:ascii="Bookman Old Style" w:hAnsi="Bookman Old Style"/>
                      <w:color w:val="000000"/>
                    </w:rPr>
                    <w:t xml:space="preserve">MR1 </w:t>
                  </w:r>
                </w:p>
              </w:tc>
              <w:tc>
                <w:tcPr>
                  <w:tcW w:w="4482" w:type="dxa"/>
                  <w:shd w:val="clear" w:color="auto" w:fill="auto"/>
                  <w:noWrap/>
                  <w:vAlign w:val="center"/>
                  <w:hideMark/>
                </w:tcPr>
                <w:p w:rsidR="008C056D" w:rsidRPr="00801B10" w:rsidRDefault="00D022D1" w:rsidP="00801B10">
                  <w:pPr>
                    <w:rPr>
                      <w:rFonts w:ascii="Bookman Old Style" w:hAnsi="Bookman Old Style"/>
                      <w:bCs/>
                      <w:color w:val="000000"/>
                    </w:rPr>
                  </w:pPr>
                  <w:r>
                    <w:rPr>
                      <w:rFonts w:ascii="Bookman Old Style" w:hAnsi="Bookman Old Style"/>
                      <w:bCs/>
                      <w:color w:val="000000"/>
                    </w:rPr>
                    <w:t>Certificate of Registration / i</w:t>
                  </w:r>
                  <w:r w:rsidR="008C056D" w:rsidRPr="00801B10">
                    <w:rPr>
                      <w:rFonts w:ascii="Bookman Old Style" w:hAnsi="Bookman Old Style"/>
                      <w:bCs/>
                      <w:color w:val="000000"/>
                    </w:rPr>
                    <w:t xml:space="preserve">ncorporation </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4918BA" w:rsidRPr="00801B10" w:rsidTr="00801B10">
              <w:trPr>
                <w:trHeight w:val="315"/>
              </w:trPr>
              <w:tc>
                <w:tcPr>
                  <w:tcW w:w="960" w:type="dxa"/>
                  <w:shd w:val="clear" w:color="auto" w:fill="auto"/>
                  <w:noWrap/>
                  <w:vAlign w:val="bottom"/>
                </w:tcPr>
                <w:p w:rsidR="004918BA" w:rsidRPr="00801B10" w:rsidRDefault="00594B2C" w:rsidP="00801B10">
                  <w:pPr>
                    <w:rPr>
                      <w:rFonts w:ascii="Bookman Old Style" w:hAnsi="Bookman Old Style"/>
                      <w:color w:val="000000"/>
                    </w:rPr>
                  </w:pPr>
                  <w:r>
                    <w:rPr>
                      <w:rFonts w:ascii="Bookman Old Style" w:hAnsi="Bookman Old Style"/>
                      <w:color w:val="000000"/>
                    </w:rPr>
                    <w:t>MR2</w:t>
                  </w:r>
                </w:p>
              </w:tc>
              <w:tc>
                <w:tcPr>
                  <w:tcW w:w="4482" w:type="dxa"/>
                  <w:shd w:val="clear" w:color="auto" w:fill="auto"/>
                  <w:noWrap/>
                  <w:vAlign w:val="center"/>
                </w:tcPr>
                <w:p w:rsidR="004918BA" w:rsidRDefault="004918BA" w:rsidP="00801B10">
                  <w:pPr>
                    <w:rPr>
                      <w:rFonts w:ascii="Bookman Old Style" w:hAnsi="Bookman Old Style"/>
                      <w:bCs/>
                      <w:color w:val="000000"/>
                    </w:rPr>
                  </w:pPr>
                  <w:r>
                    <w:rPr>
                      <w:rFonts w:ascii="Bookman Old Style" w:hAnsi="Bookman Old Style"/>
                      <w:bCs/>
                      <w:color w:val="000000"/>
                    </w:rPr>
                    <w:t xml:space="preserve">A valid </w:t>
                  </w:r>
                  <w:r w:rsidR="00594B2C">
                    <w:rPr>
                      <w:rFonts w:ascii="Bookman Old Style" w:hAnsi="Bookman Old Style"/>
                      <w:bCs/>
                      <w:color w:val="000000"/>
                    </w:rPr>
                    <w:t>AGPO Certificate</w:t>
                  </w:r>
                </w:p>
              </w:tc>
              <w:tc>
                <w:tcPr>
                  <w:tcW w:w="1980" w:type="dxa"/>
                  <w:shd w:val="clear" w:color="auto" w:fill="auto"/>
                  <w:noWrap/>
                  <w:vAlign w:val="bottom"/>
                </w:tcPr>
                <w:p w:rsidR="004918BA" w:rsidRPr="00801B10" w:rsidRDefault="004918BA" w:rsidP="00801B10">
                  <w:pPr>
                    <w:ind w:firstLineChars="500" w:firstLine="1200"/>
                    <w:rPr>
                      <w:rFonts w:ascii="Bookman Old Style" w:hAnsi="Bookman Old Style"/>
                      <w:bCs/>
                      <w:color w:val="000000"/>
                    </w:rPr>
                  </w:pPr>
                </w:p>
              </w:tc>
            </w:tr>
            <w:tr w:rsidR="00C3697D" w:rsidRPr="00801B10" w:rsidTr="00801B10">
              <w:trPr>
                <w:trHeight w:val="315"/>
              </w:trPr>
              <w:tc>
                <w:tcPr>
                  <w:tcW w:w="960" w:type="dxa"/>
                  <w:shd w:val="clear" w:color="auto" w:fill="auto"/>
                  <w:noWrap/>
                  <w:vAlign w:val="bottom"/>
                </w:tcPr>
                <w:p w:rsidR="00C3697D" w:rsidRPr="00801B10" w:rsidRDefault="00594B2C" w:rsidP="00801B10">
                  <w:pPr>
                    <w:rPr>
                      <w:rFonts w:ascii="Bookman Old Style" w:hAnsi="Bookman Old Style"/>
                      <w:color w:val="000000"/>
                    </w:rPr>
                  </w:pPr>
                  <w:r>
                    <w:rPr>
                      <w:rFonts w:ascii="Bookman Old Style" w:hAnsi="Bookman Old Style"/>
                      <w:color w:val="000000"/>
                    </w:rPr>
                    <w:t>MR3</w:t>
                  </w:r>
                </w:p>
              </w:tc>
              <w:tc>
                <w:tcPr>
                  <w:tcW w:w="4482" w:type="dxa"/>
                  <w:shd w:val="clear" w:color="auto" w:fill="auto"/>
                  <w:noWrap/>
                  <w:vAlign w:val="center"/>
                </w:tcPr>
                <w:p w:rsidR="00C3697D" w:rsidRPr="00801B10" w:rsidRDefault="00C3697D" w:rsidP="00801B10">
                  <w:pPr>
                    <w:rPr>
                      <w:rFonts w:ascii="Bookman Old Style" w:hAnsi="Bookman Old Style"/>
                      <w:bCs/>
                      <w:color w:val="000000"/>
                    </w:rPr>
                  </w:pPr>
                  <w:r>
                    <w:rPr>
                      <w:rFonts w:ascii="Bookman Old Style" w:hAnsi="Bookman Old Style"/>
                      <w:bCs/>
                      <w:color w:val="000000"/>
                    </w:rPr>
                    <w:t>Latest CR12 from Registrar of Companies as applicable</w:t>
                  </w:r>
                </w:p>
              </w:tc>
              <w:tc>
                <w:tcPr>
                  <w:tcW w:w="1980" w:type="dxa"/>
                  <w:shd w:val="clear" w:color="auto" w:fill="auto"/>
                  <w:noWrap/>
                  <w:vAlign w:val="bottom"/>
                </w:tcPr>
                <w:p w:rsidR="00C3697D" w:rsidRPr="00801B10" w:rsidRDefault="00C3697D" w:rsidP="00801B10">
                  <w:pPr>
                    <w:ind w:firstLineChars="500" w:firstLine="1200"/>
                    <w:rPr>
                      <w:rFonts w:ascii="Bookman Old Style" w:hAnsi="Bookman Old Style"/>
                      <w:bCs/>
                      <w:color w:val="000000"/>
                    </w:rPr>
                  </w:pPr>
                </w:p>
              </w:tc>
            </w:tr>
            <w:tr w:rsidR="00D022D1" w:rsidRPr="00801B10" w:rsidTr="00801B10">
              <w:trPr>
                <w:trHeight w:val="315"/>
              </w:trPr>
              <w:tc>
                <w:tcPr>
                  <w:tcW w:w="960" w:type="dxa"/>
                  <w:shd w:val="clear" w:color="auto" w:fill="auto"/>
                  <w:noWrap/>
                  <w:vAlign w:val="bottom"/>
                </w:tcPr>
                <w:p w:rsidR="00D022D1" w:rsidRPr="00801B10" w:rsidRDefault="00594B2C" w:rsidP="00801B10">
                  <w:pPr>
                    <w:rPr>
                      <w:rFonts w:ascii="Bookman Old Style" w:hAnsi="Bookman Old Style"/>
                      <w:color w:val="000000"/>
                    </w:rPr>
                  </w:pPr>
                  <w:r>
                    <w:rPr>
                      <w:rFonts w:ascii="Bookman Old Style" w:hAnsi="Bookman Old Style"/>
                      <w:color w:val="000000"/>
                    </w:rPr>
                    <w:t>MR4</w:t>
                  </w:r>
                </w:p>
              </w:tc>
              <w:tc>
                <w:tcPr>
                  <w:tcW w:w="4482" w:type="dxa"/>
                  <w:shd w:val="clear" w:color="auto" w:fill="auto"/>
                  <w:noWrap/>
                  <w:vAlign w:val="center"/>
                </w:tcPr>
                <w:p w:rsidR="00D022D1" w:rsidRDefault="00D022D1" w:rsidP="00801B10">
                  <w:pPr>
                    <w:rPr>
                      <w:rFonts w:ascii="Bookman Old Style" w:hAnsi="Bookman Old Style"/>
                      <w:bCs/>
                      <w:color w:val="000000"/>
                    </w:rPr>
                  </w:pPr>
                  <w:r>
                    <w:rPr>
                      <w:rFonts w:ascii="Bookman Old Style" w:hAnsi="Bookman Old Style"/>
                      <w:bCs/>
                      <w:color w:val="000000"/>
                    </w:rPr>
                    <w:t>Valid Trade License</w:t>
                  </w:r>
                </w:p>
              </w:tc>
              <w:tc>
                <w:tcPr>
                  <w:tcW w:w="1980" w:type="dxa"/>
                  <w:shd w:val="clear" w:color="auto" w:fill="auto"/>
                  <w:noWrap/>
                  <w:vAlign w:val="bottom"/>
                </w:tcPr>
                <w:p w:rsidR="00D022D1" w:rsidRPr="00801B10" w:rsidRDefault="00D022D1"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594B2C" w:rsidP="00801B10">
                  <w:pPr>
                    <w:rPr>
                      <w:rFonts w:ascii="Bookman Old Style" w:hAnsi="Bookman Old Style"/>
                      <w:color w:val="000000"/>
                    </w:rPr>
                  </w:pPr>
                  <w:r>
                    <w:rPr>
                      <w:rFonts w:ascii="Bookman Old Style" w:hAnsi="Bookman Old Style"/>
                      <w:color w:val="000000"/>
                    </w:rPr>
                    <w:t>MR5</w:t>
                  </w:r>
                </w:p>
              </w:tc>
              <w:tc>
                <w:tcPr>
                  <w:tcW w:w="4482" w:type="dxa"/>
                  <w:shd w:val="clear" w:color="auto" w:fill="auto"/>
                  <w:noWrap/>
                  <w:vAlign w:val="center"/>
                  <w:hideMark/>
                </w:tcPr>
                <w:p w:rsidR="008C056D" w:rsidRPr="00801B10" w:rsidRDefault="00FB4A09" w:rsidP="00801B10">
                  <w:pPr>
                    <w:rPr>
                      <w:rFonts w:ascii="Bookman Old Style" w:hAnsi="Bookman Old Style"/>
                      <w:bCs/>
                      <w:color w:val="000000"/>
                    </w:rPr>
                  </w:pPr>
                  <w:r>
                    <w:rPr>
                      <w:rFonts w:ascii="Bookman Old Style" w:hAnsi="Bookman Old Style"/>
                      <w:bCs/>
                      <w:color w:val="000000"/>
                    </w:rPr>
                    <w:t>V</w:t>
                  </w:r>
                  <w:r w:rsidR="00D022D1">
                    <w:rPr>
                      <w:rFonts w:ascii="Bookman Old Style" w:hAnsi="Bookman Old Style"/>
                      <w:bCs/>
                      <w:color w:val="000000"/>
                    </w:rPr>
                    <w:t>alid Tax C</w:t>
                  </w:r>
                  <w:r w:rsidR="008C056D" w:rsidRPr="00801B10">
                    <w:rPr>
                      <w:rFonts w:ascii="Bookman Old Style" w:hAnsi="Bookman Old Style"/>
                      <w:bCs/>
                      <w:color w:val="000000"/>
                    </w:rPr>
                    <w:t>ompliance</w:t>
                  </w:r>
                  <w:r w:rsidR="00D022D1">
                    <w:rPr>
                      <w:rFonts w:ascii="Bookman Old Style" w:hAnsi="Bookman Old Style"/>
                      <w:bCs/>
                      <w:color w:val="000000"/>
                    </w:rPr>
                    <w:t xml:space="preserve"> Certificate from KRA</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594B2C" w:rsidP="00801B10">
                  <w:pPr>
                    <w:rPr>
                      <w:rFonts w:ascii="Bookman Old Style" w:hAnsi="Bookman Old Style"/>
                      <w:color w:val="000000"/>
                    </w:rPr>
                  </w:pPr>
                  <w:r>
                    <w:rPr>
                      <w:rFonts w:ascii="Bookman Old Style" w:hAnsi="Bookman Old Style"/>
                      <w:color w:val="000000"/>
                    </w:rPr>
                    <w:lastRenderedPageBreak/>
                    <w:t>MR6</w:t>
                  </w:r>
                </w:p>
              </w:tc>
              <w:tc>
                <w:tcPr>
                  <w:tcW w:w="4482" w:type="dxa"/>
                  <w:shd w:val="clear" w:color="auto" w:fill="auto"/>
                  <w:noWrap/>
                  <w:vAlign w:val="center"/>
                  <w:hideMark/>
                </w:tcPr>
                <w:p w:rsidR="008C056D" w:rsidRPr="00801B10" w:rsidRDefault="008C056D" w:rsidP="00801B10">
                  <w:pPr>
                    <w:rPr>
                      <w:rFonts w:ascii="Bookman Old Style" w:hAnsi="Bookman Old Style"/>
                      <w:bCs/>
                      <w:color w:val="000000"/>
                    </w:rPr>
                  </w:pPr>
                  <w:r w:rsidRPr="00801B10">
                    <w:rPr>
                      <w:rFonts w:ascii="Bookman Old Style" w:hAnsi="Bookman Old Style"/>
                      <w:bCs/>
                      <w:color w:val="000000"/>
                    </w:rPr>
                    <w:t>Form of Tender must be filled in the format provided</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594B2C" w:rsidP="00801B10">
                  <w:pPr>
                    <w:rPr>
                      <w:rFonts w:ascii="Bookman Old Style" w:hAnsi="Bookman Old Style"/>
                      <w:color w:val="000000"/>
                    </w:rPr>
                  </w:pPr>
                  <w:r>
                    <w:rPr>
                      <w:rFonts w:ascii="Bookman Old Style" w:hAnsi="Bookman Old Style"/>
                      <w:color w:val="000000"/>
                    </w:rPr>
                    <w:t>MR7</w:t>
                  </w:r>
                </w:p>
              </w:tc>
              <w:tc>
                <w:tcPr>
                  <w:tcW w:w="4482" w:type="dxa"/>
                  <w:shd w:val="clear" w:color="auto" w:fill="auto"/>
                  <w:noWrap/>
                  <w:vAlign w:val="center"/>
                  <w:hideMark/>
                </w:tcPr>
                <w:p w:rsidR="008C056D" w:rsidRPr="00801B10" w:rsidRDefault="008C056D" w:rsidP="00801B10">
                  <w:pPr>
                    <w:rPr>
                      <w:rFonts w:ascii="Bookman Old Style" w:hAnsi="Bookman Old Style"/>
                      <w:bCs/>
                      <w:color w:val="000000"/>
                    </w:rPr>
                  </w:pPr>
                  <w:r w:rsidRPr="00801B10">
                    <w:rPr>
                      <w:rFonts w:ascii="Bookman Old Style" w:hAnsi="Bookman Old Style"/>
                      <w:bCs/>
                      <w:color w:val="000000"/>
                    </w:rPr>
                    <w:t>Fully Filled Price Schedule in the format provided</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594B2C" w:rsidP="00801B10">
                  <w:pPr>
                    <w:rPr>
                      <w:rFonts w:ascii="Bookman Old Style" w:hAnsi="Bookman Old Style"/>
                      <w:color w:val="000000"/>
                    </w:rPr>
                  </w:pPr>
                  <w:r>
                    <w:rPr>
                      <w:rFonts w:ascii="Bookman Old Style" w:hAnsi="Bookman Old Style"/>
                      <w:color w:val="000000"/>
                    </w:rPr>
                    <w:t>MR8</w:t>
                  </w:r>
                </w:p>
              </w:tc>
              <w:tc>
                <w:tcPr>
                  <w:tcW w:w="4482" w:type="dxa"/>
                  <w:shd w:val="clear" w:color="auto" w:fill="auto"/>
                  <w:noWrap/>
                  <w:vAlign w:val="center"/>
                  <w:hideMark/>
                </w:tcPr>
                <w:p w:rsidR="008C056D" w:rsidRPr="00801B10" w:rsidRDefault="008C056D" w:rsidP="00801B10">
                  <w:pPr>
                    <w:rPr>
                      <w:rFonts w:ascii="Bookman Old Style" w:hAnsi="Bookman Old Style"/>
                      <w:bCs/>
                      <w:color w:val="000000"/>
                    </w:rPr>
                  </w:pPr>
                  <w:r w:rsidRPr="00801B10">
                    <w:rPr>
                      <w:rFonts w:ascii="Bookman Old Style" w:hAnsi="Bookman Old Style"/>
                      <w:bCs/>
                      <w:color w:val="000000"/>
                    </w:rPr>
                    <w:t>Fully Filled Confidential Business Questionnaire</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594B2C" w:rsidP="00801B10">
                  <w:pPr>
                    <w:rPr>
                      <w:rFonts w:ascii="Bookman Old Style" w:hAnsi="Bookman Old Style"/>
                      <w:color w:val="000000"/>
                    </w:rPr>
                  </w:pPr>
                  <w:r>
                    <w:rPr>
                      <w:rFonts w:ascii="Bookman Old Style" w:hAnsi="Bookman Old Style"/>
                      <w:color w:val="000000"/>
                    </w:rPr>
                    <w:t>MR9</w:t>
                  </w:r>
                </w:p>
              </w:tc>
              <w:tc>
                <w:tcPr>
                  <w:tcW w:w="4482" w:type="dxa"/>
                  <w:shd w:val="clear" w:color="auto" w:fill="auto"/>
                  <w:noWrap/>
                  <w:vAlign w:val="center"/>
                </w:tcPr>
                <w:p w:rsidR="008C056D" w:rsidRPr="00801B10" w:rsidRDefault="008C056D" w:rsidP="00801B10">
                  <w:pPr>
                    <w:rPr>
                      <w:rFonts w:ascii="Bookman Old Style" w:hAnsi="Bookman Old Style"/>
                      <w:bCs/>
                      <w:color w:val="000000"/>
                    </w:rPr>
                  </w:pPr>
                  <w:r w:rsidRPr="00801B10">
                    <w:rPr>
                      <w:rFonts w:ascii="Bookman Old Style" w:hAnsi="Bookman Old Style"/>
                      <w:bCs/>
                      <w:color w:val="000000"/>
                    </w:rPr>
                    <w:t>Fully Filled self-declaration form in format provided</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594B2C" w:rsidP="00801B10">
                  <w:pPr>
                    <w:rPr>
                      <w:rFonts w:ascii="Bookman Old Style" w:hAnsi="Bookman Old Style"/>
                      <w:color w:val="000000"/>
                    </w:rPr>
                  </w:pPr>
                  <w:r>
                    <w:rPr>
                      <w:rFonts w:ascii="Bookman Old Style" w:hAnsi="Bookman Old Style"/>
                      <w:color w:val="000000"/>
                    </w:rPr>
                    <w:t>MR10</w:t>
                  </w:r>
                </w:p>
              </w:tc>
              <w:tc>
                <w:tcPr>
                  <w:tcW w:w="4482" w:type="dxa"/>
                  <w:shd w:val="clear" w:color="auto" w:fill="auto"/>
                  <w:noWrap/>
                  <w:vAlign w:val="center"/>
                </w:tcPr>
                <w:p w:rsidR="008C056D" w:rsidRPr="00354C4C" w:rsidRDefault="008C056D" w:rsidP="00D353B8">
                  <w:pPr>
                    <w:rPr>
                      <w:rFonts w:ascii="Bookman Old Style" w:hAnsi="Bookman Old Style"/>
                      <w:bCs/>
                      <w:color w:val="000000"/>
                    </w:rPr>
                  </w:pPr>
                  <w:r w:rsidRPr="00354C4C">
                    <w:rPr>
                      <w:rFonts w:ascii="Bookman Old Style" w:hAnsi="Bookman Old Style"/>
                      <w:bCs/>
                      <w:color w:val="000000"/>
                    </w:rPr>
                    <w:t xml:space="preserve">Provide </w:t>
                  </w:r>
                  <w:r w:rsidR="00D353B8">
                    <w:rPr>
                      <w:rFonts w:ascii="Bookman Old Style" w:hAnsi="Bookman Old Style"/>
                      <w:bCs/>
                      <w:color w:val="000000"/>
                    </w:rPr>
                    <w:t>duly filled Tender Securing Declaration Form</w:t>
                  </w:r>
                  <w:r w:rsidR="00354C4C" w:rsidRPr="00354C4C">
                    <w:rPr>
                      <w:rFonts w:ascii="Bookman Old Style" w:hAnsi="Bookman Old Style" w:cs="FootlightMTLight"/>
                      <w:b/>
                    </w:rPr>
                    <w:t xml:space="preserve"> </w:t>
                  </w:r>
                  <w:r w:rsidR="00D353B8">
                    <w:rPr>
                      <w:rFonts w:ascii="Bookman Old Style" w:hAnsi="Bookman Old Style"/>
                      <w:bCs/>
                      <w:color w:val="000000"/>
                    </w:rPr>
                    <w:t>in the format provided.</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r w:rsidR="008C056D" w:rsidRPr="00801B10" w:rsidTr="00801B10">
              <w:trPr>
                <w:trHeight w:val="315"/>
              </w:trPr>
              <w:tc>
                <w:tcPr>
                  <w:tcW w:w="960" w:type="dxa"/>
                  <w:shd w:val="clear" w:color="auto" w:fill="auto"/>
                  <w:noWrap/>
                  <w:vAlign w:val="bottom"/>
                  <w:hideMark/>
                </w:tcPr>
                <w:p w:rsidR="008C056D" w:rsidRPr="00801B10" w:rsidRDefault="00D022D1" w:rsidP="00801B10">
                  <w:pPr>
                    <w:rPr>
                      <w:rFonts w:ascii="Bookman Old Style" w:hAnsi="Bookman Old Style"/>
                      <w:color w:val="000000"/>
                    </w:rPr>
                  </w:pPr>
                  <w:r>
                    <w:rPr>
                      <w:rFonts w:ascii="Bookman Old Style" w:hAnsi="Bookman Old Style"/>
                      <w:color w:val="000000"/>
                    </w:rPr>
                    <w:t>MR11</w:t>
                  </w:r>
                </w:p>
              </w:tc>
              <w:tc>
                <w:tcPr>
                  <w:tcW w:w="4482" w:type="dxa"/>
                  <w:shd w:val="clear" w:color="auto" w:fill="auto"/>
                  <w:noWrap/>
                  <w:vAlign w:val="center"/>
                </w:tcPr>
                <w:p w:rsidR="008C056D" w:rsidRPr="00354C4C" w:rsidRDefault="008C056D" w:rsidP="00801B10">
                  <w:pPr>
                    <w:rPr>
                      <w:rFonts w:ascii="Bookman Old Style" w:hAnsi="Bookman Old Style"/>
                      <w:bCs/>
                      <w:color w:val="000000"/>
                    </w:rPr>
                  </w:pPr>
                  <w:r w:rsidRPr="00354C4C">
                    <w:rPr>
                      <w:rFonts w:ascii="Bookman Old Style" w:hAnsi="Bookman Old Style"/>
                      <w:bCs/>
                      <w:color w:val="000000"/>
                    </w:rPr>
                    <w:t>Must be submitted through IFMIS</w:t>
                  </w:r>
                </w:p>
              </w:tc>
              <w:tc>
                <w:tcPr>
                  <w:tcW w:w="1980" w:type="dxa"/>
                  <w:shd w:val="clear" w:color="auto" w:fill="auto"/>
                  <w:noWrap/>
                  <w:vAlign w:val="bottom"/>
                  <w:hideMark/>
                </w:tcPr>
                <w:p w:rsidR="008C056D" w:rsidRPr="00801B10" w:rsidRDefault="008C056D" w:rsidP="00801B10">
                  <w:pPr>
                    <w:ind w:firstLineChars="500" w:firstLine="1200"/>
                    <w:rPr>
                      <w:rFonts w:ascii="Bookman Old Style" w:hAnsi="Bookman Old Style"/>
                      <w:bCs/>
                      <w:color w:val="000000"/>
                    </w:rPr>
                  </w:pPr>
                </w:p>
              </w:tc>
            </w:tr>
          </w:tbl>
          <w:p w:rsidR="008C056D" w:rsidRPr="00801B10" w:rsidRDefault="008C056D" w:rsidP="00801B10">
            <w:pPr>
              <w:pStyle w:val="BodyText"/>
              <w:jc w:val="both"/>
              <w:rPr>
                <w:rFonts w:ascii="Bookman Old Style" w:hAnsi="Bookman Old Style"/>
                <w:b/>
                <w:sz w:val="24"/>
              </w:rPr>
            </w:pPr>
          </w:p>
          <w:p w:rsidR="008C056D" w:rsidRPr="00801B10" w:rsidRDefault="008C056D" w:rsidP="00801B10">
            <w:pPr>
              <w:pStyle w:val="BodyText"/>
              <w:jc w:val="both"/>
              <w:rPr>
                <w:rFonts w:ascii="Bookman Old Style" w:hAnsi="Bookman Old Style"/>
                <w:b/>
                <w:sz w:val="24"/>
              </w:rPr>
            </w:pPr>
            <w:r w:rsidRPr="00801B10">
              <w:rPr>
                <w:rFonts w:ascii="Bookman Old Style" w:hAnsi="Bookman Old Style"/>
                <w:b/>
                <w:sz w:val="24"/>
              </w:rPr>
              <w:t>At this stage, the tenderer’s submission will either be responsive in all the mandatory (MR) requirements above or non-responsive. The non-responsive submissions will be eliminated from the entire evaluation process and will not be considered further.</w:t>
            </w:r>
          </w:p>
        </w:tc>
      </w:tr>
    </w:tbl>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03"/>
      </w:tblGrid>
      <w:tr w:rsidR="008C056D" w:rsidRPr="00801B10" w:rsidTr="00BF4106">
        <w:tc>
          <w:tcPr>
            <w:tcW w:w="1957" w:type="dxa"/>
            <w:shd w:val="clear" w:color="auto" w:fill="B3B3B3"/>
          </w:tcPr>
          <w:p w:rsidR="008C056D" w:rsidRPr="00801B10" w:rsidRDefault="008C056D" w:rsidP="00801B10">
            <w:pPr>
              <w:ind w:left="180"/>
              <w:rPr>
                <w:rFonts w:ascii="Bookman Old Style" w:hAnsi="Bookman Old Style"/>
                <w:b/>
                <w:highlight w:val="lightGray"/>
              </w:rPr>
            </w:pPr>
            <w:r w:rsidRPr="00801B10">
              <w:rPr>
                <w:rFonts w:ascii="Bookman Old Style" w:hAnsi="Bookman Old Style"/>
                <w:b/>
                <w:highlight w:val="lightGray"/>
              </w:rPr>
              <w:t xml:space="preserve">Instructions to tenderers </w:t>
            </w:r>
          </w:p>
          <w:p w:rsidR="008C056D" w:rsidRPr="00801B10" w:rsidRDefault="008C056D" w:rsidP="00801B10">
            <w:pPr>
              <w:rPr>
                <w:rFonts w:ascii="Bookman Old Style" w:hAnsi="Bookman Old Style"/>
                <w:b/>
                <w:highlight w:val="lightGray"/>
              </w:rPr>
            </w:pPr>
          </w:p>
        </w:tc>
        <w:tc>
          <w:tcPr>
            <w:tcW w:w="8303" w:type="dxa"/>
            <w:shd w:val="clear" w:color="auto" w:fill="B3B3B3"/>
          </w:tcPr>
          <w:p w:rsidR="008C056D" w:rsidRPr="00801B10" w:rsidRDefault="008C056D" w:rsidP="00801B10">
            <w:pPr>
              <w:ind w:left="720"/>
              <w:rPr>
                <w:rFonts w:ascii="Bookman Old Style" w:hAnsi="Bookman Old Style"/>
                <w:b/>
                <w:highlight w:val="lightGray"/>
              </w:rPr>
            </w:pPr>
            <w:r w:rsidRPr="00801B10">
              <w:rPr>
                <w:rFonts w:ascii="Bookman Old Style" w:hAnsi="Bookman Old Style"/>
                <w:b/>
                <w:highlight w:val="lightGray"/>
              </w:rPr>
              <w:t>Particulars of appendix to instructions to tenderers</w:t>
            </w:r>
          </w:p>
          <w:p w:rsidR="008C056D" w:rsidRPr="00801B10" w:rsidRDefault="008C056D" w:rsidP="00801B10">
            <w:pPr>
              <w:rPr>
                <w:rFonts w:ascii="Bookman Old Style" w:hAnsi="Bookman Old Style"/>
                <w:b/>
                <w:highlight w:val="lightGray"/>
              </w:rPr>
            </w:pPr>
          </w:p>
        </w:tc>
      </w:tr>
      <w:tr w:rsidR="008C056D" w:rsidRPr="00801B10" w:rsidTr="00BF4106">
        <w:trPr>
          <w:trHeight w:val="521"/>
        </w:trPr>
        <w:tc>
          <w:tcPr>
            <w:tcW w:w="1957" w:type="dxa"/>
          </w:tcPr>
          <w:p w:rsidR="008C056D" w:rsidRPr="00801B10" w:rsidRDefault="008C056D" w:rsidP="00801B10">
            <w:pPr>
              <w:jc w:val="center"/>
              <w:rPr>
                <w:rFonts w:ascii="Bookman Old Style" w:hAnsi="Bookman Old Style"/>
              </w:rPr>
            </w:pPr>
          </w:p>
          <w:p w:rsidR="008C056D" w:rsidRPr="00801B10" w:rsidRDefault="008C056D" w:rsidP="00801B10">
            <w:pPr>
              <w:jc w:val="center"/>
              <w:rPr>
                <w:rFonts w:ascii="Bookman Old Style" w:hAnsi="Bookman Old Style"/>
              </w:rPr>
            </w:pPr>
          </w:p>
          <w:p w:rsidR="008C056D" w:rsidRPr="00801B10" w:rsidRDefault="008C056D" w:rsidP="00801B10">
            <w:pPr>
              <w:jc w:val="center"/>
              <w:rPr>
                <w:rFonts w:ascii="Bookman Old Style" w:hAnsi="Bookman Old Style"/>
              </w:rPr>
            </w:pPr>
          </w:p>
        </w:tc>
        <w:tc>
          <w:tcPr>
            <w:tcW w:w="8303" w:type="dxa"/>
          </w:tcPr>
          <w:p w:rsidR="008C056D" w:rsidRPr="00BB5647" w:rsidRDefault="008C056D" w:rsidP="00801B10">
            <w:pPr>
              <w:numPr>
                <w:ilvl w:val="0"/>
                <w:numId w:val="32"/>
              </w:numPr>
              <w:contextualSpacing/>
              <w:rPr>
                <w:rFonts w:ascii="Bookman Old Style" w:hAnsi="Bookman Old Style" w:cs="FootlightMTLight"/>
              </w:rPr>
            </w:pPr>
            <w:r w:rsidRPr="00BB5647">
              <w:rPr>
                <w:rFonts w:ascii="Bookman Old Style" w:hAnsi="Bookman Old Style" w:cs="FootlightMTLight"/>
              </w:rPr>
              <w:t>Technical Scores (T.S.)</w:t>
            </w:r>
          </w:p>
          <w:p w:rsidR="008C056D" w:rsidRPr="00BB5647" w:rsidRDefault="008C056D" w:rsidP="00801B10">
            <w:pPr>
              <w:ind w:left="72"/>
              <w:rPr>
                <w:rFonts w:ascii="Bookman Old Style" w:hAnsi="Bookman Old Style" w:cs="FootlightMTLight"/>
              </w:rPr>
            </w:pPr>
          </w:p>
          <w:p w:rsidR="008C056D" w:rsidRPr="00BB5647" w:rsidRDefault="008C056D" w:rsidP="00801B10">
            <w:pPr>
              <w:ind w:left="72"/>
              <w:rPr>
                <w:rFonts w:ascii="Bookman Old Style" w:hAnsi="Bookman Old Style" w:cs="FootlightMTLight"/>
              </w:rPr>
            </w:pPr>
            <w:r w:rsidRPr="00BB5647">
              <w:rPr>
                <w:rFonts w:ascii="Bookman Old Style" w:hAnsi="Bookman Old Style" w:cs="FootlightMTLight"/>
              </w:rPr>
              <w:t>This section (Technical Evaluation) will carry a total of 100% of the whole evaluation.</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2117"/>
              <w:gridCol w:w="4127"/>
              <w:gridCol w:w="913"/>
            </w:tblGrid>
            <w:tr w:rsidR="00687570" w:rsidRPr="00BB5647" w:rsidTr="00021AAE">
              <w:trPr>
                <w:trHeight w:val="423"/>
                <w:tblHeader/>
              </w:trPr>
              <w:tc>
                <w:tcPr>
                  <w:tcW w:w="826" w:type="dxa"/>
                  <w:shd w:val="clear" w:color="auto" w:fill="auto"/>
                  <w:vAlign w:val="center"/>
                </w:tcPr>
                <w:p w:rsidR="00687570" w:rsidRPr="00BB5647" w:rsidRDefault="00687570" w:rsidP="00801B10">
                  <w:pPr>
                    <w:jc w:val="center"/>
                    <w:rPr>
                      <w:rFonts w:ascii="Bookman Old Style" w:hAnsi="Bookman Old Style" w:cs="FootlightMTLight"/>
                    </w:rPr>
                  </w:pPr>
                  <w:r w:rsidRPr="00BB5647">
                    <w:rPr>
                      <w:rFonts w:ascii="Bookman Old Style" w:hAnsi="Bookman Old Style" w:cs="FootlightMTLight"/>
                    </w:rPr>
                    <w:t>No.</w:t>
                  </w:r>
                </w:p>
              </w:tc>
              <w:tc>
                <w:tcPr>
                  <w:tcW w:w="2117" w:type="dxa"/>
                  <w:shd w:val="clear" w:color="auto" w:fill="auto"/>
                  <w:vAlign w:val="center"/>
                </w:tcPr>
                <w:p w:rsidR="00687570" w:rsidRPr="00BB5647" w:rsidRDefault="00687570" w:rsidP="00801B10">
                  <w:pPr>
                    <w:jc w:val="center"/>
                    <w:rPr>
                      <w:rFonts w:ascii="Bookman Old Style" w:hAnsi="Bookman Old Style" w:cs="FootlightMTLight"/>
                    </w:rPr>
                  </w:pPr>
                  <w:r w:rsidRPr="00BB5647">
                    <w:rPr>
                      <w:rFonts w:ascii="Bookman Old Style" w:hAnsi="Bookman Old Style" w:cs="FootlightMTLight"/>
                    </w:rPr>
                    <w:t>Evaluation Attribute</w:t>
                  </w:r>
                </w:p>
              </w:tc>
              <w:tc>
                <w:tcPr>
                  <w:tcW w:w="4127" w:type="dxa"/>
                  <w:shd w:val="clear" w:color="auto" w:fill="auto"/>
                  <w:vAlign w:val="center"/>
                </w:tcPr>
                <w:p w:rsidR="00687570" w:rsidRPr="00BB5647" w:rsidRDefault="00687570" w:rsidP="00801B10">
                  <w:pPr>
                    <w:jc w:val="center"/>
                    <w:rPr>
                      <w:rFonts w:ascii="Bookman Old Style" w:hAnsi="Bookman Old Style" w:cs="FootlightMTLight"/>
                    </w:rPr>
                  </w:pPr>
                  <w:r w:rsidRPr="00BB5647">
                    <w:rPr>
                      <w:rFonts w:ascii="Bookman Old Style" w:hAnsi="Bookman Old Style" w:cs="FootlightMTLight"/>
                    </w:rPr>
                    <w:t>Weighting Score</w:t>
                  </w:r>
                </w:p>
              </w:tc>
              <w:tc>
                <w:tcPr>
                  <w:tcW w:w="913" w:type="dxa"/>
                  <w:shd w:val="clear" w:color="auto" w:fill="auto"/>
                  <w:vAlign w:val="center"/>
                </w:tcPr>
                <w:p w:rsidR="00687570" w:rsidRPr="00BB5647" w:rsidRDefault="00687570" w:rsidP="00801B10">
                  <w:pPr>
                    <w:jc w:val="center"/>
                    <w:rPr>
                      <w:rFonts w:ascii="Bookman Old Style" w:hAnsi="Bookman Old Style" w:cs="FootlightMTLight"/>
                    </w:rPr>
                  </w:pPr>
                  <w:r w:rsidRPr="00BB5647">
                    <w:rPr>
                      <w:rFonts w:ascii="Bookman Old Style" w:hAnsi="Bookman Old Style" w:cs="FootlightMTLight"/>
                    </w:rPr>
                    <w:t>Max. Score</w:t>
                  </w:r>
                </w:p>
              </w:tc>
            </w:tr>
            <w:tr w:rsidR="00687570" w:rsidRPr="00BB5647" w:rsidTr="00021AAE">
              <w:trPr>
                <w:trHeight w:val="720"/>
              </w:trPr>
              <w:tc>
                <w:tcPr>
                  <w:tcW w:w="826"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T.S.1</w:t>
                  </w:r>
                </w:p>
              </w:tc>
              <w:tc>
                <w:tcPr>
                  <w:tcW w:w="2117" w:type="dxa"/>
                  <w:shd w:val="clear" w:color="auto" w:fill="auto"/>
                </w:tcPr>
                <w:p w:rsidR="00687570" w:rsidRPr="00BB5647" w:rsidRDefault="00687570" w:rsidP="00801B10">
                  <w:pPr>
                    <w:autoSpaceDE w:val="0"/>
                    <w:autoSpaceDN w:val="0"/>
                    <w:adjustRightInd w:val="0"/>
                    <w:rPr>
                      <w:rFonts w:ascii="Bookman Old Style" w:hAnsi="Bookman Old Style" w:cs="FootlightMTLight"/>
                    </w:rPr>
                  </w:pPr>
                  <w:r w:rsidRPr="00BB5647">
                    <w:rPr>
                      <w:rFonts w:ascii="Bookman Old Style" w:hAnsi="Bookman Old Style" w:cs="FootlightMTLight"/>
                    </w:rPr>
                    <w:t>Number of years in</w:t>
                  </w:r>
                  <w:r w:rsidR="00CB2119" w:rsidRPr="00BB5647">
                    <w:rPr>
                      <w:rFonts w:ascii="Bookman Old Style" w:hAnsi="Bookman Old Style" w:cs="FootlightMTLight"/>
                    </w:rPr>
                    <w:t xml:space="preserve"> Supply </w:t>
                  </w:r>
                  <w:r w:rsidR="00D022D1">
                    <w:rPr>
                      <w:rFonts w:ascii="Bookman Old Style" w:hAnsi="Bookman Old Style" w:cs="FootlightMTLight"/>
                    </w:rPr>
                    <w:t>and delivery</w:t>
                  </w:r>
                  <w:r w:rsidR="00CB2119" w:rsidRPr="00BB5647">
                    <w:rPr>
                      <w:rFonts w:ascii="Bookman Old Style" w:hAnsi="Bookman Old Style" w:cs="FootlightMTLight"/>
                    </w:rPr>
                    <w:t xml:space="preserve"> of </w:t>
                  </w:r>
                </w:p>
                <w:p w:rsidR="00687570" w:rsidRPr="00BB5647" w:rsidRDefault="00D022D1" w:rsidP="00801B10">
                  <w:pPr>
                    <w:rPr>
                      <w:rFonts w:ascii="Bookman Old Style" w:hAnsi="Bookman Old Style" w:cs="FootlightMTLight"/>
                    </w:rPr>
                  </w:pPr>
                  <w:r w:rsidRPr="00D022D1">
                    <w:rPr>
                      <w:rFonts w:ascii="Bookman Old Style" w:hAnsi="Bookman Old Style" w:cs="FootlightMTLight"/>
                    </w:rPr>
                    <w:t>building and maintenance items.</w:t>
                  </w:r>
                </w:p>
              </w:tc>
              <w:tc>
                <w:tcPr>
                  <w:tcW w:w="4127" w:type="dxa"/>
                  <w:shd w:val="clear" w:color="auto" w:fill="auto"/>
                </w:tcPr>
                <w:p w:rsidR="00687570" w:rsidRPr="00BB5647" w:rsidRDefault="00CB2119" w:rsidP="00801B10">
                  <w:pPr>
                    <w:numPr>
                      <w:ilvl w:val="0"/>
                      <w:numId w:val="33"/>
                    </w:numPr>
                    <w:contextualSpacing/>
                    <w:rPr>
                      <w:rFonts w:ascii="Bookman Old Style" w:hAnsi="Bookman Old Style" w:cs="FootlightMTLight"/>
                    </w:rPr>
                  </w:pPr>
                  <w:r w:rsidRPr="00BB5647">
                    <w:rPr>
                      <w:rFonts w:ascii="Bookman Old Style" w:hAnsi="Bookman Old Style" w:cs="FootlightMTLight"/>
                    </w:rPr>
                    <w:t>3</w:t>
                  </w:r>
                  <w:r w:rsidR="00687570" w:rsidRPr="00BB5647">
                    <w:rPr>
                      <w:rFonts w:ascii="Bookman Old Style" w:hAnsi="Bookman Old Style" w:cs="FootlightMTLight"/>
                    </w:rPr>
                    <w:t xml:space="preserve"> years and above (20 </w:t>
                  </w:r>
                  <w:proofErr w:type="gramStart"/>
                  <w:r w:rsidR="00687570" w:rsidRPr="00BB5647">
                    <w:rPr>
                      <w:rFonts w:ascii="Bookman Old Style" w:hAnsi="Bookman Old Style" w:cs="FootlightMTLight"/>
                    </w:rPr>
                    <w:t>marks )</w:t>
                  </w:r>
                  <w:proofErr w:type="gramEnd"/>
                </w:p>
                <w:p w:rsidR="00687570" w:rsidRDefault="00687570" w:rsidP="00801B10">
                  <w:pPr>
                    <w:numPr>
                      <w:ilvl w:val="0"/>
                      <w:numId w:val="33"/>
                    </w:numPr>
                    <w:contextualSpacing/>
                    <w:rPr>
                      <w:rFonts w:ascii="Bookman Old Style" w:hAnsi="Bookman Old Style" w:cs="FootlightMTLight"/>
                    </w:rPr>
                  </w:pPr>
                  <w:r w:rsidRPr="00BB5647">
                    <w:rPr>
                      <w:rFonts w:ascii="Bookman Old Style" w:hAnsi="Bookman Old Style" w:cs="FootlightMTLight"/>
                    </w:rPr>
                    <w:t>Others prorated</w:t>
                  </w:r>
                  <w:r w:rsidR="00A34308">
                    <w:rPr>
                      <w:rFonts w:ascii="Bookman Old Style" w:hAnsi="Bookman Old Style" w:cs="FootlightMTLight"/>
                    </w:rPr>
                    <w:t xml:space="preserve"> at:</w:t>
                  </w:r>
                </w:p>
                <w:p w:rsidR="00A34308" w:rsidRPr="00BB5647" w:rsidRDefault="00A34308" w:rsidP="00A34308">
                  <w:pPr>
                    <w:ind w:left="360"/>
                    <w:contextualSpacing/>
                    <w:rPr>
                      <w:rFonts w:ascii="Bookman Old Style" w:hAnsi="Bookman Old Style" w:cs="FootlightMTLight"/>
                    </w:rPr>
                  </w:pPr>
                  <w:r>
                    <w:rPr>
                      <w:rFonts w:ascii="Bookman Old Style" w:hAnsi="Bookman Old Style" w:cs="FootlightMTLight"/>
                    </w:rPr>
                    <w:t>No. of Years/3 X 20</w:t>
                  </w:r>
                </w:p>
              </w:tc>
              <w:tc>
                <w:tcPr>
                  <w:tcW w:w="913"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20</w:t>
                  </w:r>
                </w:p>
              </w:tc>
            </w:tr>
            <w:tr w:rsidR="00687570" w:rsidRPr="00BB5647" w:rsidTr="00021AAE">
              <w:trPr>
                <w:trHeight w:val="1680"/>
              </w:trPr>
              <w:tc>
                <w:tcPr>
                  <w:tcW w:w="826"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T.S.2</w:t>
                  </w:r>
                </w:p>
              </w:tc>
              <w:tc>
                <w:tcPr>
                  <w:tcW w:w="2117" w:type="dxa"/>
                  <w:shd w:val="clear" w:color="auto" w:fill="auto"/>
                </w:tcPr>
                <w:p w:rsidR="00687570" w:rsidRPr="00BB5647" w:rsidRDefault="00687570" w:rsidP="00D022D1">
                  <w:pPr>
                    <w:autoSpaceDE w:val="0"/>
                    <w:autoSpaceDN w:val="0"/>
                    <w:adjustRightInd w:val="0"/>
                    <w:rPr>
                      <w:rFonts w:ascii="Bookman Old Style" w:hAnsi="Bookman Old Style" w:cs="FootlightMTLight"/>
                    </w:rPr>
                  </w:pPr>
                  <w:r w:rsidRPr="00801B10">
                    <w:rPr>
                      <w:rFonts w:ascii="Bookman Old Style" w:hAnsi="Bookman Old Style" w:cs="FootlightMTLight"/>
                    </w:rPr>
                    <w:t>Provide a list of LPOs</w:t>
                  </w:r>
                  <w:r w:rsidR="00D022D1">
                    <w:rPr>
                      <w:rFonts w:ascii="Bookman Old Style" w:hAnsi="Bookman Old Style" w:cs="FootlightMTLight"/>
                    </w:rPr>
                    <w:t>/Contracts</w:t>
                  </w:r>
                  <w:r w:rsidRPr="00801B10">
                    <w:rPr>
                      <w:rFonts w:ascii="Bookman Old Style" w:hAnsi="Bookman Old Style" w:cs="FootlightMTLight"/>
                    </w:rPr>
                    <w:t xml:space="preserve"> to which the company has done similar supplies in the last 3 years.</w:t>
                  </w:r>
                </w:p>
              </w:tc>
              <w:tc>
                <w:tcPr>
                  <w:tcW w:w="4127" w:type="dxa"/>
                  <w:shd w:val="clear" w:color="auto" w:fill="auto"/>
                </w:tcPr>
                <w:p w:rsidR="00687570" w:rsidRPr="00801B10" w:rsidRDefault="00687570" w:rsidP="00801B10">
                  <w:pPr>
                    <w:numPr>
                      <w:ilvl w:val="0"/>
                      <w:numId w:val="43"/>
                    </w:numPr>
                    <w:autoSpaceDE w:val="0"/>
                    <w:autoSpaceDN w:val="0"/>
                    <w:adjustRightInd w:val="0"/>
                    <w:rPr>
                      <w:rFonts w:ascii="Bookman Old Style" w:hAnsi="Bookman Old Style" w:cs="FootlightMTLight"/>
                    </w:rPr>
                  </w:pPr>
                  <w:r w:rsidRPr="00801B10">
                    <w:rPr>
                      <w:rFonts w:ascii="Bookman Old Style" w:hAnsi="Bookman Old Style" w:cs="FootlightMTLight"/>
                    </w:rPr>
                    <w:t xml:space="preserve">2 or more Clients with references (20 </w:t>
                  </w:r>
                  <w:proofErr w:type="gramStart"/>
                  <w:r w:rsidRPr="00801B10">
                    <w:rPr>
                      <w:rFonts w:ascii="Bookman Old Style" w:hAnsi="Bookman Old Style" w:cs="FootlightMTLight"/>
                    </w:rPr>
                    <w:t>marks )</w:t>
                  </w:r>
                  <w:proofErr w:type="gramEnd"/>
                </w:p>
                <w:p w:rsidR="00687570" w:rsidRPr="00801B10" w:rsidRDefault="00687570" w:rsidP="00801B10">
                  <w:pPr>
                    <w:numPr>
                      <w:ilvl w:val="0"/>
                      <w:numId w:val="43"/>
                    </w:numPr>
                    <w:autoSpaceDE w:val="0"/>
                    <w:autoSpaceDN w:val="0"/>
                    <w:adjustRightInd w:val="0"/>
                    <w:rPr>
                      <w:rFonts w:ascii="Bookman Old Style" w:hAnsi="Bookman Old Style" w:cs="FootlightMTLight"/>
                    </w:rPr>
                  </w:pPr>
                  <w:r w:rsidRPr="00801B10">
                    <w:rPr>
                      <w:rFonts w:ascii="Bookman Old Style" w:hAnsi="Bookman Old Style" w:cs="FootlightMTLight"/>
                    </w:rPr>
                    <w:t>Others prorated at:</w:t>
                  </w:r>
                </w:p>
                <w:p w:rsidR="00687570" w:rsidRPr="00BB5647" w:rsidRDefault="00687570" w:rsidP="00801B10">
                  <w:pPr>
                    <w:autoSpaceDE w:val="0"/>
                    <w:autoSpaceDN w:val="0"/>
                    <w:adjustRightInd w:val="0"/>
                    <w:rPr>
                      <w:rFonts w:ascii="Bookman Old Style" w:hAnsi="Bookman Old Style" w:cs="FootlightMTLight"/>
                    </w:rPr>
                  </w:pPr>
                  <w:r w:rsidRPr="00BB5647">
                    <w:rPr>
                      <w:rFonts w:ascii="Bookman Old Style" w:hAnsi="Bookman Old Style" w:cs="FootlightMTLight"/>
                    </w:rPr>
                    <w:t>N</w:t>
                  </w:r>
                  <w:r w:rsidR="00A34308">
                    <w:rPr>
                      <w:rFonts w:ascii="Bookman Old Style" w:hAnsi="Bookman Old Style" w:cs="FootlightMTLight"/>
                    </w:rPr>
                    <w:t>o.</w:t>
                  </w:r>
                  <w:r w:rsidRPr="00BB5647">
                    <w:rPr>
                      <w:rFonts w:ascii="Bookman Old Style" w:hAnsi="Bookman Old Style" w:cs="FootlightMTLight"/>
                    </w:rPr>
                    <w:t xml:space="preserve"> of Clients’</w:t>
                  </w:r>
                  <w:r w:rsidR="00A34308">
                    <w:rPr>
                      <w:rFonts w:ascii="Bookman Old Style" w:hAnsi="Bookman Old Style" w:cs="FootlightMTLight"/>
                    </w:rPr>
                    <w:t>/2</w:t>
                  </w:r>
                  <w:r w:rsidRPr="00BB5647">
                    <w:rPr>
                      <w:rFonts w:ascii="Bookman Old Style" w:hAnsi="Bookman Old Style" w:cs="FootlightMTLight"/>
                    </w:rPr>
                    <w:t xml:space="preserve"> x 20</w:t>
                  </w:r>
                </w:p>
                <w:p w:rsidR="00687570" w:rsidRPr="00BB5647" w:rsidRDefault="00687570" w:rsidP="00801B10">
                  <w:pPr>
                    <w:jc w:val="center"/>
                    <w:rPr>
                      <w:rFonts w:ascii="Bookman Old Style" w:hAnsi="Bookman Old Style" w:cs="FootlightMTLight"/>
                    </w:rPr>
                  </w:pPr>
                </w:p>
              </w:tc>
              <w:tc>
                <w:tcPr>
                  <w:tcW w:w="913"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20</w:t>
                  </w:r>
                </w:p>
              </w:tc>
            </w:tr>
            <w:tr w:rsidR="00687570" w:rsidRPr="00BB5647" w:rsidTr="00021AAE">
              <w:trPr>
                <w:trHeight w:val="1253"/>
              </w:trPr>
              <w:tc>
                <w:tcPr>
                  <w:tcW w:w="826"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T.S.3</w:t>
                  </w:r>
                </w:p>
              </w:tc>
              <w:tc>
                <w:tcPr>
                  <w:tcW w:w="2117" w:type="dxa"/>
                  <w:shd w:val="clear" w:color="auto" w:fill="auto"/>
                </w:tcPr>
                <w:p w:rsidR="00687570" w:rsidRPr="00BB5647" w:rsidRDefault="00687570" w:rsidP="00801B10">
                  <w:pPr>
                    <w:autoSpaceDE w:val="0"/>
                    <w:autoSpaceDN w:val="0"/>
                    <w:adjustRightInd w:val="0"/>
                    <w:rPr>
                      <w:rFonts w:ascii="Bookman Old Style" w:hAnsi="Bookman Old Style" w:cs="FootlightMTLight"/>
                    </w:rPr>
                  </w:pPr>
                  <w:r w:rsidRPr="00801B10">
                    <w:rPr>
                      <w:rFonts w:ascii="Bookman Old Style" w:hAnsi="Bookman Old Style" w:cs="FootlightMTLight"/>
                    </w:rPr>
                    <w:t xml:space="preserve">Please indicate minimum time required to deliver the items after an </w:t>
                  </w:r>
                  <w:r w:rsidRPr="00801B10">
                    <w:rPr>
                      <w:rFonts w:ascii="Bookman Old Style" w:hAnsi="Bookman Old Style" w:cs="FootlightMTLight"/>
                    </w:rPr>
                    <w:lastRenderedPageBreak/>
                    <w:t>LPO is issued. (Please note that this will be used in performance evaluation for the successful bidder)</w:t>
                  </w:r>
                  <w:r w:rsidRPr="00BB5647">
                    <w:rPr>
                      <w:rFonts w:ascii="Bookman Old Style" w:hAnsi="Bookman Old Style" w:cs="FootlightMTLight"/>
                    </w:rPr>
                    <w:t xml:space="preserve"> </w:t>
                  </w:r>
                </w:p>
              </w:tc>
              <w:tc>
                <w:tcPr>
                  <w:tcW w:w="4127" w:type="dxa"/>
                  <w:shd w:val="clear" w:color="auto" w:fill="auto"/>
                </w:tcPr>
                <w:p w:rsidR="00687570" w:rsidRPr="00801B10" w:rsidRDefault="00687570" w:rsidP="00801B10">
                  <w:pPr>
                    <w:numPr>
                      <w:ilvl w:val="0"/>
                      <w:numId w:val="43"/>
                    </w:numPr>
                    <w:autoSpaceDE w:val="0"/>
                    <w:autoSpaceDN w:val="0"/>
                    <w:adjustRightInd w:val="0"/>
                    <w:rPr>
                      <w:rFonts w:ascii="Bookman Old Style" w:hAnsi="Bookman Old Style" w:cs="FootlightMTLight"/>
                    </w:rPr>
                  </w:pPr>
                  <w:r w:rsidRPr="00801B10">
                    <w:rPr>
                      <w:rFonts w:ascii="Bookman Old Style" w:hAnsi="Bookman Old Style" w:cs="FootlightMTLight"/>
                    </w:rPr>
                    <w:lastRenderedPageBreak/>
                    <w:t>One day and below – 10 marks</w:t>
                  </w:r>
                </w:p>
                <w:p w:rsidR="00687570" w:rsidRPr="00BB5647" w:rsidRDefault="00687570" w:rsidP="00801B10">
                  <w:pPr>
                    <w:numPr>
                      <w:ilvl w:val="0"/>
                      <w:numId w:val="43"/>
                    </w:numPr>
                    <w:autoSpaceDE w:val="0"/>
                    <w:autoSpaceDN w:val="0"/>
                    <w:adjustRightInd w:val="0"/>
                    <w:rPr>
                      <w:rFonts w:ascii="Bookman Old Style" w:hAnsi="Bookman Old Style" w:cs="FootlightMTLight"/>
                    </w:rPr>
                  </w:pPr>
                  <w:r w:rsidRPr="00BB5647">
                    <w:rPr>
                      <w:rFonts w:ascii="Bookman Old Style" w:hAnsi="Bookman Old Style" w:cs="FootlightMTLight"/>
                    </w:rPr>
                    <w:t>Others prorated up to a maximum of ten (10) days.</w:t>
                  </w:r>
                </w:p>
              </w:tc>
              <w:tc>
                <w:tcPr>
                  <w:tcW w:w="913"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10</w:t>
                  </w:r>
                </w:p>
              </w:tc>
            </w:tr>
            <w:tr w:rsidR="00687570" w:rsidRPr="00BB5647" w:rsidTr="00021AAE">
              <w:trPr>
                <w:trHeight w:val="1549"/>
              </w:trPr>
              <w:tc>
                <w:tcPr>
                  <w:tcW w:w="826"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lastRenderedPageBreak/>
                    <w:t>T.S.4</w:t>
                  </w:r>
                </w:p>
              </w:tc>
              <w:tc>
                <w:tcPr>
                  <w:tcW w:w="2117" w:type="dxa"/>
                  <w:shd w:val="clear" w:color="auto" w:fill="auto"/>
                </w:tcPr>
                <w:p w:rsidR="00687570" w:rsidRPr="00BB5647" w:rsidRDefault="00687570" w:rsidP="00801B10">
                  <w:pPr>
                    <w:autoSpaceDE w:val="0"/>
                    <w:autoSpaceDN w:val="0"/>
                    <w:adjustRightInd w:val="0"/>
                    <w:rPr>
                      <w:rFonts w:ascii="Bookman Old Style" w:hAnsi="Bookman Old Style" w:cs="FootlightMTLight"/>
                    </w:rPr>
                  </w:pPr>
                  <w:r w:rsidRPr="00801B10">
                    <w:rPr>
                      <w:rFonts w:ascii="Bookman Old Style" w:hAnsi="Bookman Old Style" w:cs="FootlightMTLight"/>
                    </w:rPr>
                    <w:t>Physical Facilities: Provide details of physical address and contacts – attach evidence</w:t>
                  </w:r>
                  <w:r w:rsidRPr="00BB5647">
                    <w:rPr>
                      <w:rFonts w:ascii="Bookman Old Style" w:hAnsi="Bookman Old Style" w:cs="FootlightMTLight"/>
                    </w:rPr>
                    <w:t xml:space="preserve"> </w:t>
                  </w:r>
                </w:p>
              </w:tc>
              <w:tc>
                <w:tcPr>
                  <w:tcW w:w="4127" w:type="dxa"/>
                  <w:shd w:val="clear" w:color="auto" w:fill="auto"/>
                </w:tcPr>
                <w:p w:rsidR="00687570" w:rsidRPr="00801B10" w:rsidRDefault="00687570" w:rsidP="00801B10">
                  <w:pPr>
                    <w:numPr>
                      <w:ilvl w:val="0"/>
                      <w:numId w:val="47"/>
                    </w:numPr>
                    <w:autoSpaceDE w:val="0"/>
                    <w:autoSpaceDN w:val="0"/>
                    <w:adjustRightInd w:val="0"/>
                    <w:rPr>
                      <w:rFonts w:ascii="Bookman Old Style" w:hAnsi="Bookman Old Style" w:cs="FootlightMTLight"/>
                    </w:rPr>
                  </w:pPr>
                  <w:r w:rsidRPr="00801B10">
                    <w:rPr>
                      <w:rFonts w:ascii="Bookman Old Style" w:hAnsi="Bookman Old Style" w:cs="FootlightMTLight"/>
                    </w:rPr>
                    <w:t>Address and contacts with copy of title or lease documents or latest utility bill – 10 marks</w:t>
                  </w:r>
                </w:p>
                <w:p w:rsidR="00687570" w:rsidRPr="00BB5647" w:rsidRDefault="00687570" w:rsidP="00801B10">
                  <w:pPr>
                    <w:numPr>
                      <w:ilvl w:val="0"/>
                      <w:numId w:val="46"/>
                    </w:numPr>
                    <w:rPr>
                      <w:rFonts w:ascii="Bookman Old Style" w:hAnsi="Bookman Old Style" w:cs="FootlightMTLight"/>
                    </w:rPr>
                  </w:pPr>
                  <w:r w:rsidRPr="00801B10">
                    <w:rPr>
                      <w:rFonts w:ascii="Bookman Old Style" w:hAnsi="Bookman Old Style" w:cs="FootlightMTLight"/>
                    </w:rPr>
                    <w:t>Not provided – 0 mark</w:t>
                  </w:r>
                </w:p>
              </w:tc>
              <w:tc>
                <w:tcPr>
                  <w:tcW w:w="913"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10</w:t>
                  </w:r>
                </w:p>
                <w:p w:rsidR="00687570" w:rsidRPr="00BB5647" w:rsidRDefault="00687570" w:rsidP="00801B10">
                  <w:pPr>
                    <w:rPr>
                      <w:rFonts w:ascii="Bookman Old Style" w:hAnsi="Bookman Old Style" w:cs="FootlightMTLight"/>
                    </w:rPr>
                  </w:pPr>
                </w:p>
              </w:tc>
            </w:tr>
            <w:tr w:rsidR="00687570" w:rsidRPr="00BB5647" w:rsidTr="00021AAE">
              <w:trPr>
                <w:trHeight w:val="701"/>
              </w:trPr>
              <w:tc>
                <w:tcPr>
                  <w:tcW w:w="826" w:type="dxa"/>
                  <w:shd w:val="clear" w:color="auto" w:fill="auto"/>
                </w:tcPr>
                <w:p w:rsidR="00687570" w:rsidRPr="00BB5647" w:rsidRDefault="00687570" w:rsidP="00801B10">
                  <w:pPr>
                    <w:rPr>
                      <w:rFonts w:ascii="Bookman Old Style" w:hAnsi="Bookman Old Style" w:cs="FootlightMTLight"/>
                    </w:rPr>
                  </w:pPr>
                  <w:r w:rsidRPr="00BB5647">
                    <w:rPr>
                      <w:rFonts w:ascii="Bookman Old Style" w:hAnsi="Bookman Old Style" w:cs="FootlightMTLight"/>
                    </w:rPr>
                    <w:t>T.S.5</w:t>
                  </w:r>
                </w:p>
              </w:tc>
              <w:tc>
                <w:tcPr>
                  <w:tcW w:w="2117" w:type="dxa"/>
                  <w:shd w:val="clear" w:color="auto" w:fill="auto"/>
                </w:tcPr>
                <w:p w:rsidR="00687570" w:rsidRPr="00BB5647" w:rsidRDefault="00687570" w:rsidP="00801B10">
                  <w:pPr>
                    <w:autoSpaceDE w:val="0"/>
                    <w:autoSpaceDN w:val="0"/>
                    <w:adjustRightInd w:val="0"/>
                    <w:rPr>
                      <w:rFonts w:ascii="Bookman Old Style" w:hAnsi="Bookman Old Style" w:cs="FootlightMTLight"/>
                    </w:rPr>
                  </w:pPr>
                  <w:r w:rsidRPr="00801B10">
                    <w:rPr>
                      <w:rFonts w:ascii="Bookman Old Style" w:hAnsi="Bookman Old Style" w:cs="FootlightMTLight"/>
                    </w:rPr>
                    <w:t>The supplier meeting the required item requirements /specifications</w:t>
                  </w:r>
                  <w:r w:rsidRPr="00BB5647">
                    <w:rPr>
                      <w:rFonts w:ascii="Bookman Old Style" w:hAnsi="Bookman Old Style" w:cs="FootlightMTLight"/>
                    </w:rPr>
                    <w:t xml:space="preserve"> </w:t>
                  </w:r>
                </w:p>
                <w:p w:rsidR="00687570" w:rsidRPr="00BB5647" w:rsidRDefault="00687570" w:rsidP="00801B10">
                  <w:pPr>
                    <w:ind w:left="237"/>
                    <w:rPr>
                      <w:rFonts w:ascii="Bookman Old Style" w:hAnsi="Bookman Old Style" w:cs="FootlightMTLight"/>
                    </w:rPr>
                  </w:pPr>
                </w:p>
              </w:tc>
              <w:tc>
                <w:tcPr>
                  <w:tcW w:w="4127" w:type="dxa"/>
                  <w:shd w:val="clear" w:color="auto" w:fill="auto"/>
                </w:tcPr>
                <w:p w:rsidR="00D022D1" w:rsidRDefault="00D022D1" w:rsidP="00D022D1">
                  <w:pPr>
                    <w:spacing w:after="160" w:line="259" w:lineRule="auto"/>
                    <w:rPr>
                      <w:rFonts w:ascii="Bookman Old Style" w:hAnsi="Bookman Old Style" w:cs="FootlightMTLight"/>
                    </w:rPr>
                  </w:pPr>
                  <w:r>
                    <w:rPr>
                      <w:rFonts w:ascii="Bookman Old Style" w:hAnsi="Bookman Old Style" w:cs="FootlightMTLight"/>
                    </w:rPr>
                    <w:t xml:space="preserve">Provide clear </w:t>
                  </w:r>
                  <w:proofErr w:type="gramStart"/>
                  <w:r w:rsidR="004118E2">
                    <w:rPr>
                      <w:rFonts w:ascii="Bookman Old Style" w:hAnsi="Bookman Old Style" w:cs="FootlightMTLight"/>
                    </w:rPr>
                    <w:t>details ,</w:t>
                  </w:r>
                  <w:proofErr w:type="gramEnd"/>
                  <w:r w:rsidR="004118E2">
                    <w:rPr>
                      <w:rFonts w:ascii="Bookman Old Style" w:hAnsi="Bookman Old Style" w:cs="FootlightMTLight"/>
                    </w:rPr>
                    <w:t xml:space="preserve"> brand, country of origin </w:t>
                  </w:r>
                  <w:r>
                    <w:rPr>
                      <w:rFonts w:ascii="Bookman Old Style" w:hAnsi="Bookman Old Style" w:cs="FootlightMTLight"/>
                    </w:rPr>
                    <w:t>and photos of all the items offered</w:t>
                  </w:r>
                  <w:r w:rsidR="00021AAE">
                    <w:rPr>
                      <w:rFonts w:ascii="Bookman Old Style" w:hAnsi="Bookman Old Style" w:cs="FootlightMTLight"/>
                    </w:rPr>
                    <w:t>.</w:t>
                  </w:r>
                </w:p>
                <w:p w:rsidR="00021AAE" w:rsidRDefault="00021AAE" w:rsidP="00D022D1">
                  <w:pPr>
                    <w:spacing w:after="160" w:line="259" w:lineRule="auto"/>
                    <w:rPr>
                      <w:rFonts w:ascii="Bookman Old Style" w:hAnsi="Bookman Old Style" w:cs="FootlightMTLight"/>
                    </w:rPr>
                  </w:pPr>
                  <w:r>
                    <w:rPr>
                      <w:rFonts w:ascii="Bookman Old Style" w:hAnsi="Bookman Old Style" w:cs="FootlightMTLight"/>
                    </w:rPr>
                    <w:t>Evaluation will line based/per item as per the minimum specifications of every item.</w:t>
                  </w:r>
                </w:p>
                <w:p w:rsidR="00687570" w:rsidRPr="00021AAE" w:rsidRDefault="00021AAE" w:rsidP="00021AAE">
                  <w:pPr>
                    <w:pStyle w:val="ListParagraph"/>
                    <w:numPr>
                      <w:ilvl w:val="0"/>
                      <w:numId w:val="46"/>
                    </w:numPr>
                    <w:spacing w:after="160" w:line="259" w:lineRule="auto"/>
                    <w:ind w:left="373" w:hanging="373"/>
                    <w:rPr>
                      <w:rFonts w:ascii="Bookman Old Style" w:hAnsi="Bookman Old Style" w:cs="FootlightMTLight"/>
                    </w:rPr>
                  </w:pPr>
                  <w:r w:rsidRPr="00021AAE">
                    <w:rPr>
                      <w:rFonts w:ascii="Bookman Old Style" w:hAnsi="Bookman Old Style" w:cs="FootlightMTLight"/>
                    </w:rPr>
                    <w:t>If item meets specifications-</w:t>
                  </w:r>
                  <w:r w:rsidR="00D022D1" w:rsidRPr="00021AAE">
                    <w:rPr>
                      <w:rFonts w:ascii="Bookman Old Style" w:hAnsi="Bookman Old Style" w:cs="FootlightMTLight"/>
                    </w:rPr>
                    <w:t xml:space="preserve"> </w:t>
                  </w:r>
                  <w:r w:rsidR="00687570" w:rsidRPr="00021AAE">
                    <w:rPr>
                      <w:rFonts w:ascii="Bookman Old Style" w:hAnsi="Bookman Old Style" w:cs="FootlightMTLight"/>
                    </w:rPr>
                    <w:t xml:space="preserve">30 marks </w:t>
                  </w:r>
                </w:p>
                <w:p w:rsidR="00687570" w:rsidRPr="00BB5647" w:rsidRDefault="00BB5647" w:rsidP="00801B10">
                  <w:pPr>
                    <w:numPr>
                      <w:ilvl w:val="0"/>
                      <w:numId w:val="33"/>
                    </w:numPr>
                    <w:contextualSpacing/>
                    <w:rPr>
                      <w:rFonts w:ascii="Bookman Old Style" w:hAnsi="Bookman Old Style" w:cs="FootlightMTLight"/>
                    </w:rPr>
                  </w:pPr>
                  <w:r>
                    <w:rPr>
                      <w:rFonts w:ascii="Bookman Old Style" w:hAnsi="Bookman Old Style" w:cs="FootlightMTLight"/>
                    </w:rPr>
                    <w:t>O</w:t>
                  </w:r>
                  <w:r w:rsidR="00687570" w:rsidRPr="00BB5647">
                    <w:rPr>
                      <w:rFonts w:ascii="Bookman Old Style" w:hAnsi="Bookman Old Style" w:cs="FootlightMTLight"/>
                    </w:rPr>
                    <w:t>therwise 0 mark</w:t>
                  </w:r>
                  <w:r w:rsidR="00743BD0">
                    <w:rPr>
                      <w:rFonts w:ascii="Bookman Old Style" w:hAnsi="Bookman Old Style" w:cs="FootlightMTLight"/>
                    </w:rPr>
                    <w:t>s</w:t>
                  </w:r>
                </w:p>
              </w:tc>
              <w:tc>
                <w:tcPr>
                  <w:tcW w:w="913" w:type="dxa"/>
                  <w:shd w:val="clear" w:color="auto" w:fill="auto"/>
                </w:tcPr>
                <w:p w:rsidR="00687570" w:rsidRPr="00BB5647" w:rsidRDefault="00021AAE" w:rsidP="00801B10">
                  <w:pPr>
                    <w:rPr>
                      <w:rFonts w:ascii="Bookman Old Style" w:hAnsi="Bookman Old Style" w:cs="FootlightMTLight"/>
                    </w:rPr>
                  </w:pPr>
                  <w:r>
                    <w:rPr>
                      <w:rFonts w:ascii="Bookman Old Style" w:hAnsi="Bookman Old Style" w:cs="FootlightMTLight"/>
                    </w:rPr>
                    <w:t>40</w:t>
                  </w:r>
                </w:p>
              </w:tc>
            </w:tr>
          </w:tbl>
          <w:p w:rsidR="008C056D" w:rsidRPr="00BB5647" w:rsidRDefault="008C056D" w:rsidP="00801B10">
            <w:pPr>
              <w:rPr>
                <w:rFonts w:ascii="Bookman Old Style" w:hAnsi="Bookman Old Style" w:cs="FootlightMTLight"/>
              </w:rPr>
            </w:pPr>
          </w:p>
        </w:tc>
      </w:tr>
      <w:tr w:rsidR="008C056D" w:rsidRPr="00801B10" w:rsidTr="00BF4106">
        <w:trPr>
          <w:trHeight w:val="70"/>
        </w:trPr>
        <w:tc>
          <w:tcPr>
            <w:tcW w:w="1957" w:type="dxa"/>
          </w:tcPr>
          <w:p w:rsidR="008C056D" w:rsidRPr="00801B10" w:rsidRDefault="008C056D" w:rsidP="00801B10">
            <w:pPr>
              <w:jc w:val="center"/>
              <w:rPr>
                <w:rFonts w:ascii="Bookman Old Style" w:hAnsi="Bookman Old Style"/>
              </w:rPr>
            </w:pPr>
          </w:p>
        </w:tc>
        <w:tc>
          <w:tcPr>
            <w:tcW w:w="8303" w:type="dxa"/>
          </w:tcPr>
          <w:p w:rsidR="008C056D" w:rsidRPr="00801B10" w:rsidRDefault="008C056D" w:rsidP="00C453FD">
            <w:pPr>
              <w:autoSpaceDE w:val="0"/>
              <w:autoSpaceDN w:val="0"/>
              <w:adjustRightInd w:val="0"/>
              <w:rPr>
                <w:rFonts w:ascii="Bookman Old Style" w:hAnsi="Bookman Old Style" w:cs="MaiandraGD"/>
                <w:b/>
              </w:rPr>
            </w:pPr>
            <w:r w:rsidRPr="00801B10">
              <w:rPr>
                <w:rFonts w:ascii="Bookman Old Style" w:hAnsi="Bookman Old Style" w:cs="MaiandraGD"/>
                <w:b/>
              </w:rPr>
              <w:t>Candidates will require to score a minimum of 75 marks to proceed to the next st</w:t>
            </w:r>
            <w:r w:rsidR="00C453FD" w:rsidRPr="00801B10">
              <w:rPr>
                <w:rFonts w:ascii="Bookman Old Style" w:hAnsi="Bookman Old Style" w:cs="MaiandraGD"/>
                <w:b/>
              </w:rPr>
              <w:t xml:space="preserve">age </w:t>
            </w:r>
            <w:r w:rsidRPr="00801B10">
              <w:rPr>
                <w:rFonts w:ascii="Bookman Old Style" w:hAnsi="Bookman Old Style" w:cs="MaiandraGD"/>
                <w:b/>
              </w:rPr>
              <w:t>of evaluation</w:t>
            </w:r>
            <w:r w:rsidRPr="00801B10">
              <w:rPr>
                <w:rFonts w:ascii="Bookman Old Style" w:hAnsi="Bookman Old Style"/>
                <w:b/>
              </w:rPr>
              <w:t>. Those who score below 75 marks</w:t>
            </w:r>
            <w:r w:rsidR="00C453FD" w:rsidRPr="00801B10">
              <w:rPr>
                <w:rFonts w:ascii="Bookman Old Style" w:hAnsi="Bookman Old Style"/>
                <w:b/>
              </w:rPr>
              <w:t xml:space="preserve"> </w:t>
            </w:r>
            <w:r w:rsidRPr="00801B10">
              <w:rPr>
                <w:rFonts w:ascii="Bookman Old Style" w:hAnsi="Bookman Old Style"/>
                <w:b/>
              </w:rPr>
              <w:t>will be eliminated at this stage from the entire evaluation process and will not be considered further.</w:t>
            </w:r>
          </w:p>
        </w:tc>
      </w:tr>
    </w:tbl>
    <w:p w:rsidR="008C056D" w:rsidRPr="00801B10" w:rsidRDefault="008C056D" w:rsidP="008C056D">
      <w:pPr>
        <w:rPr>
          <w:rFonts w:ascii="Bookman Old Style" w:hAnsi="Bookman Old Sty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715"/>
      </w:tblGrid>
      <w:tr w:rsidR="008C056D" w:rsidRPr="00801B10" w:rsidTr="006C3C2E">
        <w:tc>
          <w:tcPr>
            <w:tcW w:w="1933" w:type="dxa"/>
          </w:tcPr>
          <w:p w:rsidR="008C056D" w:rsidRPr="00801B10" w:rsidRDefault="008C056D" w:rsidP="00801B10">
            <w:pPr>
              <w:ind w:left="180"/>
              <w:rPr>
                <w:rFonts w:ascii="Bookman Old Style" w:hAnsi="Bookman Old Style"/>
                <w:b/>
                <w:highlight w:val="lightGray"/>
              </w:rPr>
            </w:pPr>
            <w:r w:rsidRPr="00801B10">
              <w:rPr>
                <w:rFonts w:ascii="Bookman Old Style" w:hAnsi="Bookman Old Style"/>
                <w:b/>
                <w:highlight w:val="lightGray"/>
              </w:rPr>
              <w:t xml:space="preserve">Instructions to tenderers </w:t>
            </w:r>
          </w:p>
        </w:tc>
        <w:tc>
          <w:tcPr>
            <w:tcW w:w="7715" w:type="dxa"/>
          </w:tcPr>
          <w:p w:rsidR="008C056D" w:rsidRPr="00801B10" w:rsidRDefault="008C056D" w:rsidP="00801B10">
            <w:pPr>
              <w:ind w:left="720"/>
              <w:rPr>
                <w:rFonts w:ascii="Bookman Old Style" w:hAnsi="Bookman Old Style"/>
                <w:b/>
                <w:highlight w:val="lightGray"/>
              </w:rPr>
            </w:pPr>
            <w:r w:rsidRPr="00801B10">
              <w:rPr>
                <w:rFonts w:ascii="Bookman Old Style" w:hAnsi="Bookman Old Style"/>
                <w:b/>
                <w:highlight w:val="lightGray"/>
              </w:rPr>
              <w:t>Particulars of appendix to instructions to tenderers</w:t>
            </w:r>
          </w:p>
          <w:p w:rsidR="008C056D" w:rsidRPr="00801B10" w:rsidRDefault="008C056D" w:rsidP="00801B10">
            <w:pPr>
              <w:rPr>
                <w:rFonts w:ascii="Bookman Old Style" w:hAnsi="Bookman Old Style"/>
                <w:b/>
                <w:highlight w:val="lightGray"/>
              </w:rPr>
            </w:pPr>
          </w:p>
        </w:tc>
      </w:tr>
      <w:tr w:rsidR="008C056D" w:rsidRPr="00801B10" w:rsidTr="00AA0513">
        <w:trPr>
          <w:trHeight w:val="5658"/>
        </w:trPr>
        <w:tc>
          <w:tcPr>
            <w:tcW w:w="1933" w:type="dxa"/>
          </w:tcPr>
          <w:p w:rsidR="008C056D" w:rsidRPr="00801B10" w:rsidRDefault="008C056D" w:rsidP="00A00301">
            <w:pPr>
              <w:jc w:val="center"/>
              <w:rPr>
                <w:rFonts w:ascii="Bookman Old Style" w:hAnsi="Bookman Old Style"/>
              </w:rPr>
            </w:pPr>
            <w:r w:rsidRPr="00801B10">
              <w:rPr>
                <w:rFonts w:ascii="Bookman Old Style" w:hAnsi="Bookman Old Style"/>
              </w:rPr>
              <w:lastRenderedPageBreak/>
              <w:t>2.2</w:t>
            </w:r>
            <w:r w:rsidR="00A00301">
              <w:rPr>
                <w:rFonts w:ascii="Bookman Old Style" w:hAnsi="Bookman Old Style"/>
              </w:rPr>
              <w:t>6</w:t>
            </w:r>
            <w:r w:rsidR="00585543">
              <w:rPr>
                <w:rFonts w:ascii="Bookman Old Style" w:hAnsi="Bookman Old Style"/>
              </w:rPr>
              <w:t xml:space="preserve"> (a)</w:t>
            </w:r>
          </w:p>
        </w:tc>
        <w:tc>
          <w:tcPr>
            <w:tcW w:w="7715" w:type="dxa"/>
          </w:tcPr>
          <w:p w:rsidR="008C056D" w:rsidRPr="00801B10" w:rsidRDefault="008C056D" w:rsidP="00801B10">
            <w:pPr>
              <w:ind w:left="720" w:hanging="648"/>
              <w:rPr>
                <w:rFonts w:ascii="Bookman Old Style" w:hAnsi="Bookman Old Style"/>
              </w:rPr>
            </w:pPr>
            <w:r w:rsidRPr="00801B10">
              <w:rPr>
                <w:rFonts w:ascii="Bookman Old Style" w:hAnsi="Bookman Old Style"/>
              </w:rPr>
              <w:t>Particulars of post – qualification if applicable.</w:t>
            </w:r>
          </w:p>
          <w:p w:rsidR="008C056D" w:rsidRPr="00801B10" w:rsidRDefault="008C056D" w:rsidP="00801B10">
            <w:pPr>
              <w:ind w:left="720" w:hanging="648"/>
              <w:rPr>
                <w:rFonts w:ascii="Bookman Old Style" w:hAnsi="Bookman Old Style"/>
              </w:rPr>
            </w:pPr>
          </w:p>
          <w:p w:rsidR="00396CCB" w:rsidRDefault="008C056D" w:rsidP="00396CCB">
            <w:pPr>
              <w:autoSpaceDE w:val="0"/>
              <w:autoSpaceDN w:val="0"/>
              <w:adjustRightInd w:val="0"/>
              <w:rPr>
                <w:rFonts w:ascii="Bookman Old Style" w:eastAsiaTheme="minorHAnsi" w:hAnsi="Bookman Old Style"/>
                <w:color w:val="000018"/>
              </w:rPr>
            </w:pPr>
            <w:r w:rsidRPr="00396CCB">
              <w:rPr>
                <w:rFonts w:ascii="Bookman Old Style" w:hAnsi="Bookman Old Style"/>
                <w:b/>
              </w:rPr>
              <w:t xml:space="preserve">EACC </w:t>
            </w:r>
            <w:r w:rsidR="00396CCB" w:rsidRPr="00396CCB">
              <w:rPr>
                <w:rFonts w:ascii="Bookman Old Style" w:eastAsiaTheme="minorHAnsi" w:hAnsi="Bookman Old Style"/>
                <w:color w:val="000018"/>
              </w:rPr>
              <w:t xml:space="preserve">will verify </w:t>
            </w:r>
            <w:r w:rsidR="00396CCB">
              <w:rPr>
                <w:rFonts w:ascii="Bookman Old Style" w:eastAsiaTheme="minorHAnsi" w:hAnsi="Bookman Old Style"/>
                <w:color w:val="000018"/>
              </w:rPr>
              <w:t xml:space="preserve">the accuracy of </w:t>
            </w:r>
            <w:r w:rsidR="00396CCB" w:rsidRPr="00396CCB">
              <w:rPr>
                <w:rFonts w:ascii="Bookman Old Style" w:eastAsiaTheme="minorHAnsi" w:hAnsi="Bookman Old Style"/>
                <w:color w:val="000018"/>
              </w:rPr>
              <w:t>statements</w:t>
            </w:r>
            <w:r w:rsidR="00396CCB">
              <w:rPr>
                <w:rFonts w:ascii="Bookman Old Style" w:eastAsiaTheme="minorHAnsi" w:hAnsi="Bookman Old Style"/>
                <w:color w:val="000018"/>
              </w:rPr>
              <w:t xml:space="preserve"> provided by </w:t>
            </w:r>
            <w:r w:rsidR="00396CCB" w:rsidRPr="00396CCB">
              <w:rPr>
                <w:rFonts w:ascii="Bookman Old Style" w:eastAsiaTheme="minorHAnsi" w:hAnsi="Bookman Old Style"/>
                <w:color w:val="000018"/>
              </w:rPr>
              <w:t xml:space="preserve">bidders </w:t>
            </w:r>
            <w:r w:rsidR="00396CCB">
              <w:rPr>
                <w:rFonts w:ascii="Bookman Old Style" w:eastAsiaTheme="minorHAnsi" w:hAnsi="Bookman Old Style"/>
                <w:color w:val="000018"/>
              </w:rPr>
              <w:t>regarding their</w:t>
            </w:r>
            <w:r w:rsidR="00396CCB" w:rsidRPr="00396CCB">
              <w:rPr>
                <w:rFonts w:ascii="Bookman Old Style" w:eastAsiaTheme="minorHAnsi" w:hAnsi="Bookman Old Style"/>
                <w:color w:val="000018"/>
              </w:rPr>
              <w:t xml:space="preserve"> qualification as required by</w:t>
            </w:r>
            <w:r w:rsidR="00396CCB">
              <w:rPr>
                <w:rFonts w:ascii="Bookman Old Style" w:eastAsiaTheme="minorHAnsi" w:hAnsi="Bookman Old Style"/>
                <w:color w:val="000018"/>
              </w:rPr>
              <w:t xml:space="preserve"> </w:t>
            </w:r>
            <w:r w:rsidR="00396CCB" w:rsidRPr="00396CCB">
              <w:rPr>
                <w:rFonts w:ascii="Bookman Old Style" w:eastAsiaTheme="minorHAnsi" w:hAnsi="Bookman Old Style"/>
                <w:color w:val="000018"/>
              </w:rPr>
              <w:t>the bidding documents after evaluation and recommendation of the contract award but before</w:t>
            </w:r>
            <w:r w:rsidR="00396CCB">
              <w:rPr>
                <w:rFonts w:ascii="Bookman Old Style" w:eastAsiaTheme="minorHAnsi" w:hAnsi="Bookman Old Style"/>
                <w:color w:val="000018"/>
              </w:rPr>
              <w:t xml:space="preserve"> </w:t>
            </w:r>
            <w:r w:rsidR="00396CCB" w:rsidRPr="00396CCB">
              <w:rPr>
                <w:rFonts w:ascii="Bookman Old Style" w:eastAsiaTheme="minorHAnsi" w:hAnsi="Bookman Old Style"/>
                <w:color w:val="000018"/>
              </w:rPr>
              <w:t>the contract is awarded</w:t>
            </w:r>
          </w:p>
          <w:p w:rsidR="00396CCB" w:rsidRDefault="00396CCB" w:rsidP="00396CCB">
            <w:pPr>
              <w:autoSpaceDE w:val="0"/>
              <w:autoSpaceDN w:val="0"/>
              <w:adjustRightInd w:val="0"/>
              <w:rPr>
                <w:rFonts w:ascii="Bookman Old Style" w:eastAsiaTheme="minorHAnsi" w:hAnsi="Bookman Old Style"/>
                <w:color w:val="000018"/>
              </w:rPr>
            </w:pPr>
          </w:p>
          <w:p w:rsidR="00396CCB" w:rsidRPr="00396CCB" w:rsidRDefault="00396CCB" w:rsidP="00396CCB">
            <w:pPr>
              <w:autoSpaceDE w:val="0"/>
              <w:autoSpaceDN w:val="0"/>
              <w:adjustRightInd w:val="0"/>
              <w:rPr>
                <w:rFonts w:ascii="Bookman Old Style" w:eastAsiaTheme="minorHAnsi" w:hAnsi="Bookman Old Style"/>
                <w:color w:val="000018"/>
              </w:rPr>
            </w:pPr>
            <w:r>
              <w:rPr>
                <w:rFonts w:ascii="Bookman Old Style" w:eastAsiaTheme="minorHAnsi" w:hAnsi="Bookman Old Style"/>
                <w:color w:val="000018"/>
              </w:rPr>
              <w:t xml:space="preserve">Further EACC may </w:t>
            </w:r>
            <w:proofErr w:type="gramStart"/>
            <w:r>
              <w:rPr>
                <w:rFonts w:ascii="Bookman Old Style" w:eastAsiaTheme="minorHAnsi" w:hAnsi="Bookman Old Style"/>
                <w:color w:val="000018"/>
              </w:rPr>
              <w:t>verify</w:t>
            </w:r>
            <w:r w:rsidRPr="00396CCB">
              <w:rPr>
                <w:rFonts w:ascii="Bookman Old Style" w:eastAsiaTheme="minorHAnsi" w:hAnsi="Bookman Old Style"/>
                <w:color w:val="000018"/>
              </w:rPr>
              <w:t>:</w:t>
            </w:r>
            <w:r>
              <w:rPr>
                <w:rFonts w:ascii="Bookman Old Style" w:eastAsiaTheme="minorHAnsi" w:hAnsi="Bookman Old Style"/>
                <w:color w:val="000018"/>
              </w:rPr>
              <w:t>-</w:t>
            </w:r>
            <w:proofErr w:type="gramEnd"/>
          </w:p>
          <w:p w:rsidR="00396CCB" w:rsidRPr="00396CCB" w:rsidRDefault="00396CCB" w:rsidP="00396CCB">
            <w:pPr>
              <w:pStyle w:val="ListParagraph"/>
              <w:numPr>
                <w:ilvl w:val="2"/>
                <w:numId w:val="55"/>
              </w:numPr>
              <w:autoSpaceDE w:val="0"/>
              <w:autoSpaceDN w:val="0"/>
              <w:adjustRightInd w:val="0"/>
              <w:ind w:left="564" w:hanging="270"/>
              <w:rPr>
                <w:rFonts w:ascii="Bookman Old Style" w:eastAsiaTheme="minorHAnsi" w:hAnsi="Bookman Old Style"/>
                <w:color w:val="000018"/>
              </w:rPr>
            </w:pPr>
            <w:r w:rsidRPr="00396CCB">
              <w:rPr>
                <w:rFonts w:ascii="Bookman Old Style" w:eastAsiaTheme="minorHAnsi" w:hAnsi="Bookman Old Style"/>
                <w:color w:val="000018"/>
              </w:rPr>
              <w:t>Technical competence and resources, including the availability of sufficient manpower, the qualifications and experience of key personnel or managers, available equipment, manufacturing or facilities;</w:t>
            </w:r>
          </w:p>
          <w:p w:rsidR="00396CCB" w:rsidRPr="00396CCB" w:rsidRDefault="00396CCB" w:rsidP="00396CCB">
            <w:pPr>
              <w:pStyle w:val="ListParagraph"/>
              <w:numPr>
                <w:ilvl w:val="2"/>
                <w:numId w:val="55"/>
              </w:numPr>
              <w:autoSpaceDE w:val="0"/>
              <w:autoSpaceDN w:val="0"/>
              <w:adjustRightInd w:val="0"/>
              <w:ind w:left="564" w:hanging="270"/>
              <w:rPr>
                <w:rFonts w:ascii="Bookman Old Style" w:eastAsiaTheme="minorHAnsi" w:hAnsi="Bookman Old Style"/>
                <w:color w:val="000018"/>
              </w:rPr>
            </w:pPr>
            <w:r w:rsidRPr="00396CCB">
              <w:rPr>
                <w:rFonts w:ascii="Bookman Old Style" w:eastAsiaTheme="minorHAnsi" w:hAnsi="Bookman Old Style"/>
                <w:color w:val="000018"/>
              </w:rPr>
              <w:t xml:space="preserve">Available capacities to perform the proposed contract including available manufacturing or production capacity taking into account other commitments or manufacturer’s </w:t>
            </w:r>
            <w:r w:rsidR="0006264B" w:rsidRPr="00396CCB">
              <w:rPr>
                <w:rFonts w:ascii="Bookman Old Style" w:eastAsiaTheme="minorHAnsi" w:hAnsi="Bookman Old Style"/>
                <w:color w:val="000018"/>
              </w:rPr>
              <w:t>authorizations</w:t>
            </w:r>
            <w:r w:rsidRPr="00396CCB">
              <w:rPr>
                <w:rFonts w:ascii="Bookman Old Style" w:eastAsiaTheme="minorHAnsi" w:hAnsi="Bookman Old Style"/>
                <w:color w:val="000018"/>
              </w:rPr>
              <w:t xml:space="preserve"> to supply;</w:t>
            </w:r>
          </w:p>
          <w:p w:rsidR="00396CCB" w:rsidRPr="00396CCB" w:rsidRDefault="00396CCB" w:rsidP="00396CCB">
            <w:pPr>
              <w:pStyle w:val="ListParagraph"/>
              <w:numPr>
                <w:ilvl w:val="2"/>
                <w:numId w:val="55"/>
              </w:numPr>
              <w:autoSpaceDE w:val="0"/>
              <w:autoSpaceDN w:val="0"/>
              <w:adjustRightInd w:val="0"/>
              <w:ind w:left="564" w:hanging="270"/>
              <w:rPr>
                <w:rFonts w:ascii="Bookman Old Style" w:eastAsiaTheme="minorHAnsi" w:hAnsi="Bookman Old Style"/>
                <w:color w:val="000018"/>
              </w:rPr>
            </w:pPr>
            <w:r w:rsidRPr="00396CCB">
              <w:rPr>
                <w:rFonts w:ascii="Bookman Old Style" w:eastAsiaTheme="minorHAnsi" w:hAnsi="Bookman Old Style"/>
                <w:color w:val="000018"/>
              </w:rPr>
              <w:t>Financial position, including financial soundness, sufficient turnover or sufficient cash flow;</w:t>
            </w:r>
          </w:p>
          <w:p w:rsidR="008C056D" w:rsidRPr="00396CCB" w:rsidRDefault="00396CCB" w:rsidP="00396CCB">
            <w:pPr>
              <w:pStyle w:val="ListParagraph"/>
              <w:numPr>
                <w:ilvl w:val="2"/>
                <w:numId w:val="55"/>
              </w:numPr>
              <w:autoSpaceDE w:val="0"/>
              <w:autoSpaceDN w:val="0"/>
              <w:adjustRightInd w:val="0"/>
              <w:ind w:left="564" w:hanging="270"/>
              <w:rPr>
                <w:rFonts w:ascii="Bookman Old Style" w:eastAsiaTheme="minorHAnsi" w:hAnsi="Bookman Old Style"/>
                <w:color w:val="000018"/>
              </w:rPr>
            </w:pPr>
            <w:r w:rsidRPr="00396CCB">
              <w:rPr>
                <w:rFonts w:ascii="Bookman Old Style" w:eastAsiaTheme="minorHAnsi" w:hAnsi="Bookman Old Style"/>
                <w:color w:val="000018"/>
              </w:rPr>
              <w:t>Experience and satisfactory performance of similar contracts, taking into account relevant factors, including similar or comparable references and litigation record.</w:t>
            </w:r>
          </w:p>
          <w:p w:rsidR="008C056D" w:rsidRPr="00801B10" w:rsidRDefault="008C056D" w:rsidP="00801B10">
            <w:pPr>
              <w:ind w:hanging="648"/>
              <w:rPr>
                <w:rFonts w:ascii="Bookman Old Style" w:hAnsi="Bookman Old Style"/>
              </w:rPr>
            </w:pPr>
          </w:p>
        </w:tc>
      </w:tr>
      <w:tr w:rsidR="008C056D" w:rsidRPr="00801B10" w:rsidTr="006C3C2E">
        <w:tc>
          <w:tcPr>
            <w:tcW w:w="1933" w:type="dxa"/>
          </w:tcPr>
          <w:p w:rsidR="008C056D" w:rsidRPr="00801B10" w:rsidRDefault="008C056D" w:rsidP="00FC1DEE">
            <w:pPr>
              <w:jc w:val="center"/>
              <w:rPr>
                <w:rFonts w:ascii="Bookman Old Style" w:hAnsi="Bookman Old Style"/>
              </w:rPr>
            </w:pPr>
            <w:r w:rsidRPr="00801B10">
              <w:rPr>
                <w:rFonts w:ascii="Bookman Old Style" w:hAnsi="Bookman Old Style"/>
              </w:rPr>
              <w:t>2.2</w:t>
            </w:r>
            <w:r w:rsidR="00FC1DEE">
              <w:rPr>
                <w:rFonts w:ascii="Bookman Old Style" w:hAnsi="Bookman Old Style"/>
              </w:rPr>
              <w:t>6(b)</w:t>
            </w:r>
          </w:p>
        </w:tc>
        <w:tc>
          <w:tcPr>
            <w:tcW w:w="7715" w:type="dxa"/>
          </w:tcPr>
          <w:p w:rsidR="008C056D" w:rsidRPr="00801B10" w:rsidRDefault="008C056D" w:rsidP="00801B10">
            <w:pPr>
              <w:ind w:left="72"/>
              <w:rPr>
                <w:rFonts w:ascii="Bookman Old Style" w:hAnsi="Bookman Old Style"/>
              </w:rPr>
            </w:pPr>
            <w:r w:rsidRPr="00801B10">
              <w:rPr>
                <w:rFonts w:ascii="Bookman Old Style" w:hAnsi="Bookman Old Style"/>
              </w:rPr>
              <w:t xml:space="preserve">Award Criteria: </w:t>
            </w:r>
          </w:p>
          <w:p w:rsidR="008C056D" w:rsidRPr="00801B10" w:rsidRDefault="008C056D" w:rsidP="00801B10">
            <w:pPr>
              <w:ind w:left="792"/>
              <w:rPr>
                <w:rFonts w:ascii="Bookman Old Style" w:hAnsi="Bookman Old Style" w:cs="MaiandraGD"/>
                <w:b/>
              </w:rPr>
            </w:pPr>
            <w:r w:rsidRPr="00801B10">
              <w:rPr>
                <w:rFonts w:ascii="Bookman Old Style" w:hAnsi="Bookman Old Style" w:cs="MaiandraGD"/>
                <w:b/>
              </w:rPr>
              <w:t>Award shall be to the lowest evaluated bidder.</w:t>
            </w:r>
          </w:p>
          <w:p w:rsidR="008C056D" w:rsidRPr="00801B10" w:rsidRDefault="008C056D" w:rsidP="00801B10">
            <w:pPr>
              <w:ind w:left="792"/>
              <w:rPr>
                <w:rFonts w:ascii="Bookman Old Style" w:hAnsi="Bookman Old Style" w:cs="MaiandraGD"/>
                <w:b/>
              </w:rPr>
            </w:pPr>
          </w:p>
          <w:p w:rsidR="008C056D" w:rsidRPr="00801B10" w:rsidRDefault="008C056D" w:rsidP="00021AAE">
            <w:pPr>
              <w:ind w:left="792"/>
              <w:rPr>
                <w:rFonts w:ascii="Bookman Old Style" w:hAnsi="Bookman Old Style"/>
                <w:b/>
              </w:rPr>
            </w:pPr>
            <w:r w:rsidRPr="00801B10">
              <w:rPr>
                <w:rFonts w:ascii="Bookman Old Style" w:hAnsi="Bookman Old Style" w:cs="MaiandraGD"/>
              </w:rPr>
              <w:t xml:space="preserve">Contract </w:t>
            </w:r>
            <w:r w:rsidR="00021AAE">
              <w:rPr>
                <w:rFonts w:ascii="Bookman Old Style" w:hAnsi="Bookman Old Style" w:cs="MaiandraGD"/>
              </w:rPr>
              <w:t xml:space="preserve">shall be </w:t>
            </w:r>
            <w:r w:rsidRPr="00801B10">
              <w:rPr>
                <w:rFonts w:ascii="Bookman Old Style" w:hAnsi="Bookman Old Style" w:cs="MaiandraGD"/>
              </w:rPr>
              <w:t>awarded in whole on evaluated line items.</w:t>
            </w:r>
          </w:p>
        </w:tc>
      </w:tr>
      <w:tr w:rsidR="00FC1DEE" w:rsidRPr="00801B10" w:rsidTr="006C3C2E">
        <w:tc>
          <w:tcPr>
            <w:tcW w:w="1933" w:type="dxa"/>
          </w:tcPr>
          <w:p w:rsidR="00FC1DEE" w:rsidRPr="00801B10" w:rsidRDefault="00FC1DEE" w:rsidP="00FC1DEE">
            <w:pPr>
              <w:jc w:val="center"/>
              <w:rPr>
                <w:rFonts w:ascii="Bookman Old Style" w:hAnsi="Bookman Old Style"/>
              </w:rPr>
            </w:pPr>
            <w:r>
              <w:rPr>
                <w:rFonts w:ascii="Bookman Old Style" w:hAnsi="Bookman Old Style"/>
              </w:rPr>
              <w:t>2.27</w:t>
            </w:r>
          </w:p>
        </w:tc>
        <w:tc>
          <w:tcPr>
            <w:tcW w:w="7715" w:type="dxa"/>
          </w:tcPr>
          <w:p w:rsidR="00FC1DEE" w:rsidRDefault="00FC1DEE" w:rsidP="006C3C2E">
            <w:pPr>
              <w:pStyle w:val="ListParagraph"/>
              <w:numPr>
                <w:ilvl w:val="1"/>
                <w:numId w:val="58"/>
              </w:numPr>
              <w:autoSpaceDE w:val="0"/>
              <w:autoSpaceDN w:val="0"/>
              <w:adjustRightInd w:val="0"/>
              <w:ind w:left="564"/>
              <w:rPr>
                <w:rFonts w:ascii="Bookman Old Style" w:eastAsiaTheme="minorHAnsi" w:hAnsi="Bookman Old Style" w:cs="Garamond"/>
              </w:rPr>
            </w:pPr>
            <w:r w:rsidRPr="00FC1DEE">
              <w:rPr>
                <w:rFonts w:ascii="Bookman Old Style" w:eastAsiaTheme="minorHAnsi" w:hAnsi="Bookman Old Style" w:cs="Garamond"/>
              </w:rPr>
              <w:t xml:space="preserve">Before the expiry of the period during which tenders must remain valid, the accounting officer of the procuring entity shall notify in writing the person submitting the successful tender that his tender has been accepted. </w:t>
            </w:r>
          </w:p>
          <w:p w:rsidR="00FC1DEE" w:rsidRPr="00FC1DEE" w:rsidRDefault="00FC1DEE" w:rsidP="006C3C2E">
            <w:pPr>
              <w:pStyle w:val="ListParagraph"/>
              <w:numPr>
                <w:ilvl w:val="1"/>
                <w:numId w:val="58"/>
              </w:numPr>
              <w:autoSpaceDE w:val="0"/>
              <w:autoSpaceDN w:val="0"/>
              <w:adjustRightInd w:val="0"/>
              <w:ind w:left="564"/>
              <w:rPr>
                <w:rFonts w:ascii="Bookman Old Style" w:eastAsiaTheme="minorHAnsi" w:hAnsi="Bookman Old Style" w:cs="Garamond"/>
              </w:rPr>
            </w:pPr>
            <w:r w:rsidRPr="00FC1DEE">
              <w:rPr>
                <w:rFonts w:ascii="Bookman Old Style" w:eastAsiaTheme="minorHAnsi" w:hAnsi="Bookman Old Style" w:cs="Garamond"/>
              </w:rPr>
              <w:t xml:space="preserve">The successful bidder shall signify in writing the acceptance of the award within the time frame specified in the notification of award. </w:t>
            </w:r>
          </w:p>
          <w:p w:rsidR="00FC1DEE" w:rsidRPr="00FC1DEE" w:rsidRDefault="00FC1DEE" w:rsidP="00FC1DEE">
            <w:pPr>
              <w:pStyle w:val="ListParagraph"/>
              <w:numPr>
                <w:ilvl w:val="1"/>
                <w:numId w:val="58"/>
              </w:numPr>
              <w:autoSpaceDE w:val="0"/>
              <w:autoSpaceDN w:val="0"/>
              <w:adjustRightInd w:val="0"/>
              <w:ind w:left="564"/>
              <w:rPr>
                <w:rFonts w:ascii="Bookman Old Style" w:eastAsiaTheme="minorHAnsi" w:hAnsi="Bookman Old Style" w:cs="Garamond"/>
              </w:rPr>
            </w:pPr>
            <w:r w:rsidRPr="00FC1DEE">
              <w:rPr>
                <w:rFonts w:ascii="Bookman Old Style" w:eastAsiaTheme="minorHAnsi" w:hAnsi="Bookman Old Style" w:cs="Garamond"/>
              </w:rPr>
              <w:t xml:space="preserve">When a person submitting the successful tender is notified under subsection (1), the accounting officer of the procuring entity shall also notify in writing all other persons submitting tenders that their tenders were not successful, disclosing the successful tenderer as appropriate and reasons thereof. </w:t>
            </w:r>
          </w:p>
          <w:p w:rsidR="00FC1DEE" w:rsidRPr="006C3C2E" w:rsidRDefault="00FC1DEE" w:rsidP="006C3C2E">
            <w:pPr>
              <w:pStyle w:val="ListParagraph"/>
              <w:numPr>
                <w:ilvl w:val="1"/>
                <w:numId w:val="58"/>
              </w:numPr>
              <w:autoSpaceDE w:val="0"/>
              <w:autoSpaceDN w:val="0"/>
              <w:adjustRightInd w:val="0"/>
              <w:ind w:left="564"/>
              <w:rPr>
                <w:rFonts w:ascii="Bookman Old Style" w:eastAsiaTheme="minorHAnsi" w:hAnsi="Bookman Old Style" w:cs="Garamond"/>
              </w:rPr>
            </w:pPr>
            <w:r w:rsidRPr="00FC1DEE">
              <w:rPr>
                <w:rFonts w:ascii="Bookman Old Style" w:eastAsiaTheme="minorHAnsi" w:hAnsi="Bookman Old Style" w:cs="Garamond"/>
              </w:rPr>
              <w:t>(</w:t>
            </w:r>
            <w:proofErr w:type="gramStart"/>
            <w:r w:rsidRPr="00FC1DEE">
              <w:rPr>
                <w:rFonts w:ascii="Bookman Old Style" w:eastAsiaTheme="minorHAnsi" w:hAnsi="Bookman Old Style" w:cs="Garamond"/>
              </w:rPr>
              <w:t>4)For</w:t>
            </w:r>
            <w:proofErr w:type="gramEnd"/>
            <w:r w:rsidRPr="00FC1DEE">
              <w:rPr>
                <w:rFonts w:ascii="Bookman Old Style" w:eastAsiaTheme="minorHAnsi" w:hAnsi="Bookman Old Style" w:cs="Garamond"/>
              </w:rPr>
              <w:t xml:space="preserve"> greater certainty, a notification under subsection (1) does not form a contract nor reduce the validity period for a tender or tender security. </w:t>
            </w:r>
          </w:p>
        </w:tc>
      </w:tr>
      <w:tr w:rsidR="00CF2014" w:rsidRPr="00801B10" w:rsidTr="006C3C2E">
        <w:tc>
          <w:tcPr>
            <w:tcW w:w="1933" w:type="dxa"/>
          </w:tcPr>
          <w:p w:rsidR="00CF2014" w:rsidRPr="00801B10" w:rsidRDefault="00FC1DEE" w:rsidP="00801B10">
            <w:pPr>
              <w:jc w:val="center"/>
              <w:rPr>
                <w:rFonts w:ascii="Bookman Old Style" w:hAnsi="Bookman Old Style"/>
              </w:rPr>
            </w:pPr>
            <w:r>
              <w:rPr>
                <w:rFonts w:ascii="Bookman Old Style" w:hAnsi="Bookman Old Style"/>
              </w:rPr>
              <w:t>2.29</w:t>
            </w:r>
          </w:p>
        </w:tc>
        <w:tc>
          <w:tcPr>
            <w:tcW w:w="7715" w:type="dxa"/>
          </w:tcPr>
          <w:p w:rsidR="00CF2014" w:rsidRPr="00801B10" w:rsidRDefault="00CF2014" w:rsidP="00D353B8">
            <w:pPr>
              <w:ind w:left="72"/>
              <w:rPr>
                <w:rFonts w:ascii="Bookman Old Style" w:hAnsi="Bookman Old Style"/>
              </w:rPr>
            </w:pPr>
            <w:r w:rsidRPr="00801B10">
              <w:rPr>
                <w:rFonts w:ascii="Bookman Old Style" w:hAnsi="Bookman Old Style"/>
              </w:rPr>
              <w:t>Performance security 10%</w:t>
            </w:r>
            <w:r w:rsidR="00FC1DEE">
              <w:rPr>
                <w:rFonts w:ascii="Bookman Old Style" w:hAnsi="Bookman Old Style"/>
              </w:rPr>
              <w:t xml:space="preserve"> </w:t>
            </w:r>
            <w:r w:rsidR="00D353B8">
              <w:rPr>
                <w:rFonts w:ascii="Bookman Old Style" w:hAnsi="Bookman Old Style"/>
              </w:rPr>
              <w:t xml:space="preserve">of </w:t>
            </w:r>
            <w:r w:rsidR="00FC1DEE">
              <w:rPr>
                <w:rFonts w:ascii="Bookman Old Style" w:hAnsi="Bookman Old Style"/>
              </w:rPr>
              <w:t>the bid sum in for</w:t>
            </w:r>
            <w:r w:rsidR="00D353B8">
              <w:rPr>
                <w:rFonts w:ascii="Bookman Old Style" w:hAnsi="Bookman Old Style"/>
              </w:rPr>
              <w:t>m</w:t>
            </w:r>
            <w:r w:rsidR="00FC1DEE">
              <w:rPr>
                <w:rFonts w:ascii="Bookman Old Style" w:hAnsi="Bookman Old Style"/>
              </w:rPr>
              <w:t xml:space="preserve"> of a bank </w:t>
            </w:r>
            <w:r w:rsidR="00D353B8">
              <w:rPr>
                <w:rFonts w:ascii="Bookman Old Style" w:hAnsi="Bookman Old Style"/>
              </w:rPr>
              <w:t>guarantee.</w:t>
            </w:r>
          </w:p>
        </w:tc>
      </w:tr>
    </w:tbl>
    <w:p w:rsidR="008C056D" w:rsidRPr="00801B10" w:rsidRDefault="008C056D" w:rsidP="008C056D">
      <w:pPr>
        <w:pStyle w:val="BodyText"/>
        <w:jc w:val="center"/>
        <w:rPr>
          <w:rFonts w:ascii="Bookman Old Style" w:hAnsi="Bookman Old Style"/>
          <w:sz w:val="24"/>
        </w:rPr>
      </w:pPr>
    </w:p>
    <w:p w:rsidR="008C056D" w:rsidRPr="00801B10" w:rsidRDefault="008C056D" w:rsidP="008C056D">
      <w:pPr>
        <w:pStyle w:val="BodyText"/>
        <w:rPr>
          <w:rFonts w:ascii="Bookman Old Style" w:hAnsi="Bookman Old Style"/>
          <w:b/>
          <w:bCs/>
          <w:sz w:val="24"/>
        </w:rPr>
      </w:pPr>
      <w:r w:rsidRPr="00801B10">
        <w:rPr>
          <w:rFonts w:ascii="Bookman Old Style" w:hAnsi="Bookman Old Style"/>
          <w:sz w:val="24"/>
        </w:rPr>
        <w:br w:type="page"/>
      </w:r>
      <w:r w:rsidRPr="00801B10">
        <w:rPr>
          <w:rFonts w:ascii="Bookman Old Style" w:hAnsi="Bookman Old Style"/>
          <w:b/>
          <w:bCs/>
          <w:sz w:val="24"/>
        </w:rPr>
        <w:lastRenderedPageBreak/>
        <w:t xml:space="preserve"> </w:t>
      </w:r>
    </w:p>
    <w:p w:rsidR="008C056D" w:rsidRPr="00801B10" w:rsidRDefault="008C056D" w:rsidP="008C056D">
      <w:pPr>
        <w:pStyle w:val="Heading1"/>
        <w:rPr>
          <w:rFonts w:ascii="Bookman Old Style" w:hAnsi="Bookman Old Style"/>
          <w:sz w:val="24"/>
        </w:rPr>
      </w:pPr>
      <w:bookmarkStart w:id="42" w:name="_Toc503367631"/>
      <w:r w:rsidRPr="00801B10">
        <w:rPr>
          <w:rFonts w:ascii="Bookman Old Style" w:hAnsi="Bookman Old Style"/>
          <w:sz w:val="24"/>
        </w:rPr>
        <w:t xml:space="preserve">SECTION III </w:t>
      </w:r>
      <w:r w:rsidRPr="00801B10">
        <w:rPr>
          <w:rFonts w:ascii="Bookman Old Style" w:hAnsi="Bookman Old Style"/>
          <w:sz w:val="24"/>
        </w:rPr>
        <w:tab/>
        <w:t>-</w:t>
      </w:r>
      <w:r w:rsidRPr="00801B10">
        <w:rPr>
          <w:rFonts w:ascii="Bookman Old Style" w:hAnsi="Bookman Old Style"/>
          <w:sz w:val="24"/>
        </w:rPr>
        <w:tab/>
        <w:t>GENERAL CONDITIONS OF CONTRACT</w:t>
      </w:r>
      <w:bookmarkEnd w:id="42"/>
    </w:p>
    <w:p w:rsidR="008C056D" w:rsidRPr="00801B10" w:rsidRDefault="008C056D" w:rsidP="008C056D">
      <w:pPr>
        <w:pStyle w:val="BodyText"/>
        <w:jc w:val="both"/>
        <w:rPr>
          <w:rFonts w:ascii="Bookman Old Style" w:hAnsi="Bookman Old Style"/>
          <w:b/>
          <w:bCs/>
          <w:sz w:val="24"/>
          <w:u w:val="single"/>
        </w:rPr>
      </w:pPr>
    </w:p>
    <w:p w:rsidR="008C056D" w:rsidRPr="00801B10" w:rsidRDefault="008C056D" w:rsidP="008C056D">
      <w:pPr>
        <w:pStyle w:val="Heading2"/>
        <w:numPr>
          <w:ilvl w:val="1"/>
          <w:numId w:val="35"/>
        </w:numPr>
        <w:rPr>
          <w:rFonts w:ascii="Bookman Old Style" w:hAnsi="Bookman Old Style"/>
          <w:sz w:val="24"/>
        </w:rPr>
      </w:pPr>
      <w:bookmarkStart w:id="43" w:name="_Toc503367632"/>
      <w:r w:rsidRPr="00801B10">
        <w:rPr>
          <w:rFonts w:ascii="Bookman Old Style" w:hAnsi="Bookman Old Style"/>
          <w:sz w:val="24"/>
        </w:rPr>
        <w:t>Definitions</w:t>
      </w:r>
      <w:bookmarkEnd w:id="43"/>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 xml:space="preserve">In this Contract, the following terms shall be interpreted as </w:t>
      </w:r>
      <w:proofErr w:type="gramStart"/>
      <w:r w:rsidRPr="00801B10">
        <w:rPr>
          <w:rFonts w:ascii="Bookman Old Style" w:hAnsi="Bookman Old Style"/>
          <w:sz w:val="24"/>
        </w:rPr>
        <w:t>indicated:-</w:t>
      </w:r>
      <w:proofErr w:type="gramEnd"/>
    </w:p>
    <w:p w:rsidR="008C056D" w:rsidRPr="00801B10" w:rsidRDefault="008C056D" w:rsidP="008C056D">
      <w:pPr>
        <w:pStyle w:val="BodyText"/>
        <w:numPr>
          <w:ilvl w:val="0"/>
          <w:numId w:val="18"/>
        </w:numPr>
        <w:tabs>
          <w:tab w:val="clear" w:pos="1080"/>
          <w:tab w:val="num" w:pos="1440"/>
        </w:tabs>
        <w:ind w:left="1440"/>
        <w:jc w:val="both"/>
        <w:rPr>
          <w:rFonts w:ascii="Bookman Old Style" w:hAnsi="Bookman Old Style"/>
          <w:sz w:val="24"/>
        </w:rPr>
      </w:pPr>
      <w:r w:rsidRPr="00801B10">
        <w:rPr>
          <w:rFonts w:ascii="Bookman Old Style" w:hAnsi="Bookman Old Style"/>
          <w:sz w:val="24"/>
        </w:rPr>
        <w:t>“The Contract” means the agreement entered into between the Procuring entity and the tenderer, as recorded in the Contract Form signed by the parties, including all attachments and appendices thereto and all documents incorporated by reference therein.</w:t>
      </w:r>
    </w:p>
    <w:p w:rsidR="008C056D" w:rsidRPr="00801B10" w:rsidRDefault="008C056D" w:rsidP="008C056D">
      <w:pPr>
        <w:pStyle w:val="BodyText"/>
        <w:tabs>
          <w:tab w:val="num" w:pos="1440"/>
        </w:tabs>
        <w:ind w:left="1440" w:hanging="720"/>
        <w:jc w:val="both"/>
        <w:rPr>
          <w:rFonts w:ascii="Bookman Old Style" w:hAnsi="Bookman Old Style"/>
          <w:sz w:val="24"/>
        </w:rPr>
      </w:pPr>
    </w:p>
    <w:p w:rsidR="008C056D" w:rsidRPr="00801B10" w:rsidRDefault="008C056D" w:rsidP="008C056D">
      <w:pPr>
        <w:pStyle w:val="BodyText"/>
        <w:numPr>
          <w:ilvl w:val="0"/>
          <w:numId w:val="18"/>
        </w:numPr>
        <w:tabs>
          <w:tab w:val="clear" w:pos="1080"/>
          <w:tab w:val="num" w:pos="1440"/>
        </w:tabs>
        <w:ind w:left="1440"/>
        <w:jc w:val="both"/>
        <w:rPr>
          <w:rFonts w:ascii="Bookman Old Style" w:hAnsi="Bookman Old Style"/>
          <w:sz w:val="24"/>
        </w:rPr>
      </w:pPr>
      <w:r w:rsidRPr="00801B10">
        <w:rPr>
          <w:rFonts w:ascii="Bookman Old Style" w:hAnsi="Bookman Old Style"/>
          <w:sz w:val="24"/>
        </w:rPr>
        <w:t>“The Contract Price” means the price payable to the tenderer under the Contract for the full and proper performance of its contractual obligations</w:t>
      </w:r>
    </w:p>
    <w:p w:rsidR="008C056D" w:rsidRPr="00801B10" w:rsidRDefault="008C056D" w:rsidP="008C056D">
      <w:pPr>
        <w:pStyle w:val="BodyText"/>
        <w:tabs>
          <w:tab w:val="num" w:pos="1440"/>
        </w:tabs>
        <w:ind w:left="1440" w:hanging="720"/>
        <w:jc w:val="both"/>
        <w:rPr>
          <w:rFonts w:ascii="Bookman Old Style" w:hAnsi="Bookman Old Style"/>
          <w:sz w:val="24"/>
        </w:rPr>
      </w:pPr>
    </w:p>
    <w:p w:rsidR="008C056D" w:rsidRPr="00801B10" w:rsidRDefault="008C056D" w:rsidP="008C056D">
      <w:pPr>
        <w:pStyle w:val="BodyText"/>
        <w:numPr>
          <w:ilvl w:val="0"/>
          <w:numId w:val="18"/>
        </w:numPr>
        <w:tabs>
          <w:tab w:val="clear" w:pos="1080"/>
          <w:tab w:val="num" w:pos="1440"/>
        </w:tabs>
        <w:ind w:left="1440"/>
        <w:jc w:val="both"/>
        <w:rPr>
          <w:rFonts w:ascii="Bookman Old Style" w:hAnsi="Bookman Old Style"/>
          <w:sz w:val="24"/>
        </w:rPr>
      </w:pPr>
      <w:r w:rsidRPr="00801B10">
        <w:rPr>
          <w:rFonts w:ascii="Bookman Old Style" w:hAnsi="Bookman Old Style"/>
          <w:sz w:val="24"/>
        </w:rPr>
        <w:t>“The Goods” means all of the equipment, machinery, and/or other materials, which the tenderer is required to supply to the Procuring entity under the Contract.</w:t>
      </w:r>
    </w:p>
    <w:p w:rsidR="008C056D" w:rsidRPr="00801B10" w:rsidRDefault="008C056D" w:rsidP="008C056D">
      <w:pPr>
        <w:pStyle w:val="BodyText"/>
        <w:tabs>
          <w:tab w:val="num" w:pos="1440"/>
        </w:tabs>
        <w:ind w:left="1440" w:hanging="720"/>
        <w:jc w:val="both"/>
        <w:rPr>
          <w:rFonts w:ascii="Bookman Old Style" w:hAnsi="Bookman Old Style"/>
          <w:sz w:val="24"/>
        </w:rPr>
      </w:pPr>
    </w:p>
    <w:p w:rsidR="008C056D" w:rsidRPr="00801B10" w:rsidRDefault="008C056D" w:rsidP="008C056D">
      <w:pPr>
        <w:pStyle w:val="BodyText"/>
        <w:numPr>
          <w:ilvl w:val="0"/>
          <w:numId w:val="18"/>
        </w:numPr>
        <w:tabs>
          <w:tab w:val="clear" w:pos="1080"/>
          <w:tab w:val="num" w:pos="1440"/>
        </w:tabs>
        <w:ind w:left="1440"/>
        <w:jc w:val="both"/>
        <w:rPr>
          <w:rFonts w:ascii="Bookman Old Style" w:hAnsi="Bookman Old Style"/>
          <w:sz w:val="24"/>
        </w:rPr>
      </w:pPr>
      <w:r w:rsidRPr="00801B10">
        <w:rPr>
          <w:rFonts w:ascii="Bookman Old Style" w:hAnsi="Bookman Old Style"/>
          <w:sz w:val="24"/>
        </w:rPr>
        <w:t>“The Procuring entity” means the organization purchasing the Goods under this Contract.</w:t>
      </w:r>
    </w:p>
    <w:p w:rsidR="008C056D" w:rsidRPr="00801B10" w:rsidRDefault="008C056D" w:rsidP="008C056D">
      <w:pPr>
        <w:pStyle w:val="BodyText"/>
        <w:tabs>
          <w:tab w:val="num" w:pos="1440"/>
        </w:tabs>
        <w:ind w:left="1440" w:hanging="720"/>
        <w:jc w:val="both"/>
        <w:rPr>
          <w:rFonts w:ascii="Bookman Old Style" w:hAnsi="Bookman Old Style"/>
          <w:sz w:val="24"/>
        </w:rPr>
      </w:pPr>
    </w:p>
    <w:p w:rsidR="008C056D" w:rsidRPr="00801B10" w:rsidRDefault="008C056D" w:rsidP="008C056D">
      <w:pPr>
        <w:pStyle w:val="BodyText"/>
        <w:numPr>
          <w:ilvl w:val="0"/>
          <w:numId w:val="18"/>
        </w:numPr>
        <w:tabs>
          <w:tab w:val="clear" w:pos="1080"/>
          <w:tab w:val="num" w:pos="1440"/>
        </w:tabs>
        <w:ind w:left="1440"/>
        <w:jc w:val="both"/>
        <w:rPr>
          <w:rFonts w:ascii="Bookman Old Style" w:hAnsi="Bookman Old Style"/>
          <w:sz w:val="24"/>
        </w:rPr>
      </w:pPr>
      <w:r w:rsidRPr="00801B10">
        <w:rPr>
          <w:rFonts w:ascii="Bookman Old Style" w:hAnsi="Bookman Old Style"/>
          <w:sz w:val="24"/>
        </w:rPr>
        <w:t>“The Tenderer’ means the individual or firm supplying the Goods under this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44" w:name="_Toc503367633"/>
      <w:r w:rsidRPr="00801B10">
        <w:rPr>
          <w:rFonts w:ascii="Bookman Old Style" w:hAnsi="Bookman Old Style"/>
          <w:sz w:val="24"/>
        </w:rPr>
        <w:t>Application</w:t>
      </w:r>
      <w:bookmarkEnd w:id="44"/>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These General Conditions shall apply in all Contracts made by the Procuring entity for the procurement installation and commissioning of equipment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45" w:name="_Toc503367634"/>
      <w:r w:rsidRPr="00801B10">
        <w:rPr>
          <w:rFonts w:ascii="Bookman Old Style" w:hAnsi="Bookman Old Style"/>
          <w:sz w:val="24"/>
        </w:rPr>
        <w:t>Country of Origin</w:t>
      </w:r>
      <w:bookmarkEnd w:id="45"/>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For purposes of this clause, “Origin” means the place where the Goods were mined, grown or produced.</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origin of Goods and Services is distinct from the nationality of the tenderer.</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46" w:name="_Toc503367635"/>
      <w:r w:rsidRPr="00801B10">
        <w:rPr>
          <w:rFonts w:ascii="Bookman Old Style" w:hAnsi="Bookman Old Style"/>
          <w:sz w:val="24"/>
        </w:rPr>
        <w:t>Standards</w:t>
      </w:r>
      <w:bookmarkEnd w:id="46"/>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Goods supplied under this Contract shall conform to the standards mentioned in the Technical Specifications.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47" w:name="_Toc503367636"/>
      <w:r w:rsidRPr="00801B10">
        <w:rPr>
          <w:rFonts w:ascii="Bookman Old Style" w:hAnsi="Bookman Old Style"/>
          <w:sz w:val="24"/>
        </w:rPr>
        <w:t>Use of Contract Documents and Information</w:t>
      </w:r>
      <w:bookmarkEnd w:id="47"/>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lastRenderedPageBreak/>
        <w:t>The tenderer shall not, without the Procuring entity’s prior written consent, disclose the Contract, or any provision therefore, or any specification, plan, drawing, pattern, sample, or information furnished by or on behalf of the Procuring entity in connection therewith, to any person other than a person employed by the tenderer in the performance of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tenderer shall not, without the Procuring entity’s prior written consent, make use of any document or information enumerated in paragraph 3.5.1 above</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Any document, other than the Contract itself, enumerated in paragraph 3.5.1 shall remain the property of the Procuring entity and shall be returned (all copies) to the Procuring entity on completion of the Tenderer’s performance under the Contract if so required by the Procuring entity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48" w:name="_Toc503367637"/>
      <w:r w:rsidRPr="00801B10">
        <w:rPr>
          <w:rFonts w:ascii="Bookman Old Style" w:hAnsi="Bookman Old Style"/>
          <w:sz w:val="24"/>
        </w:rPr>
        <w:t>Patent Rights</w:t>
      </w:r>
      <w:bookmarkEnd w:id="48"/>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tenderer shall indemnify the Procuring entity against all third-party claims of infringement of patent, trademark, or industrial design rights arising from use of the Goods or any part thereof in the Procuring entity’s country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49" w:name="_Toc503367638"/>
      <w:r w:rsidRPr="00801B10">
        <w:rPr>
          <w:rFonts w:ascii="Bookman Old Style" w:hAnsi="Bookman Old Style"/>
          <w:sz w:val="24"/>
        </w:rPr>
        <w:t>Performance Security</w:t>
      </w:r>
      <w:bookmarkEnd w:id="49"/>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Within thirty (30) days of receipt of the notification of Contract award, the successful tenderer shall furnish to the Procuring entity the performance security in the amount specified in Special Conditions of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proceeds of the performance security shall be payable to the Procuring entity as compensation for any loss resulting from the Tenderer’s failure to complete its obligations under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performance security will be discharged by the Procuring entity and returned to the Candidate not later than thirty (30) days following the date of completion of the Tenderer’s performance obligations under the Contract, including any warranty obligations, under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0" w:name="_Toc503367639"/>
      <w:r w:rsidRPr="00801B10">
        <w:rPr>
          <w:rFonts w:ascii="Bookman Old Style" w:hAnsi="Bookman Old Style"/>
          <w:sz w:val="24"/>
        </w:rPr>
        <w:t>Inspection and Tests</w:t>
      </w:r>
      <w:bookmarkEnd w:id="50"/>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inspections and tests may be conducted in the premises of the tenderer or its subcontractor(s), at point of delivery, and/or at the Goods’ final destination If conducted on the premises of the tenderer or its subcontractor(s), all reasonable facilities and assistance, including access to drawings and production data, shall be furnished to the inspectors at no charge to the Procuring entity.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Should any inspected or tested goods fail to conform to the Specifications, the Procuring entity may reject the equipment, and the tenderer shall either replace the rejected equipment or make alterations necessary to make specification requirements free of costs to the Procuring entity.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Procuring entity’s right to inspect, test and where necessary, reject the goods after the Goods’ arrival shall in no way be limited or waived by reason of the equipment having previously been inspected, tested and passed by the Procuring entity or its representative prior to the equipment delivery.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Nothing in paragraph 3.8 shall in any way release the tenderer from any warranty or other obligations under this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1" w:name="_Toc503367640"/>
      <w:r w:rsidRPr="00801B10">
        <w:rPr>
          <w:rFonts w:ascii="Bookman Old Style" w:hAnsi="Bookman Old Style"/>
          <w:sz w:val="24"/>
        </w:rPr>
        <w:t>Packing</w:t>
      </w:r>
      <w:bookmarkEnd w:id="51"/>
    </w:p>
    <w:p w:rsidR="008C056D" w:rsidRPr="00801B10" w:rsidRDefault="008C056D" w:rsidP="008C056D">
      <w:pPr>
        <w:pStyle w:val="Heading2"/>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tenderer shall provide such packing of the Goods as is required to prevent their damage or deterioration during transit to their final destination, as indicated in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packing, marking, and documentation within and outside the packages shall comply strictly with such special requirements as shall be expressly provided for in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2" w:name="_Toc503367641"/>
      <w:r w:rsidRPr="00801B10">
        <w:rPr>
          <w:rFonts w:ascii="Bookman Old Style" w:hAnsi="Bookman Old Style"/>
          <w:sz w:val="24"/>
        </w:rPr>
        <w:t>Delivery and Documents</w:t>
      </w:r>
      <w:bookmarkEnd w:id="52"/>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Delivery of the Goods shall be made by the tenderer in accordance with the terms specified by Procuring entity in its Schedule of Requirements and the Special Conditions of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3" w:name="_Toc503367642"/>
      <w:r w:rsidRPr="00801B10">
        <w:rPr>
          <w:rFonts w:ascii="Bookman Old Style" w:hAnsi="Bookman Old Style"/>
          <w:sz w:val="24"/>
        </w:rPr>
        <w:lastRenderedPageBreak/>
        <w:t>Insurance</w:t>
      </w:r>
      <w:bookmarkEnd w:id="53"/>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7"/>
        </w:numPr>
        <w:jc w:val="both"/>
        <w:rPr>
          <w:rFonts w:ascii="Bookman Old Style" w:hAnsi="Bookman Old Style"/>
          <w:sz w:val="24"/>
        </w:rPr>
      </w:pPr>
      <w:r w:rsidRPr="00801B10">
        <w:rPr>
          <w:rFonts w:ascii="Bookman Old Style" w:hAnsi="Bookman Old Style"/>
          <w:sz w:val="24"/>
        </w:rPr>
        <w:t>The Goods supplied under the Contract shall be fully insured against loss or damage incidental to manufacturer or acquisition, transportation, storage, and delivery in the manner specified in the Special conditions of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4" w:name="_Toc503367643"/>
      <w:r w:rsidRPr="00801B10">
        <w:rPr>
          <w:rFonts w:ascii="Bookman Old Style" w:hAnsi="Bookman Old Style"/>
          <w:sz w:val="24"/>
        </w:rPr>
        <w:t>Payment</w:t>
      </w:r>
      <w:bookmarkEnd w:id="54"/>
    </w:p>
    <w:p w:rsidR="008C056D" w:rsidRPr="00801B10" w:rsidRDefault="008C056D" w:rsidP="008C056D">
      <w:pPr>
        <w:pStyle w:val="BodyText"/>
        <w:jc w:val="both"/>
        <w:rPr>
          <w:rFonts w:ascii="Bookman Old Style" w:hAnsi="Bookman Old Style"/>
          <w:b/>
          <w:bCs/>
          <w:sz w:val="24"/>
        </w:rPr>
      </w:pPr>
    </w:p>
    <w:p w:rsidR="008C056D" w:rsidRPr="00801B10" w:rsidRDefault="008C056D" w:rsidP="008C056D">
      <w:pPr>
        <w:pStyle w:val="BodyText"/>
        <w:numPr>
          <w:ilvl w:val="2"/>
          <w:numId w:val="19"/>
        </w:numPr>
        <w:jc w:val="both"/>
        <w:rPr>
          <w:rFonts w:ascii="Bookman Old Style" w:hAnsi="Bookman Old Style"/>
          <w:sz w:val="24"/>
        </w:rPr>
      </w:pPr>
      <w:r w:rsidRPr="00801B10">
        <w:rPr>
          <w:rFonts w:ascii="Bookman Old Style" w:hAnsi="Bookman Old Style"/>
          <w:sz w:val="24"/>
        </w:rPr>
        <w:t>The method and conditions of payment to be made to the tenderer under this Contract shall be specified in Special Conditions of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19"/>
        </w:numPr>
        <w:jc w:val="both"/>
        <w:rPr>
          <w:rFonts w:ascii="Bookman Old Style" w:hAnsi="Bookman Old Style"/>
          <w:sz w:val="24"/>
        </w:rPr>
      </w:pPr>
      <w:r w:rsidRPr="00801B10">
        <w:rPr>
          <w:rFonts w:ascii="Bookman Old Style" w:hAnsi="Bookman Old Style"/>
          <w:sz w:val="24"/>
        </w:rPr>
        <w:t>Payments shall be made promptly by the Procuring entity as specified in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17"/>
        </w:numPr>
        <w:rPr>
          <w:rFonts w:ascii="Bookman Old Style" w:hAnsi="Bookman Old Style"/>
          <w:sz w:val="24"/>
        </w:rPr>
      </w:pPr>
      <w:bookmarkStart w:id="55" w:name="_Toc503367644"/>
      <w:r w:rsidRPr="00801B10">
        <w:rPr>
          <w:rFonts w:ascii="Bookman Old Style" w:hAnsi="Bookman Old Style"/>
          <w:sz w:val="24"/>
        </w:rPr>
        <w:t>Prices</w:t>
      </w:r>
      <w:bookmarkEnd w:id="55"/>
    </w:p>
    <w:p w:rsidR="008C056D" w:rsidRPr="00801B10" w:rsidRDefault="008C056D" w:rsidP="008C056D">
      <w:pPr>
        <w:pStyle w:val="Heading2"/>
        <w:rPr>
          <w:rFonts w:ascii="Bookman Old Style" w:hAnsi="Bookman Old Style"/>
          <w:sz w:val="24"/>
        </w:rPr>
      </w:pPr>
    </w:p>
    <w:p w:rsidR="008C056D" w:rsidRPr="00801B10" w:rsidRDefault="008C056D" w:rsidP="008C056D">
      <w:pPr>
        <w:pStyle w:val="BodyText"/>
        <w:numPr>
          <w:ilvl w:val="2"/>
          <w:numId w:val="36"/>
        </w:numPr>
        <w:jc w:val="both"/>
        <w:rPr>
          <w:rFonts w:ascii="Bookman Old Style" w:hAnsi="Bookman Old Style"/>
          <w:sz w:val="24"/>
        </w:rPr>
      </w:pPr>
      <w:r w:rsidRPr="00801B10">
        <w:rPr>
          <w:rFonts w:ascii="Bookman Old Style" w:hAnsi="Bookman Old Style"/>
          <w:sz w:val="24"/>
        </w:rPr>
        <w:t>Prices charged by the tenderer for goods delivered and services performed under the Contract shall not, with the exception of any price adjustments authorized in Special Conditions of Contract, vary from the prices by the tenderer in its tender.</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Contract price variations shall not be allowed for contracts not exceeding one year (12 months)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Where contract price variation is allowed, the variation shall not exceed 10% of the original contract price.</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Price variation request shall be processed by the procuring entity within 30 days of receiving the request.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56" w:name="_Toc503367645"/>
      <w:r w:rsidRPr="00801B10">
        <w:rPr>
          <w:rFonts w:ascii="Bookman Old Style" w:hAnsi="Bookman Old Style"/>
          <w:sz w:val="24"/>
        </w:rPr>
        <w:t>Assignment</w:t>
      </w:r>
      <w:bookmarkEnd w:id="56"/>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20"/>
        </w:numPr>
        <w:jc w:val="both"/>
        <w:rPr>
          <w:rFonts w:ascii="Bookman Old Style" w:hAnsi="Bookman Old Style"/>
          <w:sz w:val="24"/>
        </w:rPr>
      </w:pPr>
      <w:r w:rsidRPr="00801B10">
        <w:rPr>
          <w:rFonts w:ascii="Bookman Old Style" w:hAnsi="Bookman Old Style"/>
          <w:sz w:val="24"/>
        </w:rPr>
        <w:t>The tenderer shall not assign, in whole or in part, its obligations to perform under this Contract, except with the Procuring entity’s prior written consent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57" w:name="_Toc503367646"/>
      <w:r w:rsidRPr="00801B10">
        <w:rPr>
          <w:rFonts w:ascii="Bookman Old Style" w:hAnsi="Bookman Old Style"/>
          <w:sz w:val="24"/>
        </w:rPr>
        <w:t>Subcontracts</w:t>
      </w:r>
      <w:bookmarkEnd w:id="57"/>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37"/>
        </w:numPr>
        <w:jc w:val="both"/>
        <w:rPr>
          <w:rFonts w:ascii="Bookman Old Style" w:hAnsi="Bookman Old Style"/>
          <w:sz w:val="24"/>
        </w:rPr>
      </w:pPr>
      <w:r w:rsidRPr="00801B10">
        <w:rPr>
          <w:rFonts w:ascii="Bookman Old Style" w:hAnsi="Bookman Old Style"/>
          <w:sz w:val="24"/>
        </w:rPr>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58" w:name="_Toc503367647"/>
      <w:r w:rsidRPr="00801B10">
        <w:rPr>
          <w:rFonts w:ascii="Bookman Old Style" w:hAnsi="Bookman Old Style"/>
          <w:sz w:val="24"/>
        </w:rPr>
        <w:t>Termination for default</w:t>
      </w:r>
      <w:bookmarkEnd w:id="58"/>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38"/>
        </w:numPr>
        <w:jc w:val="both"/>
        <w:rPr>
          <w:rFonts w:ascii="Bookman Old Style" w:hAnsi="Bookman Old Style"/>
          <w:sz w:val="24"/>
        </w:rPr>
      </w:pPr>
      <w:r w:rsidRPr="00801B10">
        <w:rPr>
          <w:rFonts w:ascii="Bookman Old Style" w:hAnsi="Bookman Old Style"/>
          <w:sz w:val="24"/>
        </w:rPr>
        <w:lastRenderedPageBreak/>
        <w:t>The Procuring entity may, without prejudice to any other remedy for breach of Contract, by written notice of default sent to the tenderer, terminate this Contract in whole or in part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if the tenderer fails to deliver any or all of the goods within the period(s) specified in the Contract, or within any extension thereof granted by the Procuring entity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if the tenderer fails to perform any other obligation(s) under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if the tenderer, in the judgment of the Procuring entity has engaged in corrupt or fraudulent practices in competing for or in executing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5"/>
        </w:numPr>
        <w:jc w:val="both"/>
        <w:rPr>
          <w:rFonts w:ascii="Bookman Old Style" w:hAnsi="Bookman Old Style"/>
          <w:sz w:val="24"/>
        </w:rPr>
      </w:pPr>
      <w:r w:rsidRPr="00801B10">
        <w:rPr>
          <w:rFonts w:ascii="Bookman Old Style" w:hAnsi="Bookman Old Style"/>
          <w:sz w:val="24"/>
        </w:rPr>
        <w:t>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59" w:name="_Toc503367648"/>
      <w:r w:rsidRPr="00801B10">
        <w:rPr>
          <w:rFonts w:ascii="Bookman Old Style" w:hAnsi="Bookman Old Style"/>
          <w:sz w:val="24"/>
        </w:rPr>
        <w:t>Liquidated Damages</w:t>
      </w:r>
      <w:bookmarkEnd w:id="59"/>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21"/>
        </w:numPr>
        <w:jc w:val="both"/>
        <w:rPr>
          <w:rFonts w:ascii="Bookman Old Style" w:hAnsi="Bookman Old Style"/>
          <w:sz w:val="24"/>
        </w:rPr>
      </w:pPr>
      <w:r w:rsidRPr="00801B10">
        <w:rPr>
          <w:rFonts w:ascii="Bookman Old Style" w:hAnsi="Bookman Old Style"/>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60" w:name="_Toc503367649"/>
      <w:r w:rsidRPr="00801B10">
        <w:rPr>
          <w:rFonts w:ascii="Bookman Old Style" w:hAnsi="Bookman Old Style"/>
          <w:sz w:val="24"/>
        </w:rPr>
        <w:t>Resolution of Disputes</w:t>
      </w:r>
      <w:bookmarkEnd w:id="60"/>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39"/>
        </w:numPr>
        <w:jc w:val="both"/>
        <w:rPr>
          <w:rFonts w:ascii="Bookman Old Style" w:hAnsi="Bookman Old Style"/>
          <w:sz w:val="24"/>
        </w:rPr>
      </w:pPr>
      <w:r w:rsidRPr="00801B10">
        <w:rPr>
          <w:rFonts w:ascii="Bookman Old Style" w:hAnsi="Bookman Old Style"/>
          <w:sz w:val="24"/>
        </w:rPr>
        <w:t>The procuring entity and the tenderer shall make every effort to resolve amicably by direct informal negotiation and disagreement or dispute arising between them under or in connection with the contract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0"/>
        </w:numPr>
        <w:jc w:val="both"/>
        <w:rPr>
          <w:rFonts w:ascii="Bookman Old Style" w:hAnsi="Bookman Old Style"/>
          <w:sz w:val="24"/>
        </w:rPr>
      </w:pPr>
      <w:r w:rsidRPr="00801B10">
        <w:rPr>
          <w:rFonts w:ascii="Bookman Old Style" w:hAnsi="Bookman Old Style"/>
          <w:sz w:val="24"/>
        </w:rPr>
        <w:t xml:space="preserve">If, after thirty (30) days from the commencement of such informal negotiations both parties have been unable to resolve amicably a contract dispute, either party may require adjudication in an agreed national or international </w:t>
      </w:r>
      <w:r w:rsidRPr="00801B10">
        <w:rPr>
          <w:rFonts w:ascii="Bookman Old Style" w:hAnsi="Bookman Old Style"/>
          <w:sz w:val="24"/>
        </w:rPr>
        <w:tab/>
        <w:t>forum, and/or international arbitration.</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61" w:name="_Toc503367650"/>
      <w:r w:rsidRPr="00801B10">
        <w:rPr>
          <w:rFonts w:ascii="Bookman Old Style" w:hAnsi="Bookman Old Style"/>
          <w:sz w:val="24"/>
        </w:rPr>
        <w:t>Language and Law</w:t>
      </w:r>
      <w:bookmarkEnd w:id="61"/>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1"/>
        </w:numPr>
        <w:jc w:val="both"/>
        <w:rPr>
          <w:rFonts w:ascii="Bookman Old Style" w:hAnsi="Bookman Old Style"/>
          <w:sz w:val="24"/>
        </w:rPr>
      </w:pPr>
      <w:r w:rsidRPr="00801B10">
        <w:rPr>
          <w:rFonts w:ascii="Bookman Old Style" w:hAnsi="Bookman Old Style"/>
          <w:sz w:val="24"/>
        </w:rPr>
        <w:lastRenderedPageBreak/>
        <w:t>The language of the contract and the law governing the contract shall be English language and the Laws of Kenya respectively unless otherwise stated.</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2"/>
        <w:numPr>
          <w:ilvl w:val="1"/>
          <w:numId w:val="45"/>
        </w:numPr>
        <w:rPr>
          <w:rFonts w:ascii="Bookman Old Style" w:hAnsi="Bookman Old Style"/>
          <w:sz w:val="24"/>
        </w:rPr>
      </w:pPr>
      <w:bookmarkStart w:id="62" w:name="_Toc503367651"/>
      <w:r w:rsidRPr="00801B10">
        <w:rPr>
          <w:rFonts w:ascii="Bookman Old Style" w:hAnsi="Bookman Old Style"/>
          <w:sz w:val="24"/>
        </w:rPr>
        <w:t>Force Majeure</w:t>
      </w:r>
      <w:bookmarkEnd w:id="62"/>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42"/>
        </w:numPr>
        <w:jc w:val="both"/>
        <w:rPr>
          <w:rFonts w:ascii="Bookman Old Style" w:hAnsi="Bookman Old Style"/>
          <w:sz w:val="24"/>
        </w:rPr>
      </w:pPr>
      <w:r w:rsidRPr="00801B10">
        <w:rPr>
          <w:rFonts w:ascii="Bookman Old Style" w:hAnsi="Bookman Old Style"/>
          <w:sz w:val="24"/>
        </w:rPr>
        <w:t>The tenderer shall not be liable for forfeiture of its performance security or termination for default if and to the extent that it’s delay in performance or other failure to perform its obligations under the Contract is the result of an event of Force Majeure.</w:t>
      </w:r>
    </w:p>
    <w:p w:rsidR="008C056D" w:rsidRPr="00801B10" w:rsidRDefault="008C056D" w:rsidP="008C056D">
      <w:pPr>
        <w:pStyle w:val="BodyText"/>
        <w:rPr>
          <w:rFonts w:ascii="Bookman Old Style" w:hAnsi="Bookman Old Style"/>
          <w:sz w:val="24"/>
        </w:rPr>
      </w:pPr>
    </w:p>
    <w:p w:rsidR="008C056D" w:rsidRPr="00801B10" w:rsidRDefault="008C056D" w:rsidP="008C056D">
      <w:pPr>
        <w:pStyle w:val="Heading1"/>
        <w:rPr>
          <w:rFonts w:ascii="Bookman Old Style" w:hAnsi="Bookman Old Style"/>
          <w:sz w:val="24"/>
        </w:rPr>
      </w:pPr>
      <w:r w:rsidRPr="00801B10">
        <w:rPr>
          <w:rFonts w:ascii="Bookman Old Style" w:hAnsi="Bookman Old Style"/>
          <w:sz w:val="24"/>
        </w:rPr>
        <w:br w:type="page"/>
      </w:r>
      <w:bookmarkStart w:id="63" w:name="_Toc503367652"/>
      <w:r w:rsidRPr="00801B10">
        <w:rPr>
          <w:rFonts w:ascii="Bookman Old Style" w:hAnsi="Bookman Old Style"/>
          <w:sz w:val="24"/>
        </w:rPr>
        <w:lastRenderedPageBreak/>
        <w:t>SECTION IV</w:t>
      </w:r>
      <w:r w:rsidRPr="00801B10">
        <w:rPr>
          <w:rFonts w:ascii="Bookman Old Style" w:hAnsi="Bookman Old Style"/>
          <w:sz w:val="24"/>
        </w:rPr>
        <w:tab/>
        <w:t>-</w:t>
      </w:r>
      <w:r w:rsidRPr="00801B10">
        <w:rPr>
          <w:rFonts w:ascii="Bookman Old Style" w:hAnsi="Bookman Old Style"/>
          <w:sz w:val="24"/>
        </w:rPr>
        <w:tab/>
        <w:t>SPECIAL CONDITIONS OF CONTRACT</w:t>
      </w:r>
      <w:bookmarkEnd w:id="63"/>
    </w:p>
    <w:p w:rsidR="008C056D" w:rsidRPr="00801B10" w:rsidRDefault="008C056D" w:rsidP="008C056D">
      <w:pPr>
        <w:pStyle w:val="BodyText"/>
        <w:rPr>
          <w:rFonts w:ascii="Bookman Old Style" w:hAnsi="Bookman Old Style"/>
          <w:b/>
          <w:bCs/>
          <w:sz w:val="24"/>
        </w:rPr>
      </w:pPr>
    </w:p>
    <w:p w:rsidR="008C056D" w:rsidRPr="00801B10" w:rsidRDefault="008C056D" w:rsidP="008C056D">
      <w:pPr>
        <w:pStyle w:val="BodyText"/>
        <w:ind w:left="720" w:hanging="720"/>
        <w:jc w:val="both"/>
        <w:rPr>
          <w:rFonts w:ascii="Bookman Old Style" w:hAnsi="Bookman Old Style"/>
          <w:sz w:val="24"/>
        </w:rPr>
      </w:pPr>
      <w:r w:rsidRPr="00801B10">
        <w:rPr>
          <w:rFonts w:ascii="Bookman Old Style" w:hAnsi="Bookman Old Style"/>
          <w:sz w:val="24"/>
        </w:rPr>
        <w:t>4.1.</w:t>
      </w:r>
      <w:r w:rsidRPr="00801B10">
        <w:rPr>
          <w:rFonts w:ascii="Bookman Old Style" w:hAnsi="Bookman Old Style"/>
          <w:sz w:val="24"/>
        </w:rPr>
        <w:tab/>
        <w:t>Special Conditions of Contract shall supplement the General Conditions of Contract.  Whenever there is a conflict, between the GCC and the SCC, the provisions of the SCC herein shall prevail over these in the GCC.</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ind w:left="720" w:hanging="720"/>
        <w:jc w:val="both"/>
        <w:rPr>
          <w:rFonts w:ascii="Bookman Old Style" w:hAnsi="Bookman Old Style"/>
          <w:sz w:val="24"/>
        </w:rPr>
      </w:pPr>
      <w:r w:rsidRPr="00801B10">
        <w:rPr>
          <w:rFonts w:ascii="Bookman Old Style" w:hAnsi="Bookman Old Style"/>
          <w:sz w:val="24"/>
        </w:rPr>
        <w:t>42.</w:t>
      </w:r>
      <w:r w:rsidRPr="00801B10">
        <w:rPr>
          <w:rFonts w:ascii="Bookman Old Style" w:hAnsi="Bookman Old Style"/>
          <w:sz w:val="24"/>
        </w:rPr>
        <w:tab/>
        <w:t>Special conditions of contract as relates to the GCC</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1"/>
        <w:gridCol w:w="6001"/>
      </w:tblGrid>
      <w:tr w:rsidR="008C056D" w:rsidRPr="00801B10" w:rsidTr="004118E2">
        <w:tc>
          <w:tcPr>
            <w:tcW w:w="1417" w:type="dxa"/>
          </w:tcPr>
          <w:p w:rsidR="008C056D" w:rsidRPr="00801B10" w:rsidRDefault="008C056D" w:rsidP="00801B10">
            <w:pPr>
              <w:pStyle w:val="BodyText"/>
              <w:jc w:val="both"/>
              <w:rPr>
                <w:rFonts w:ascii="Bookman Old Style" w:hAnsi="Bookman Old Style"/>
                <w:b/>
                <w:bCs/>
                <w:sz w:val="24"/>
              </w:rPr>
            </w:pPr>
            <w:r w:rsidRPr="00801B10">
              <w:rPr>
                <w:rFonts w:ascii="Bookman Old Style" w:hAnsi="Bookman Old Style"/>
                <w:b/>
                <w:bCs/>
                <w:sz w:val="24"/>
              </w:rPr>
              <w:t>REFERENCE OF GCC</w:t>
            </w:r>
          </w:p>
        </w:tc>
        <w:tc>
          <w:tcPr>
            <w:tcW w:w="6385" w:type="dxa"/>
          </w:tcPr>
          <w:p w:rsidR="008C056D" w:rsidRPr="00801B10" w:rsidRDefault="008C056D" w:rsidP="00801B10">
            <w:pPr>
              <w:pStyle w:val="BodyText"/>
              <w:jc w:val="both"/>
              <w:rPr>
                <w:rFonts w:ascii="Bookman Old Style" w:hAnsi="Bookman Old Style"/>
                <w:b/>
                <w:bCs/>
                <w:sz w:val="24"/>
              </w:rPr>
            </w:pPr>
            <w:r w:rsidRPr="00801B10">
              <w:rPr>
                <w:rFonts w:ascii="Bookman Old Style" w:hAnsi="Bookman Old Style"/>
                <w:b/>
                <w:bCs/>
                <w:sz w:val="24"/>
              </w:rPr>
              <w:t>SPECIAL CONDITIONS OF CONTRACT</w:t>
            </w:r>
          </w:p>
          <w:p w:rsidR="008C056D" w:rsidRPr="00801B10" w:rsidRDefault="008C056D" w:rsidP="00801B10">
            <w:pPr>
              <w:pStyle w:val="BodyText"/>
              <w:jc w:val="both"/>
              <w:rPr>
                <w:rFonts w:ascii="Bookman Old Style" w:hAnsi="Bookman Old Style"/>
                <w:b/>
                <w:bCs/>
                <w:sz w:val="24"/>
              </w:rPr>
            </w:pPr>
          </w:p>
        </w:tc>
      </w:tr>
      <w:tr w:rsidR="004118E2" w:rsidRPr="00801B10" w:rsidTr="004118E2">
        <w:tc>
          <w:tcPr>
            <w:tcW w:w="1417" w:type="dxa"/>
          </w:tcPr>
          <w:p w:rsidR="004118E2" w:rsidRPr="00801B10" w:rsidRDefault="004118E2" w:rsidP="00801B10">
            <w:pPr>
              <w:pStyle w:val="BodyText"/>
              <w:jc w:val="both"/>
              <w:rPr>
                <w:rFonts w:ascii="Bookman Old Style" w:hAnsi="Bookman Old Style"/>
                <w:b/>
                <w:bCs/>
                <w:sz w:val="24"/>
              </w:rPr>
            </w:pPr>
            <w:r>
              <w:rPr>
                <w:rFonts w:ascii="Bookman Old Style" w:hAnsi="Bookman Old Style"/>
                <w:b/>
                <w:bCs/>
                <w:sz w:val="24"/>
              </w:rPr>
              <w:t>3.1</w:t>
            </w:r>
          </w:p>
        </w:tc>
        <w:tc>
          <w:tcPr>
            <w:tcW w:w="6385" w:type="dxa"/>
          </w:tcPr>
          <w:p w:rsidR="004118E2" w:rsidRPr="00801B10" w:rsidRDefault="004118E2" w:rsidP="00801B10">
            <w:pPr>
              <w:pStyle w:val="BodyText"/>
              <w:jc w:val="both"/>
              <w:rPr>
                <w:rFonts w:ascii="Bookman Old Style" w:hAnsi="Bookman Old Style"/>
                <w:b/>
                <w:bCs/>
                <w:sz w:val="24"/>
              </w:rPr>
            </w:pPr>
            <w:r w:rsidRPr="00560BC3">
              <w:rPr>
                <w:rFonts w:ascii="Bookman Old Style" w:hAnsi="Bookman Old Style"/>
                <w:bCs/>
                <w:sz w:val="22"/>
                <w:szCs w:val="22"/>
              </w:rPr>
              <w:t>F)</w:t>
            </w:r>
            <w:r w:rsidRPr="00560BC3">
              <w:rPr>
                <w:rFonts w:ascii="Bookman Old Style" w:hAnsi="Bookman Old Style"/>
                <w:sz w:val="22"/>
                <w:szCs w:val="22"/>
              </w:rPr>
              <w:t xml:space="preserve"> </w:t>
            </w:r>
            <w:r w:rsidRPr="00560BC3">
              <w:rPr>
                <w:rFonts w:ascii="Bookman Old Style" w:eastAsiaTheme="minorHAnsi" w:hAnsi="Bookman Old Style" w:cstheme="minorBidi"/>
                <w:sz w:val="22"/>
                <w:szCs w:val="22"/>
              </w:rPr>
              <w:t>"framework contract" means a pact between a procuring entity and a selected supplier (or suppliers) or contractor (or contractors) identified for a definite term to supply goods works or service whose quantities and deliveries are not definable or determinable at the beginning, with a commitment to order a minimum quantity of the required goods, works, or services;</w:t>
            </w:r>
          </w:p>
        </w:tc>
      </w:tr>
      <w:tr w:rsidR="008C056D" w:rsidRPr="00801B10" w:rsidTr="004118E2">
        <w:tc>
          <w:tcPr>
            <w:tcW w:w="1417" w:type="dxa"/>
          </w:tcPr>
          <w:p w:rsidR="008C056D" w:rsidRPr="00801B10" w:rsidRDefault="008C056D" w:rsidP="00801B10">
            <w:pPr>
              <w:pStyle w:val="BodyText"/>
              <w:jc w:val="both"/>
              <w:rPr>
                <w:rFonts w:ascii="Bookman Old Style" w:hAnsi="Bookman Old Style"/>
                <w:sz w:val="24"/>
              </w:rPr>
            </w:pPr>
            <w:r w:rsidRPr="00801B10">
              <w:rPr>
                <w:rFonts w:ascii="Bookman Old Style" w:hAnsi="Bookman Old Style"/>
                <w:sz w:val="24"/>
              </w:rPr>
              <w:t>3.7.1</w:t>
            </w:r>
          </w:p>
          <w:p w:rsidR="008C056D" w:rsidRPr="00801B10" w:rsidRDefault="008C056D" w:rsidP="00801B10">
            <w:pPr>
              <w:pStyle w:val="BodyText"/>
              <w:jc w:val="both"/>
              <w:rPr>
                <w:rFonts w:ascii="Bookman Old Style" w:hAnsi="Bookman Old Style"/>
                <w:sz w:val="24"/>
              </w:rPr>
            </w:pPr>
          </w:p>
        </w:tc>
        <w:tc>
          <w:tcPr>
            <w:tcW w:w="6385" w:type="dxa"/>
          </w:tcPr>
          <w:p w:rsidR="008C056D" w:rsidRPr="00801B10" w:rsidRDefault="0006264B" w:rsidP="00D353B8">
            <w:pPr>
              <w:pStyle w:val="BodyText"/>
              <w:jc w:val="both"/>
              <w:rPr>
                <w:rFonts w:ascii="Bookman Old Style" w:hAnsi="Bookman Old Style"/>
                <w:i/>
                <w:iCs/>
                <w:sz w:val="24"/>
              </w:rPr>
            </w:pPr>
            <w:r w:rsidRPr="00801B10">
              <w:rPr>
                <w:rFonts w:ascii="Bookman Old Style" w:hAnsi="Bookman Old Style"/>
              </w:rPr>
              <w:t xml:space="preserve">Performance security </w:t>
            </w:r>
            <w:r w:rsidR="00EF318B">
              <w:rPr>
                <w:rFonts w:ascii="Bookman Old Style" w:hAnsi="Bookman Old Style"/>
              </w:rPr>
              <w:t xml:space="preserve">of </w:t>
            </w:r>
            <w:r w:rsidRPr="00801B10">
              <w:rPr>
                <w:rFonts w:ascii="Bookman Old Style" w:hAnsi="Bookman Old Style"/>
              </w:rPr>
              <w:t>10%</w:t>
            </w:r>
            <w:r>
              <w:rPr>
                <w:rFonts w:ascii="Bookman Old Style" w:hAnsi="Bookman Old Style"/>
              </w:rPr>
              <w:t xml:space="preserve"> </w:t>
            </w:r>
            <w:r w:rsidR="00EF318B">
              <w:rPr>
                <w:rFonts w:ascii="Bookman Old Style" w:hAnsi="Bookman Old Style"/>
              </w:rPr>
              <w:t xml:space="preserve">of </w:t>
            </w:r>
            <w:r>
              <w:rPr>
                <w:rFonts w:ascii="Bookman Old Style" w:hAnsi="Bookman Old Style"/>
              </w:rPr>
              <w:t>the bid sum in for</w:t>
            </w:r>
            <w:r w:rsidR="00EF318B">
              <w:rPr>
                <w:rFonts w:ascii="Bookman Old Style" w:hAnsi="Bookman Old Style"/>
              </w:rPr>
              <w:t>m</w:t>
            </w:r>
            <w:r>
              <w:rPr>
                <w:rFonts w:ascii="Bookman Old Style" w:hAnsi="Bookman Old Style"/>
              </w:rPr>
              <w:t xml:space="preserve"> of a bank </w:t>
            </w:r>
            <w:r w:rsidR="00EF318B">
              <w:rPr>
                <w:rFonts w:ascii="Bookman Old Style" w:hAnsi="Bookman Old Style"/>
              </w:rPr>
              <w:t>guarantee</w:t>
            </w:r>
          </w:p>
        </w:tc>
      </w:tr>
      <w:tr w:rsidR="008C056D" w:rsidRPr="00801B10" w:rsidTr="004118E2">
        <w:tc>
          <w:tcPr>
            <w:tcW w:w="1417" w:type="dxa"/>
          </w:tcPr>
          <w:p w:rsidR="008C056D" w:rsidRPr="00801B10" w:rsidRDefault="008C056D" w:rsidP="00801B10">
            <w:pPr>
              <w:pStyle w:val="BodyText"/>
              <w:jc w:val="both"/>
              <w:rPr>
                <w:rFonts w:ascii="Bookman Old Style" w:hAnsi="Bookman Old Style"/>
                <w:sz w:val="24"/>
              </w:rPr>
            </w:pPr>
            <w:r w:rsidRPr="00801B10">
              <w:rPr>
                <w:rFonts w:ascii="Bookman Old Style" w:hAnsi="Bookman Old Style"/>
                <w:sz w:val="24"/>
              </w:rPr>
              <w:t>3.12.1</w:t>
            </w:r>
          </w:p>
        </w:tc>
        <w:tc>
          <w:tcPr>
            <w:tcW w:w="6385" w:type="dxa"/>
          </w:tcPr>
          <w:p w:rsidR="008C056D" w:rsidRPr="00801B10" w:rsidRDefault="008C056D" w:rsidP="00801B10">
            <w:pPr>
              <w:pStyle w:val="BodyText"/>
              <w:jc w:val="both"/>
              <w:rPr>
                <w:rFonts w:ascii="Bookman Old Style" w:hAnsi="Bookman Old Style"/>
                <w:i/>
                <w:iCs/>
                <w:sz w:val="24"/>
              </w:rPr>
            </w:pPr>
            <w:r w:rsidRPr="00801B10">
              <w:rPr>
                <w:rFonts w:ascii="Bookman Old Style" w:hAnsi="Bookman Old Style"/>
                <w:i/>
                <w:iCs/>
                <w:sz w:val="24"/>
              </w:rPr>
              <w:t xml:space="preserve">Indicate terms of payment </w:t>
            </w:r>
          </w:p>
          <w:p w:rsidR="008C056D" w:rsidRPr="00801B10" w:rsidRDefault="008C056D" w:rsidP="00801B10">
            <w:pPr>
              <w:pStyle w:val="BodyText"/>
              <w:jc w:val="both"/>
              <w:rPr>
                <w:rFonts w:ascii="Bookman Old Style" w:hAnsi="Bookman Old Style"/>
                <w:i/>
                <w:iCs/>
                <w:sz w:val="24"/>
              </w:rPr>
            </w:pPr>
          </w:p>
          <w:p w:rsidR="008C056D" w:rsidRPr="00801B10" w:rsidRDefault="008C056D" w:rsidP="00801B10">
            <w:pPr>
              <w:pStyle w:val="BodyText"/>
              <w:jc w:val="both"/>
              <w:rPr>
                <w:rFonts w:ascii="Bookman Old Style" w:hAnsi="Bookman Old Style"/>
                <w:b/>
                <w:i/>
                <w:iCs/>
                <w:sz w:val="24"/>
              </w:rPr>
            </w:pPr>
            <w:r w:rsidRPr="00801B10">
              <w:rPr>
                <w:rFonts w:ascii="Bookman Old Style" w:hAnsi="Bookman Old Style"/>
                <w:b/>
                <w:i/>
                <w:iCs/>
                <w:sz w:val="24"/>
              </w:rPr>
              <w:t xml:space="preserve">payments will be made within </w:t>
            </w:r>
            <w:r w:rsidR="0006264B">
              <w:rPr>
                <w:rFonts w:ascii="Bookman Old Style" w:hAnsi="Bookman Old Style"/>
                <w:b/>
                <w:i/>
                <w:iCs/>
                <w:sz w:val="24"/>
              </w:rPr>
              <w:t>45</w:t>
            </w:r>
            <w:r w:rsidRPr="00801B10">
              <w:rPr>
                <w:rFonts w:ascii="Bookman Old Style" w:hAnsi="Bookman Old Style"/>
                <w:b/>
                <w:i/>
                <w:iCs/>
                <w:sz w:val="24"/>
              </w:rPr>
              <w:t xml:space="preserve"> days upon delivery of acceptable goods</w:t>
            </w:r>
          </w:p>
          <w:p w:rsidR="008C056D" w:rsidRPr="00801B10" w:rsidRDefault="008C056D" w:rsidP="00801B10">
            <w:pPr>
              <w:pStyle w:val="BodyText"/>
              <w:jc w:val="both"/>
              <w:rPr>
                <w:rFonts w:ascii="Bookman Old Style" w:hAnsi="Bookman Old Style"/>
                <w:i/>
                <w:iCs/>
                <w:sz w:val="24"/>
              </w:rPr>
            </w:pPr>
          </w:p>
        </w:tc>
      </w:tr>
      <w:tr w:rsidR="008C056D" w:rsidRPr="00801B10" w:rsidTr="004118E2">
        <w:tc>
          <w:tcPr>
            <w:tcW w:w="1417" w:type="dxa"/>
          </w:tcPr>
          <w:p w:rsidR="008C056D" w:rsidRPr="00801B10" w:rsidRDefault="008C056D" w:rsidP="00801B10">
            <w:pPr>
              <w:pStyle w:val="BodyText"/>
              <w:jc w:val="both"/>
              <w:rPr>
                <w:rFonts w:ascii="Bookman Old Style" w:hAnsi="Bookman Old Style"/>
                <w:sz w:val="24"/>
              </w:rPr>
            </w:pPr>
            <w:r w:rsidRPr="00801B10">
              <w:rPr>
                <w:rFonts w:ascii="Bookman Old Style" w:hAnsi="Bookman Old Style"/>
                <w:sz w:val="24"/>
              </w:rPr>
              <w:t>3.18.1</w:t>
            </w:r>
          </w:p>
        </w:tc>
        <w:tc>
          <w:tcPr>
            <w:tcW w:w="6385" w:type="dxa"/>
          </w:tcPr>
          <w:p w:rsidR="008C056D" w:rsidRPr="00801B10" w:rsidRDefault="008C056D" w:rsidP="00801B10">
            <w:pPr>
              <w:pStyle w:val="BodyText"/>
              <w:jc w:val="both"/>
              <w:rPr>
                <w:rFonts w:ascii="Bookman Old Style" w:hAnsi="Bookman Old Style"/>
                <w:i/>
                <w:iCs/>
                <w:sz w:val="24"/>
              </w:rPr>
            </w:pPr>
            <w:r w:rsidRPr="00801B10">
              <w:rPr>
                <w:rFonts w:ascii="Bookman Old Style" w:hAnsi="Bookman Old Style"/>
                <w:i/>
                <w:iCs/>
                <w:sz w:val="24"/>
              </w:rPr>
              <w:t>Indicate resolutions of disputes</w:t>
            </w:r>
          </w:p>
          <w:p w:rsidR="008C056D" w:rsidRPr="00801B10" w:rsidRDefault="008C056D" w:rsidP="00801B10">
            <w:pPr>
              <w:pStyle w:val="BodyText"/>
              <w:jc w:val="both"/>
              <w:rPr>
                <w:rFonts w:ascii="Bookman Old Style" w:hAnsi="Bookman Old Style"/>
                <w:i/>
                <w:iCs/>
                <w:sz w:val="24"/>
              </w:rPr>
            </w:pPr>
          </w:p>
          <w:p w:rsidR="008C056D" w:rsidRPr="00801B10" w:rsidRDefault="008C056D" w:rsidP="00801B10">
            <w:pPr>
              <w:pStyle w:val="BodyText"/>
              <w:jc w:val="both"/>
              <w:rPr>
                <w:rFonts w:ascii="Bookman Old Style" w:hAnsi="Bookman Old Style"/>
                <w:b/>
                <w:i/>
                <w:iCs/>
                <w:sz w:val="24"/>
              </w:rPr>
            </w:pPr>
            <w:r w:rsidRPr="00801B10">
              <w:rPr>
                <w:rFonts w:ascii="Bookman Old Style" w:hAnsi="Bookman Old Style"/>
                <w:b/>
                <w:i/>
                <w:iCs/>
                <w:sz w:val="24"/>
              </w:rPr>
              <w:t xml:space="preserve">Arbitration as provided in the laws of Kenya </w:t>
            </w:r>
          </w:p>
          <w:p w:rsidR="008C056D" w:rsidRPr="00801B10" w:rsidRDefault="008C056D" w:rsidP="00801B10">
            <w:pPr>
              <w:pStyle w:val="BodyText"/>
              <w:jc w:val="both"/>
              <w:rPr>
                <w:rFonts w:ascii="Bookman Old Style" w:hAnsi="Bookman Old Style"/>
                <w:i/>
                <w:iCs/>
                <w:sz w:val="24"/>
              </w:rPr>
            </w:pPr>
          </w:p>
        </w:tc>
      </w:tr>
      <w:tr w:rsidR="008C056D" w:rsidRPr="00801B10" w:rsidTr="004118E2">
        <w:tc>
          <w:tcPr>
            <w:tcW w:w="1417" w:type="dxa"/>
          </w:tcPr>
          <w:p w:rsidR="008C056D" w:rsidRPr="00801B10" w:rsidRDefault="008C056D" w:rsidP="00801B10">
            <w:pPr>
              <w:pStyle w:val="BodyText"/>
              <w:jc w:val="both"/>
              <w:rPr>
                <w:rFonts w:ascii="Bookman Old Style" w:hAnsi="Bookman Old Style"/>
                <w:sz w:val="24"/>
              </w:rPr>
            </w:pPr>
          </w:p>
        </w:tc>
        <w:tc>
          <w:tcPr>
            <w:tcW w:w="6385" w:type="dxa"/>
          </w:tcPr>
          <w:p w:rsidR="008C056D" w:rsidRPr="00801B10" w:rsidRDefault="008C056D" w:rsidP="00801B10">
            <w:pPr>
              <w:pStyle w:val="BodyText"/>
              <w:jc w:val="both"/>
              <w:rPr>
                <w:rFonts w:ascii="Bookman Old Style" w:hAnsi="Bookman Old Style"/>
                <w:sz w:val="24"/>
              </w:rPr>
            </w:pPr>
          </w:p>
          <w:p w:rsidR="008C056D" w:rsidRPr="00801B10" w:rsidRDefault="008C056D" w:rsidP="00801B10">
            <w:pPr>
              <w:pStyle w:val="BodyText"/>
              <w:jc w:val="both"/>
              <w:rPr>
                <w:rFonts w:ascii="Bookman Old Style" w:hAnsi="Bookman Old Style"/>
                <w:sz w:val="24"/>
              </w:rPr>
            </w:pPr>
          </w:p>
        </w:tc>
      </w:tr>
    </w:tbl>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Heading1"/>
        <w:rPr>
          <w:rFonts w:ascii="Bookman Old Style" w:hAnsi="Bookman Old Style"/>
          <w:sz w:val="24"/>
        </w:rPr>
      </w:pPr>
      <w:r w:rsidRPr="00801B10">
        <w:rPr>
          <w:rFonts w:ascii="Bookman Old Style" w:hAnsi="Bookman Old Style"/>
          <w:sz w:val="24"/>
        </w:rPr>
        <w:br w:type="page"/>
      </w:r>
      <w:bookmarkStart w:id="64" w:name="_Toc503367653"/>
      <w:r w:rsidRPr="00801B10">
        <w:rPr>
          <w:rFonts w:ascii="Bookman Old Style" w:hAnsi="Bookman Old Style"/>
          <w:sz w:val="24"/>
        </w:rPr>
        <w:lastRenderedPageBreak/>
        <w:t>SECTION V</w:t>
      </w:r>
      <w:r w:rsidRPr="00801B10">
        <w:rPr>
          <w:rFonts w:ascii="Bookman Old Style" w:hAnsi="Bookman Old Style"/>
          <w:sz w:val="24"/>
        </w:rPr>
        <w:tab/>
        <w:t>-</w:t>
      </w:r>
      <w:r w:rsidRPr="00801B10">
        <w:rPr>
          <w:rFonts w:ascii="Bookman Old Style" w:hAnsi="Bookman Old Style"/>
          <w:sz w:val="24"/>
        </w:rPr>
        <w:tab/>
        <w:t>TECHNICAL SPECIFICATIONS</w:t>
      </w:r>
      <w:bookmarkEnd w:id="64"/>
    </w:p>
    <w:p w:rsidR="008C056D" w:rsidRPr="00801B10" w:rsidRDefault="008C056D" w:rsidP="008C056D">
      <w:pPr>
        <w:pStyle w:val="BodyText"/>
        <w:rPr>
          <w:rFonts w:ascii="Bookman Old Style" w:hAnsi="Bookman Old Style"/>
          <w:b/>
          <w:bCs/>
          <w:sz w:val="24"/>
        </w:rPr>
      </w:pPr>
    </w:p>
    <w:p w:rsidR="008C056D" w:rsidRPr="00801B10" w:rsidRDefault="008C056D" w:rsidP="008C056D">
      <w:pPr>
        <w:pStyle w:val="BodyText"/>
        <w:rPr>
          <w:rFonts w:ascii="Bookman Old Style" w:hAnsi="Bookman Old Style"/>
          <w:b/>
          <w:bCs/>
          <w:sz w:val="24"/>
        </w:rPr>
      </w:pPr>
      <w:r w:rsidRPr="00801B10">
        <w:rPr>
          <w:rFonts w:ascii="Bookman Old Style" w:hAnsi="Bookman Old Style"/>
          <w:b/>
          <w:bCs/>
          <w:sz w:val="24"/>
        </w:rPr>
        <w:t>5.1</w:t>
      </w:r>
      <w:r w:rsidRPr="00801B10">
        <w:rPr>
          <w:rFonts w:ascii="Bookman Old Style" w:hAnsi="Bookman Old Style"/>
          <w:b/>
          <w:bCs/>
          <w:sz w:val="24"/>
        </w:rPr>
        <w:tab/>
        <w:t>General</w:t>
      </w:r>
    </w:p>
    <w:p w:rsidR="008C056D" w:rsidRPr="00801B10" w:rsidRDefault="008C056D" w:rsidP="008C056D">
      <w:pPr>
        <w:pStyle w:val="BodyText"/>
        <w:rPr>
          <w:rFonts w:ascii="Bookman Old Style" w:hAnsi="Bookman Old Style"/>
          <w:b/>
          <w:bCs/>
          <w:sz w:val="24"/>
        </w:rPr>
      </w:pPr>
    </w:p>
    <w:p w:rsidR="008C056D" w:rsidRPr="00801B10" w:rsidRDefault="008C056D" w:rsidP="008C056D">
      <w:pPr>
        <w:pStyle w:val="BodyText"/>
        <w:numPr>
          <w:ilvl w:val="2"/>
          <w:numId w:val="23"/>
        </w:numPr>
        <w:jc w:val="both"/>
        <w:rPr>
          <w:rFonts w:ascii="Bookman Old Style" w:hAnsi="Bookman Old Style"/>
          <w:sz w:val="24"/>
        </w:rPr>
      </w:pPr>
      <w:r w:rsidRPr="00801B10">
        <w:rPr>
          <w:rFonts w:ascii="Bookman Old Style" w:hAnsi="Bookman Old Style"/>
          <w:sz w:val="24"/>
        </w:rPr>
        <w:t>These specifications describe the requirements for goods.  Tenderers are requested to submit with their offers the detailed specifications, drawings, catalogues, etc. for the products they intend to supply</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23"/>
        </w:numPr>
        <w:jc w:val="both"/>
        <w:rPr>
          <w:rFonts w:ascii="Bookman Old Style" w:hAnsi="Bookman Old Style"/>
          <w:sz w:val="24"/>
        </w:rPr>
      </w:pPr>
      <w:r w:rsidRPr="00801B10">
        <w:rPr>
          <w:rFonts w:ascii="Bookman Old Style" w:hAnsi="Bookman Old Style"/>
          <w:sz w:val="24"/>
        </w:rPr>
        <w:t>Tenderers must indicate on the specifications sheets whether the equipment offered comply with each specified requirement.</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numPr>
          <w:ilvl w:val="2"/>
          <w:numId w:val="23"/>
        </w:numPr>
        <w:jc w:val="both"/>
        <w:rPr>
          <w:rFonts w:ascii="Bookman Old Style" w:hAnsi="Bookman Old Style"/>
          <w:sz w:val="24"/>
        </w:rPr>
      </w:pPr>
      <w:r w:rsidRPr="00801B10">
        <w:rPr>
          <w:rFonts w:ascii="Bookman Old Style" w:hAnsi="Bookman Old Style"/>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p>
    <w:p w:rsidR="008C056D" w:rsidRPr="00801B10" w:rsidRDefault="008C056D" w:rsidP="008C056D">
      <w:pPr>
        <w:pStyle w:val="BodyText"/>
        <w:rPr>
          <w:rFonts w:ascii="Bookman Old Style" w:hAnsi="Bookman Old Style"/>
          <w:sz w:val="24"/>
        </w:rPr>
      </w:pPr>
    </w:p>
    <w:p w:rsidR="008C056D" w:rsidRPr="00801B10" w:rsidRDefault="008C056D" w:rsidP="008C056D">
      <w:pPr>
        <w:pStyle w:val="BodyText"/>
        <w:numPr>
          <w:ilvl w:val="2"/>
          <w:numId w:val="23"/>
        </w:numPr>
        <w:rPr>
          <w:rFonts w:ascii="Bookman Old Style" w:hAnsi="Bookman Old Style"/>
          <w:sz w:val="24"/>
        </w:rPr>
      </w:pPr>
      <w:r w:rsidRPr="00801B10">
        <w:rPr>
          <w:rFonts w:ascii="Bookman Old Style" w:hAnsi="Bookman Old Style"/>
          <w:sz w:val="24"/>
        </w:rPr>
        <w:t>The tenderers are requested to present information along with their offers as follows:</w:t>
      </w:r>
    </w:p>
    <w:p w:rsidR="008C056D" w:rsidRPr="00801B10" w:rsidRDefault="008C056D" w:rsidP="008C056D">
      <w:pPr>
        <w:pStyle w:val="BodyText"/>
        <w:rPr>
          <w:rFonts w:ascii="Bookman Old Style" w:hAnsi="Bookman Old Style"/>
          <w:sz w:val="24"/>
        </w:rPr>
      </w:pPr>
    </w:p>
    <w:p w:rsidR="008C056D" w:rsidRPr="00801B10" w:rsidRDefault="008C056D" w:rsidP="008C056D">
      <w:pPr>
        <w:pStyle w:val="BodyText"/>
        <w:numPr>
          <w:ilvl w:val="0"/>
          <w:numId w:val="24"/>
        </w:numPr>
        <w:rPr>
          <w:rFonts w:ascii="Bookman Old Style" w:hAnsi="Bookman Old Style"/>
          <w:sz w:val="24"/>
        </w:rPr>
      </w:pPr>
      <w:r w:rsidRPr="00801B10">
        <w:rPr>
          <w:rFonts w:ascii="Bookman Old Style" w:hAnsi="Bookman Old Style"/>
          <w:sz w:val="24"/>
        </w:rPr>
        <w:t>Shortest possible delivery period of each product</w:t>
      </w:r>
    </w:p>
    <w:p w:rsidR="008C056D" w:rsidRPr="00801B10" w:rsidRDefault="008C056D" w:rsidP="008C056D">
      <w:pPr>
        <w:pStyle w:val="BodyText"/>
        <w:numPr>
          <w:ilvl w:val="1"/>
          <w:numId w:val="23"/>
        </w:numPr>
        <w:rPr>
          <w:rFonts w:ascii="Bookman Old Style" w:hAnsi="Bookman Old Style"/>
          <w:sz w:val="24"/>
        </w:rPr>
        <w:sectPr w:rsidR="008C056D" w:rsidRPr="00801B10" w:rsidSect="00801B10">
          <w:footerReference w:type="even" r:id="rId9"/>
          <w:footerReference w:type="default" r:id="rId10"/>
          <w:footerReference w:type="first" r:id="rId11"/>
          <w:pgSz w:w="12240" w:h="15840"/>
          <w:pgMar w:top="864" w:right="1800" w:bottom="576" w:left="1800" w:header="720" w:footer="720" w:gutter="0"/>
          <w:cols w:space="720"/>
          <w:titlePg/>
          <w:docGrid w:linePitch="360"/>
        </w:sectPr>
      </w:pPr>
      <w:r w:rsidRPr="00801B10">
        <w:rPr>
          <w:rFonts w:ascii="Bookman Old Style" w:hAnsi="Bookman Old Style"/>
          <w:sz w:val="24"/>
        </w:rPr>
        <w:t>Information on proper representative and/or workshop for back-up service/repair and maintenance including their names and addresses.</w:t>
      </w:r>
    </w:p>
    <w:p w:rsidR="008C056D" w:rsidRPr="00801B10" w:rsidRDefault="008C056D" w:rsidP="008C056D">
      <w:pPr>
        <w:pStyle w:val="BodyText"/>
        <w:numPr>
          <w:ilvl w:val="1"/>
          <w:numId w:val="23"/>
        </w:numPr>
        <w:rPr>
          <w:rFonts w:ascii="Bookman Old Style" w:hAnsi="Bookman Old Style"/>
          <w:b/>
          <w:bCs/>
          <w:sz w:val="24"/>
        </w:rPr>
      </w:pPr>
      <w:r w:rsidRPr="00801B10">
        <w:rPr>
          <w:rFonts w:ascii="Bookman Old Style" w:hAnsi="Bookman Old Style"/>
          <w:b/>
          <w:bCs/>
          <w:sz w:val="24"/>
        </w:rPr>
        <w:lastRenderedPageBreak/>
        <w:t>PARTICULARS</w:t>
      </w:r>
    </w:p>
    <w:p w:rsidR="008C056D" w:rsidRPr="00801B10" w:rsidRDefault="008C056D" w:rsidP="008C056D">
      <w:pPr>
        <w:rPr>
          <w:rFonts w:ascii="Bookman Old Style" w:hAnsi="Bookman Old Style" w:cs="Tahoma"/>
          <w:b/>
        </w:rPr>
      </w:pPr>
    </w:p>
    <w:p w:rsidR="008C056D" w:rsidRPr="00801B10" w:rsidRDefault="008C056D" w:rsidP="008C056D">
      <w:pPr>
        <w:pStyle w:val="Heading2"/>
        <w:rPr>
          <w:rFonts w:ascii="Bookman Old Style" w:hAnsi="Bookman Old Style"/>
          <w:sz w:val="24"/>
        </w:rPr>
      </w:pPr>
      <w:bookmarkStart w:id="65" w:name="_Toc503367654"/>
      <w:r w:rsidRPr="00801B10">
        <w:rPr>
          <w:rFonts w:ascii="Bookman Old Style" w:hAnsi="Bookman Old Style"/>
          <w:sz w:val="24"/>
        </w:rPr>
        <w:t>SPECIFICATIONS AND PRICE SCHEDULE FOR GOODS</w:t>
      </w:r>
      <w:bookmarkEnd w:id="65"/>
    </w:p>
    <w:p w:rsidR="008C056D" w:rsidRPr="00801B10" w:rsidRDefault="008C056D" w:rsidP="008C056D">
      <w:pPr>
        <w:pStyle w:val="BodyText"/>
        <w:rPr>
          <w:rFonts w:ascii="Bookman Old Style" w:hAnsi="Bookman Old Style"/>
          <w:b/>
          <w:sz w:val="24"/>
        </w:rPr>
      </w:pPr>
    </w:p>
    <w:p w:rsidR="008C056D" w:rsidRPr="00801B10" w:rsidRDefault="00021AAE" w:rsidP="008C056D">
      <w:pPr>
        <w:pStyle w:val="Default"/>
        <w:rPr>
          <w:rFonts w:ascii="Bookman Old Style" w:hAnsi="Bookman Old Style"/>
        </w:rPr>
      </w:pPr>
      <w:r w:rsidRPr="00021AAE">
        <w:rPr>
          <w:rFonts w:ascii="Bookman Old Style" w:eastAsia="Times New Roman" w:hAnsi="Bookman Old Style" w:cs="Times New Roman"/>
          <w:b/>
          <w:color w:val="auto"/>
        </w:rPr>
        <w:t>SUPPLY AND DELIVERY OF BUILDING AND MAINTENANCE ITEMS</w:t>
      </w:r>
    </w:p>
    <w:p w:rsidR="004920EE" w:rsidRPr="00801B10" w:rsidRDefault="004920EE" w:rsidP="004920EE">
      <w:pPr>
        <w:autoSpaceDE w:val="0"/>
        <w:autoSpaceDN w:val="0"/>
        <w:adjustRightInd w:val="0"/>
        <w:jc w:val="center"/>
        <w:rPr>
          <w:rFonts w:ascii="Bookman Old Style" w:eastAsiaTheme="minorHAnsi" w:hAnsi="Bookman Old Style" w:cs="Cambria"/>
          <w:b/>
          <w:color w:val="00000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495"/>
        <w:gridCol w:w="1134"/>
        <w:gridCol w:w="591"/>
        <w:gridCol w:w="1170"/>
        <w:gridCol w:w="1170"/>
        <w:gridCol w:w="1440"/>
      </w:tblGrid>
      <w:tr w:rsidR="004118E2" w:rsidRPr="004C512D" w:rsidTr="004118E2">
        <w:trPr>
          <w:trHeight w:val="966"/>
          <w:tblHeader/>
        </w:trPr>
        <w:tc>
          <w:tcPr>
            <w:tcW w:w="900" w:type="dxa"/>
            <w:shd w:val="clear" w:color="auto" w:fill="D5DCE4" w:themeFill="text2" w:themeFillTint="33"/>
            <w:vAlign w:val="bottom"/>
            <w:hideMark/>
          </w:tcPr>
          <w:p w:rsidR="004118E2" w:rsidRPr="004C512D" w:rsidRDefault="004118E2" w:rsidP="004C512D">
            <w:pPr>
              <w:jc w:val="both"/>
              <w:rPr>
                <w:rFonts w:ascii="Tahoma" w:hAnsi="Tahoma" w:cs="Tahoma"/>
                <w:b/>
                <w:bCs/>
                <w:color w:val="000000"/>
                <w:sz w:val="20"/>
                <w:szCs w:val="20"/>
              </w:rPr>
            </w:pPr>
            <w:bookmarkStart w:id="66" w:name="_Toc503367655"/>
            <w:r w:rsidRPr="004C512D">
              <w:rPr>
                <w:rFonts w:ascii="Tahoma" w:hAnsi="Tahoma" w:cs="Tahoma"/>
                <w:b/>
                <w:bCs/>
                <w:color w:val="000000"/>
                <w:sz w:val="20"/>
                <w:szCs w:val="20"/>
              </w:rPr>
              <w:t>S/N</w:t>
            </w:r>
          </w:p>
          <w:p w:rsidR="004118E2" w:rsidRPr="004C512D" w:rsidRDefault="004118E2" w:rsidP="004C512D">
            <w:pPr>
              <w:jc w:val="both"/>
              <w:rPr>
                <w:rFonts w:ascii="Tahoma" w:hAnsi="Tahoma" w:cs="Tahoma"/>
                <w:b/>
                <w:bCs/>
                <w:color w:val="000000"/>
                <w:sz w:val="20"/>
                <w:szCs w:val="20"/>
              </w:rPr>
            </w:pPr>
            <w:r w:rsidRPr="004C512D">
              <w:rPr>
                <w:rFonts w:ascii="Tahoma" w:hAnsi="Tahoma" w:cs="Tahoma"/>
                <w:b/>
                <w:bCs/>
                <w:color w:val="000000"/>
                <w:sz w:val="20"/>
                <w:szCs w:val="20"/>
              </w:rPr>
              <w:t> </w:t>
            </w:r>
          </w:p>
        </w:tc>
        <w:tc>
          <w:tcPr>
            <w:tcW w:w="3495" w:type="dxa"/>
            <w:shd w:val="clear" w:color="auto" w:fill="D5DCE4" w:themeFill="text2" w:themeFillTint="33"/>
            <w:vAlign w:val="bottom"/>
            <w:hideMark/>
          </w:tcPr>
          <w:p w:rsidR="004118E2" w:rsidRPr="004C512D" w:rsidRDefault="004118E2" w:rsidP="004C512D">
            <w:pPr>
              <w:jc w:val="both"/>
              <w:rPr>
                <w:rFonts w:ascii="Tahoma" w:hAnsi="Tahoma" w:cs="Tahoma"/>
                <w:b/>
                <w:bCs/>
                <w:color w:val="000000"/>
                <w:sz w:val="20"/>
                <w:szCs w:val="20"/>
              </w:rPr>
            </w:pPr>
            <w:r w:rsidRPr="004C512D">
              <w:rPr>
                <w:rFonts w:ascii="Tahoma" w:hAnsi="Tahoma" w:cs="Tahoma"/>
                <w:b/>
                <w:bCs/>
                <w:color w:val="000000"/>
                <w:sz w:val="20"/>
                <w:szCs w:val="20"/>
              </w:rPr>
              <w:t>ITEM DESCRIPTION</w:t>
            </w:r>
          </w:p>
          <w:p w:rsidR="004118E2" w:rsidRPr="004C512D" w:rsidRDefault="004118E2" w:rsidP="004C512D">
            <w:pPr>
              <w:jc w:val="both"/>
              <w:rPr>
                <w:rFonts w:ascii="Tahoma" w:hAnsi="Tahoma" w:cs="Tahoma"/>
                <w:b/>
                <w:bCs/>
                <w:color w:val="000000"/>
                <w:sz w:val="20"/>
                <w:szCs w:val="20"/>
              </w:rPr>
            </w:pPr>
            <w:r w:rsidRPr="004C512D">
              <w:rPr>
                <w:rFonts w:ascii="Tahoma" w:hAnsi="Tahoma" w:cs="Tahoma"/>
                <w:b/>
                <w:bCs/>
                <w:color w:val="000000"/>
                <w:sz w:val="20"/>
                <w:szCs w:val="20"/>
              </w:rPr>
              <w:t> </w:t>
            </w:r>
          </w:p>
        </w:tc>
        <w:tc>
          <w:tcPr>
            <w:tcW w:w="1134" w:type="dxa"/>
            <w:shd w:val="clear" w:color="auto" w:fill="D5DCE4" w:themeFill="text2" w:themeFillTint="33"/>
            <w:vAlign w:val="bottom"/>
            <w:hideMark/>
          </w:tcPr>
          <w:p w:rsidR="004118E2" w:rsidRPr="004C512D" w:rsidRDefault="004118E2" w:rsidP="004C512D">
            <w:pPr>
              <w:jc w:val="both"/>
              <w:rPr>
                <w:rFonts w:ascii="Tahoma" w:hAnsi="Tahoma" w:cs="Tahoma"/>
                <w:b/>
                <w:bCs/>
                <w:color w:val="000000"/>
                <w:sz w:val="20"/>
                <w:szCs w:val="20"/>
              </w:rPr>
            </w:pPr>
            <w:r w:rsidRPr="004C512D">
              <w:rPr>
                <w:rFonts w:ascii="Tahoma" w:hAnsi="Tahoma" w:cs="Tahoma"/>
                <w:b/>
                <w:bCs/>
                <w:color w:val="000000"/>
                <w:sz w:val="20"/>
                <w:szCs w:val="20"/>
              </w:rPr>
              <w:t>Unit of measure</w:t>
            </w:r>
          </w:p>
          <w:p w:rsidR="004118E2" w:rsidRPr="004C512D" w:rsidRDefault="004118E2" w:rsidP="004C512D">
            <w:pPr>
              <w:jc w:val="both"/>
              <w:rPr>
                <w:rFonts w:ascii="Tahoma" w:hAnsi="Tahoma" w:cs="Tahoma"/>
                <w:b/>
                <w:bCs/>
                <w:color w:val="000000"/>
                <w:sz w:val="20"/>
                <w:szCs w:val="20"/>
              </w:rPr>
            </w:pPr>
            <w:r w:rsidRPr="004C512D">
              <w:rPr>
                <w:rFonts w:ascii="Tahoma" w:hAnsi="Tahoma" w:cs="Tahoma"/>
                <w:b/>
                <w:bCs/>
                <w:color w:val="000000"/>
                <w:sz w:val="20"/>
                <w:szCs w:val="20"/>
              </w:rPr>
              <w:t> </w:t>
            </w:r>
          </w:p>
        </w:tc>
        <w:tc>
          <w:tcPr>
            <w:tcW w:w="591" w:type="dxa"/>
            <w:shd w:val="clear" w:color="auto" w:fill="D5DCE4" w:themeFill="text2" w:themeFillTint="33"/>
            <w:vAlign w:val="bottom"/>
            <w:hideMark/>
          </w:tcPr>
          <w:p w:rsidR="004118E2" w:rsidRPr="004C512D" w:rsidRDefault="004118E2" w:rsidP="004118E2">
            <w:pPr>
              <w:rPr>
                <w:rFonts w:ascii="Tahoma" w:hAnsi="Tahoma" w:cs="Tahoma"/>
                <w:b/>
                <w:bCs/>
                <w:color w:val="000000"/>
                <w:sz w:val="20"/>
                <w:szCs w:val="20"/>
              </w:rPr>
            </w:pPr>
            <w:proofErr w:type="spellStart"/>
            <w:r>
              <w:rPr>
                <w:rFonts w:ascii="Tahoma" w:hAnsi="Tahoma" w:cs="Tahoma"/>
                <w:b/>
                <w:bCs/>
                <w:color w:val="000000"/>
                <w:sz w:val="20"/>
                <w:szCs w:val="20"/>
              </w:rPr>
              <w:t>Qty</w:t>
            </w:r>
            <w:proofErr w:type="spellEnd"/>
          </w:p>
          <w:p w:rsidR="004118E2" w:rsidRPr="004C512D" w:rsidRDefault="004118E2" w:rsidP="004118E2">
            <w:pPr>
              <w:rPr>
                <w:rFonts w:ascii="Tahoma" w:hAnsi="Tahoma" w:cs="Tahoma"/>
                <w:b/>
                <w:bCs/>
                <w:color w:val="000000"/>
                <w:sz w:val="20"/>
                <w:szCs w:val="20"/>
              </w:rPr>
            </w:pPr>
            <w:r w:rsidRPr="004C512D">
              <w:rPr>
                <w:rFonts w:ascii="Tahoma" w:hAnsi="Tahoma" w:cs="Tahoma"/>
                <w:b/>
                <w:bCs/>
                <w:color w:val="000000"/>
                <w:sz w:val="20"/>
                <w:szCs w:val="20"/>
              </w:rPr>
              <w:t> </w:t>
            </w:r>
          </w:p>
        </w:tc>
        <w:tc>
          <w:tcPr>
            <w:tcW w:w="1170" w:type="dxa"/>
            <w:shd w:val="clear" w:color="auto" w:fill="D5DCE4" w:themeFill="text2" w:themeFillTint="33"/>
          </w:tcPr>
          <w:p w:rsidR="004118E2" w:rsidRPr="004C512D" w:rsidRDefault="004118E2" w:rsidP="004C512D">
            <w:pPr>
              <w:jc w:val="right"/>
              <w:rPr>
                <w:rFonts w:ascii="Tahoma" w:hAnsi="Tahoma" w:cs="Tahoma"/>
                <w:b/>
                <w:bCs/>
                <w:sz w:val="20"/>
                <w:szCs w:val="20"/>
              </w:rPr>
            </w:pPr>
            <w:r>
              <w:rPr>
                <w:rFonts w:ascii="Tahoma" w:hAnsi="Tahoma" w:cs="Tahoma"/>
                <w:b/>
                <w:bCs/>
                <w:sz w:val="20"/>
                <w:szCs w:val="20"/>
              </w:rPr>
              <w:t xml:space="preserve">Brand and country of origin </w:t>
            </w:r>
          </w:p>
        </w:tc>
        <w:tc>
          <w:tcPr>
            <w:tcW w:w="1170" w:type="dxa"/>
            <w:shd w:val="clear" w:color="auto" w:fill="D5DCE4" w:themeFill="text2" w:themeFillTint="33"/>
            <w:vAlign w:val="bottom"/>
            <w:hideMark/>
          </w:tcPr>
          <w:p w:rsidR="004118E2" w:rsidRDefault="004118E2" w:rsidP="004C512D">
            <w:pPr>
              <w:jc w:val="right"/>
              <w:rPr>
                <w:rFonts w:ascii="Tahoma" w:hAnsi="Tahoma" w:cs="Tahoma"/>
                <w:b/>
                <w:bCs/>
                <w:sz w:val="20"/>
                <w:szCs w:val="20"/>
              </w:rPr>
            </w:pPr>
            <w:r w:rsidRPr="004C512D">
              <w:rPr>
                <w:rFonts w:ascii="Tahoma" w:hAnsi="Tahoma" w:cs="Tahoma"/>
                <w:b/>
                <w:bCs/>
                <w:sz w:val="20"/>
                <w:szCs w:val="20"/>
              </w:rPr>
              <w:t>Unit Price</w:t>
            </w:r>
          </w:p>
          <w:p w:rsidR="004118E2" w:rsidRDefault="004118E2" w:rsidP="004C512D">
            <w:pPr>
              <w:jc w:val="right"/>
              <w:rPr>
                <w:rFonts w:ascii="Tahoma" w:hAnsi="Tahoma" w:cs="Tahoma"/>
                <w:b/>
                <w:bCs/>
                <w:sz w:val="20"/>
                <w:szCs w:val="20"/>
              </w:rPr>
            </w:pPr>
            <w:r>
              <w:rPr>
                <w:rFonts w:ascii="Tahoma" w:hAnsi="Tahoma" w:cs="Tahoma"/>
                <w:b/>
                <w:bCs/>
                <w:sz w:val="20"/>
                <w:szCs w:val="20"/>
              </w:rPr>
              <w:t>(</w:t>
            </w:r>
            <w:proofErr w:type="spellStart"/>
            <w:r>
              <w:rPr>
                <w:rFonts w:ascii="Tahoma" w:hAnsi="Tahoma" w:cs="Tahoma"/>
                <w:b/>
                <w:bCs/>
                <w:sz w:val="20"/>
                <w:szCs w:val="20"/>
              </w:rPr>
              <w:t>Inc</w:t>
            </w:r>
            <w:proofErr w:type="spellEnd"/>
            <w:r>
              <w:rPr>
                <w:rFonts w:ascii="Tahoma" w:hAnsi="Tahoma" w:cs="Tahoma"/>
                <w:b/>
                <w:bCs/>
                <w:sz w:val="20"/>
                <w:szCs w:val="20"/>
              </w:rPr>
              <w:t>’ of 16% VAT)</w:t>
            </w:r>
          </w:p>
          <w:p w:rsidR="004118E2" w:rsidRPr="004C512D" w:rsidRDefault="004118E2" w:rsidP="004C512D">
            <w:pPr>
              <w:jc w:val="right"/>
              <w:rPr>
                <w:rFonts w:ascii="Tahoma" w:hAnsi="Tahoma" w:cs="Tahoma"/>
                <w:b/>
                <w:bCs/>
                <w:sz w:val="20"/>
                <w:szCs w:val="20"/>
              </w:rPr>
            </w:pPr>
            <w:r>
              <w:rPr>
                <w:rFonts w:ascii="Tahoma" w:hAnsi="Tahoma" w:cs="Tahoma"/>
                <w:b/>
                <w:bCs/>
                <w:sz w:val="20"/>
                <w:szCs w:val="20"/>
              </w:rPr>
              <w:t>(Kes)</w:t>
            </w:r>
          </w:p>
        </w:tc>
        <w:tc>
          <w:tcPr>
            <w:tcW w:w="1440" w:type="dxa"/>
            <w:shd w:val="clear" w:color="auto" w:fill="D5DCE4" w:themeFill="text2" w:themeFillTint="33"/>
            <w:vAlign w:val="bottom"/>
          </w:tcPr>
          <w:p w:rsidR="004118E2" w:rsidRDefault="004118E2" w:rsidP="004C512D">
            <w:pPr>
              <w:jc w:val="right"/>
              <w:rPr>
                <w:rFonts w:ascii="Tahoma" w:hAnsi="Tahoma" w:cs="Tahoma"/>
                <w:b/>
                <w:bCs/>
                <w:sz w:val="20"/>
                <w:szCs w:val="20"/>
              </w:rPr>
            </w:pPr>
            <w:r w:rsidRPr="004C512D">
              <w:rPr>
                <w:rFonts w:ascii="Tahoma" w:hAnsi="Tahoma" w:cs="Tahoma"/>
                <w:b/>
                <w:bCs/>
                <w:sz w:val="20"/>
                <w:szCs w:val="20"/>
              </w:rPr>
              <w:t>Total Price</w:t>
            </w:r>
          </w:p>
          <w:p w:rsidR="004118E2" w:rsidRPr="004C512D" w:rsidRDefault="004118E2" w:rsidP="004C512D">
            <w:pPr>
              <w:jc w:val="right"/>
              <w:rPr>
                <w:rFonts w:ascii="Tahoma" w:hAnsi="Tahoma" w:cs="Tahoma"/>
                <w:b/>
                <w:bCs/>
                <w:sz w:val="20"/>
                <w:szCs w:val="20"/>
              </w:rPr>
            </w:pPr>
            <w:r>
              <w:rPr>
                <w:rFonts w:ascii="Tahoma" w:hAnsi="Tahoma" w:cs="Tahoma"/>
                <w:b/>
                <w:bCs/>
                <w:sz w:val="20"/>
                <w:szCs w:val="20"/>
              </w:rPr>
              <w:t>(Kes)</w:t>
            </w:r>
          </w:p>
        </w:tc>
      </w:tr>
      <w:tr w:rsidR="004118E2" w:rsidRPr="004C512D" w:rsidTr="004118E2">
        <w:trPr>
          <w:trHeight w:val="300"/>
        </w:trPr>
        <w:tc>
          <w:tcPr>
            <w:tcW w:w="900" w:type="dxa"/>
            <w:shd w:val="clear" w:color="auto" w:fill="auto"/>
            <w:vAlign w:val="bottom"/>
          </w:tcPr>
          <w:p w:rsidR="004118E2" w:rsidRPr="004C512D" w:rsidRDefault="004118E2" w:rsidP="004C512D">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C512D">
            <w:pPr>
              <w:jc w:val="both"/>
              <w:rPr>
                <w:rFonts w:ascii="Tahoma" w:hAnsi="Tahoma" w:cs="Tahoma"/>
                <w:color w:val="000000"/>
                <w:sz w:val="20"/>
                <w:szCs w:val="20"/>
              </w:rPr>
            </w:pPr>
            <w:r w:rsidRPr="004C512D">
              <w:rPr>
                <w:rFonts w:ascii="Tahoma" w:hAnsi="Tahoma" w:cs="Tahoma"/>
                <w:color w:val="000000"/>
                <w:sz w:val="20"/>
                <w:szCs w:val="20"/>
              </w:rPr>
              <w:t>Pillar taps (Auto stop water taps) (1/2”)</w:t>
            </w:r>
          </w:p>
        </w:tc>
        <w:tc>
          <w:tcPr>
            <w:tcW w:w="1134" w:type="dxa"/>
            <w:shd w:val="clear" w:color="auto" w:fill="auto"/>
            <w:vAlign w:val="bottom"/>
            <w:hideMark/>
          </w:tcPr>
          <w:p w:rsidR="004118E2" w:rsidRPr="004C512D" w:rsidRDefault="004118E2" w:rsidP="004C512D">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vAlign w:val="bottom"/>
            <w:hideMark/>
          </w:tcPr>
          <w:p w:rsidR="004118E2" w:rsidRPr="004C512D" w:rsidRDefault="004118E2" w:rsidP="004118E2">
            <w:pPr>
              <w:rPr>
                <w:rFonts w:ascii="Tahoma" w:hAnsi="Tahoma" w:cs="Tahoma"/>
                <w:color w:val="000000"/>
                <w:sz w:val="20"/>
                <w:szCs w:val="20"/>
              </w:rPr>
            </w:pPr>
            <w:r w:rsidRPr="004C512D">
              <w:rPr>
                <w:rFonts w:ascii="Tahoma" w:hAnsi="Tahoma" w:cs="Tahoma"/>
                <w:color w:val="000000"/>
                <w:sz w:val="20"/>
                <w:szCs w:val="20"/>
              </w:rPr>
              <w:t>1</w:t>
            </w:r>
          </w:p>
        </w:tc>
        <w:tc>
          <w:tcPr>
            <w:tcW w:w="1170" w:type="dxa"/>
          </w:tcPr>
          <w:p w:rsidR="004118E2" w:rsidRPr="004C512D" w:rsidRDefault="004118E2" w:rsidP="004C512D">
            <w:pPr>
              <w:jc w:val="right"/>
              <w:rPr>
                <w:rFonts w:ascii="Tahoma" w:hAnsi="Tahoma" w:cs="Tahoma"/>
                <w:sz w:val="20"/>
                <w:szCs w:val="20"/>
              </w:rPr>
            </w:pPr>
          </w:p>
        </w:tc>
        <w:tc>
          <w:tcPr>
            <w:tcW w:w="1170" w:type="dxa"/>
            <w:shd w:val="clear" w:color="auto" w:fill="auto"/>
            <w:vAlign w:val="bottom"/>
          </w:tcPr>
          <w:p w:rsidR="004118E2" w:rsidRPr="004C512D" w:rsidRDefault="004118E2" w:rsidP="004C512D">
            <w:pPr>
              <w:jc w:val="right"/>
              <w:rPr>
                <w:rFonts w:ascii="Tahoma" w:hAnsi="Tahoma" w:cs="Tahoma"/>
                <w:sz w:val="20"/>
                <w:szCs w:val="20"/>
              </w:rPr>
            </w:pPr>
          </w:p>
        </w:tc>
        <w:tc>
          <w:tcPr>
            <w:tcW w:w="1440" w:type="dxa"/>
            <w:shd w:val="clear" w:color="auto" w:fill="auto"/>
            <w:vAlign w:val="bottom"/>
          </w:tcPr>
          <w:p w:rsidR="004118E2" w:rsidRPr="004C512D" w:rsidRDefault="004118E2" w:rsidP="004C512D">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Bib taps  (3/4”,1/2”)</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Ball valves (1/2”)</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Bottle traps (1 ¼”)</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Automatic siphon(urinal siphon) 1”</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Pr>
                <w:rFonts w:ascii="Tahoma" w:hAnsi="Tahoma" w:cs="Tahoma"/>
                <w:color w:val="000000"/>
                <w:sz w:val="20"/>
                <w:szCs w:val="20"/>
              </w:rPr>
              <w:t>Siphon for W/C</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Flashing cistern handles(long ones)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Boss white 400g </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Dozen</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Sisal fiber (M’s) </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Pr>
                <w:rFonts w:ascii="Tahoma" w:hAnsi="Tahoma" w:cs="Tahoma"/>
                <w:color w:val="000000"/>
                <w:sz w:val="20"/>
                <w:szCs w:val="20"/>
              </w:rPr>
              <w:t>K</w:t>
            </w:r>
            <w:r w:rsidRPr="004C512D">
              <w:rPr>
                <w:rFonts w:ascii="Tahoma" w:hAnsi="Tahoma" w:cs="Tahoma"/>
                <w:color w:val="000000"/>
                <w:sz w:val="20"/>
                <w:szCs w:val="20"/>
              </w:rPr>
              <w:t>g</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Thread seal(P.T.F.E)</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Dozen</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Silicon (clear).</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Pr>
                <w:rFonts w:ascii="Tahoma" w:hAnsi="Tahoma" w:cs="Tahoma"/>
                <w:color w:val="000000"/>
                <w:sz w:val="20"/>
                <w:szCs w:val="20"/>
              </w:rPr>
              <w:t>Dozen</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Flexible tubes </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Toilet sit covers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Ceramic water closet</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Ceramic wash hand basin </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Multifold hand paper towel tissue dispenser </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Blind Rivets </w:t>
            </w:r>
            <w:proofErr w:type="spellStart"/>
            <w:r w:rsidRPr="004C512D">
              <w:rPr>
                <w:rFonts w:ascii="Tahoma" w:hAnsi="Tahoma" w:cs="Tahoma"/>
                <w:color w:val="000000"/>
                <w:sz w:val="20"/>
                <w:szCs w:val="20"/>
              </w:rPr>
              <w:t>pkts</w:t>
            </w:r>
            <w:proofErr w:type="spellEnd"/>
            <w:r w:rsidRPr="004C512D">
              <w:rPr>
                <w:rFonts w:ascii="Tahoma" w:hAnsi="Tahoma" w:cs="Tahoma"/>
                <w:color w:val="000000"/>
                <w:sz w:val="20"/>
                <w:szCs w:val="20"/>
              </w:rPr>
              <w:t xml:space="preserve"> (1/2” – 2”)</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PACKETS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Self-tapping screws (1” – 21/2”)</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PACKETS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Wood screw (1” – 21/2”)</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PACKETS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Drawer locks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Cabinet locks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Pedestal locks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Angle lines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Speed drill bits (3” – 10”)</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SET</w:t>
            </w:r>
          </w:p>
        </w:tc>
        <w:tc>
          <w:tcPr>
            <w:tcW w:w="591" w:type="dxa"/>
            <w:shd w:val="clear" w:color="auto" w:fill="auto"/>
            <w:hideMark/>
          </w:tcPr>
          <w:p w:rsidR="004118E2" w:rsidRDefault="004118E2" w:rsidP="004118E2">
            <w:r w:rsidRPr="00E1681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Hammer drill bits (6” – 12”)</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SET</w:t>
            </w:r>
          </w:p>
        </w:tc>
        <w:tc>
          <w:tcPr>
            <w:tcW w:w="591" w:type="dxa"/>
            <w:shd w:val="clear" w:color="auto" w:fill="auto"/>
            <w:hideMark/>
          </w:tcPr>
          <w:p w:rsidR="004118E2" w:rsidRDefault="004118E2" w:rsidP="004118E2">
            <w:r w:rsidRPr="00EF074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Single Socket Outlet </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F074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Twin Socket Outlet</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F074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Mortise Door Locks (2 – 3 levers)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F074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Automatic door closer </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F074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100 mm Door hinges (various types)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F074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2-3 levers mortise Door Locks (steel)</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F074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Window handles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EF074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WD - 40</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Pr>
                <w:rFonts w:ascii="Tahoma" w:hAnsi="Tahoma" w:cs="Tahoma"/>
                <w:color w:val="000000"/>
                <w:sz w:val="20"/>
                <w:szCs w:val="20"/>
              </w:rPr>
              <w:t xml:space="preserve">Tins </w:t>
            </w:r>
          </w:p>
        </w:tc>
        <w:tc>
          <w:tcPr>
            <w:tcW w:w="591" w:type="dxa"/>
            <w:shd w:val="clear" w:color="auto" w:fill="auto"/>
            <w:hideMark/>
          </w:tcPr>
          <w:p w:rsidR="004118E2" w:rsidRDefault="004118E2" w:rsidP="004118E2">
            <w:r w:rsidRPr="00EF074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proofErr w:type="spellStart"/>
            <w:r w:rsidRPr="004C512D">
              <w:rPr>
                <w:rFonts w:ascii="Tahoma" w:hAnsi="Tahoma" w:cs="Tahoma"/>
                <w:color w:val="000000"/>
                <w:sz w:val="20"/>
                <w:szCs w:val="20"/>
              </w:rPr>
              <w:t>Conta</w:t>
            </w:r>
            <w:proofErr w:type="spellEnd"/>
            <w:r>
              <w:rPr>
                <w:rFonts w:ascii="Tahoma" w:hAnsi="Tahoma" w:cs="Tahoma"/>
                <w:color w:val="000000"/>
                <w:sz w:val="20"/>
                <w:szCs w:val="20"/>
              </w:rPr>
              <w:t xml:space="preserve"> (250ML)</w:t>
            </w:r>
            <w:r w:rsidRPr="004C512D">
              <w:rPr>
                <w:rFonts w:ascii="Tahoma" w:hAnsi="Tahoma" w:cs="Tahoma"/>
                <w:color w:val="000000"/>
                <w:sz w:val="20"/>
                <w:szCs w:val="20"/>
              </w:rPr>
              <w:t xml:space="preserve"> </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Pr>
                <w:rFonts w:ascii="Tahoma" w:hAnsi="Tahoma" w:cs="Tahoma"/>
                <w:color w:val="000000"/>
                <w:sz w:val="20"/>
                <w:szCs w:val="20"/>
              </w:rPr>
              <w:t>Tins</w:t>
            </w:r>
          </w:p>
        </w:tc>
        <w:tc>
          <w:tcPr>
            <w:tcW w:w="591" w:type="dxa"/>
            <w:shd w:val="clear" w:color="auto" w:fill="auto"/>
            <w:hideMark/>
          </w:tcPr>
          <w:p w:rsidR="004118E2" w:rsidRDefault="004118E2" w:rsidP="004118E2">
            <w:r w:rsidRPr="00EF074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1.5mm T.W.E Cable</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Pr>
                <w:rFonts w:ascii="Tahoma" w:hAnsi="Tahoma" w:cs="Tahoma"/>
                <w:color w:val="000000"/>
                <w:sz w:val="20"/>
                <w:szCs w:val="20"/>
              </w:rPr>
              <w:t>Roll</w:t>
            </w:r>
          </w:p>
        </w:tc>
        <w:tc>
          <w:tcPr>
            <w:tcW w:w="591" w:type="dxa"/>
            <w:shd w:val="clear" w:color="auto" w:fill="auto"/>
            <w:hideMark/>
          </w:tcPr>
          <w:p w:rsidR="004118E2" w:rsidRDefault="004118E2" w:rsidP="004118E2">
            <w:r w:rsidRPr="00EF0746">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C512D">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C512D">
            <w:pPr>
              <w:jc w:val="both"/>
              <w:rPr>
                <w:rFonts w:ascii="Tahoma" w:hAnsi="Tahoma" w:cs="Tahoma"/>
                <w:color w:val="000000"/>
                <w:sz w:val="20"/>
                <w:szCs w:val="20"/>
              </w:rPr>
            </w:pPr>
            <w:r w:rsidRPr="004C512D">
              <w:rPr>
                <w:rFonts w:ascii="Tahoma" w:hAnsi="Tahoma" w:cs="Tahoma"/>
                <w:color w:val="000000"/>
                <w:sz w:val="20"/>
                <w:szCs w:val="20"/>
              </w:rPr>
              <w:t>2.5mm T.W.E Cable</w:t>
            </w:r>
          </w:p>
        </w:tc>
        <w:tc>
          <w:tcPr>
            <w:tcW w:w="1134" w:type="dxa"/>
            <w:shd w:val="clear" w:color="auto" w:fill="auto"/>
            <w:vAlign w:val="bottom"/>
            <w:hideMark/>
          </w:tcPr>
          <w:p w:rsidR="004118E2" w:rsidRPr="004C512D" w:rsidRDefault="004118E2" w:rsidP="004C512D">
            <w:pPr>
              <w:jc w:val="both"/>
              <w:rPr>
                <w:rFonts w:ascii="Tahoma" w:hAnsi="Tahoma" w:cs="Tahoma"/>
                <w:color w:val="000000"/>
                <w:sz w:val="20"/>
                <w:szCs w:val="20"/>
              </w:rPr>
            </w:pPr>
            <w:r>
              <w:rPr>
                <w:rFonts w:ascii="Tahoma" w:hAnsi="Tahoma" w:cs="Tahoma"/>
                <w:color w:val="000000"/>
                <w:sz w:val="20"/>
                <w:szCs w:val="20"/>
              </w:rPr>
              <w:t>Roll</w:t>
            </w:r>
          </w:p>
        </w:tc>
        <w:tc>
          <w:tcPr>
            <w:tcW w:w="591" w:type="dxa"/>
            <w:shd w:val="clear" w:color="auto" w:fill="auto"/>
            <w:vAlign w:val="bottom"/>
            <w:hideMark/>
          </w:tcPr>
          <w:p w:rsidR="004118E2" w:rsidRPr="004C512D" w:rsidRDefault="004118E2" w:rsidP="004118E2">
            <w:pPr>
              <w:rPr>
                <w:rFonts w:ascii="Tahoma" w:hAnsi="Tahoma" w:cs="Tahoma"/>
                <w:color w:val="000000"/>
                <w:sz w:val="20"/>
                <w:szCs w:val="20"/>
              </w:rPr>
            </w:pPr>
            <w:r w:rsidRPr="004C512D">
              <w:rPr>
                <w:rFonts w:ascii="Tahoma" w:hAnsi="Tahoma" w:cs="Tahoma"/>
                <w:color w:val="000000"/>
                <w:sz w:val="20"/>
                <w:szCs w:val="20"/>
              </w:rPr>
              <w:t>1</w:t>
            </w:r>
          </w:p>
        </w:tc>
        <w:tc>
          <w:tcPr>
            <w:tcW w:w="1170" w:type="dxa"/>
          </w:tcPr>
          <w:p w:rsidR="004118E2" w:rsidRPr="004C512D" w:rsidRDefault="004118E2" w:rsidP="004C512D">
            <w:pPr>
              <w:jc w:val="right"/>
              <w:rPr>
                <w:rFonts w:ascii="Tahoma" w:hAnsi="Tahoma" w:cs="Tahoma"/>
                <w:sz w:val="20"/>
                <w:szCs w:val="20"/>
              </w:rPr>
            </w:pPr>
          </w:p>
        </w:tc>
        <w:tc>
          <w:tcPr>
            <w:tcW w:w="1170" w:type="dxa"/>
            <w:shd w:val="clear" w:color="auto" w:fill="auto"/>
            <w:vAlign w:val="bottom"/>
          </w:tcPr>
          <w:p w:rsidR="004118E2" w:rsidRPr="004C512D" w:rsidRDefault="004118E2" w:rsidP="004C512D">
            <w:pPr>
              <w:jc w:val="right"/>
              <w:rPr>
                <w:rFonts w:ascii="Tahoma" w:hAnsi="Tahoma" w:cs="Tahoma"/>
                <w:sz w:val="20"/>
                <w:szCs w:val="20"/>
              </w:rPr>
            </w:pPr>
          </w:p>
        </w:tc>
        <w:tc>
          <w:tcPr>
            <w:tcW w:w="1440" w:type="dxa"/>
            <w:shd w:val="clear" w:color="auto" w:fill="auto"/>
            <w:vAlign w:val="bottom"/>
          </w:tcPr>
          <w:p w:rsidR="004118E2" w:rsidRPr="004C512D" w:rsidRDefault="004118E2" w:rsidP="004C512D">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Door wedge (stoppers)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Floor Tiles (Variable sizes/types)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BOX</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Cement (Ordinary/Adhesive)</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BAGS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proofErr w:type="spellStart"/>
            <w:r w:rsidRPr="004C512D">
              <w:rPr>
                <w:rFonts w:ascii="Tahoma" w:hAnsi="Tahoma" w:cs="Tahoma"/>
                <w:color w:val="000000"/>
                <w:sz w:val="20"/>
                <w:szCs w:val="20"/>
              </w:rPr>
              <w:t>Aredait</w:t>
            </w:r>
            <w:proofErr w:type="spellEnd"/>
            <w:r w:rsidRPr="004C512D">
              <w:rPr>
                <w:rFonts w:ascii="Tahoma" w:hAnsi="Tahoma" w:cs="Tahoma"/>
                <w:color w:val="000000"/>
                <w:sz w:val="20"/>
                <w:szCs w:val="20"/>
              </w:rPr>
              <w:t xml:space="preserve"> glue</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LITRES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Super glue</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Pr>
                <w:rFonts w:ascii="Tahoma" w:hAnsi="Tahoma" w:cs="Tahoma"/>
                <w:color w:val="000000"/>
                <w:sz w:val="20"/>
                <w:szCs w:val="20"/>
              </w:rPr>
              <w:t>Dozen</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Steel nails </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proofErr w:type="spellStart"/>
            <w:r>
              <w:rPr>
                <w:rFonts w:ascii="Tahoma" w:hAnsi="Tahoma" w:cs="Tahoma"/>
                <w:color w:val="000000"/>
                <w:sz w:val="20"/>
                <w:szCs w:val="20"/>
              </w:rPr>
              <w:t>Pckts</w:t>
            </w:r>
            <w:proofErr w:type="spellEnd"/>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Tower clips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PACKETS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Electrical switch(1 gang – 8 gang)</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LED Flood lights (100w)</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Instant Shower heads</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Tint</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METRES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Chair gas lifters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Car Marts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Power guard</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Bidet showers</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Circuit breaker (25A &amp;32A)</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Automatic Toilet Paper Dispenser</w:t>
            </w:r>
          </w:p>
        </w:tc>
        <w:tc>
          <w:tcPr>
            <w:tcW w:w="1134" w:type="dxa"/>
            <w:shd w:val="clear" w:color="auto" w:fill="auto"/>
            <w:vAlign w:val="bottom"/>
            <w:hideMark/>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hideMark/>
          </w:tcPr>
          <w:p w:rsidR="004118E2" w:rsidRDefault="004118E2" w:rsidP="004118E2">
            <w:r w:rsidRPr="00FC5682">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Corner Strip (for tiles)</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proofErr w:type="spellStart"/>
            <w:r w:rsidRPr="004C512D">
              <w:rPr>
                <w:rFonts w:ascii="Tahoma" w:hAnsi="Tahoma" w:cs="Tahoma"/>
                <w:color w:val="000000"/>
                <w:sz w:val="20"/>
                <w:szCs w:val="20"/>
              </w:rPr>
              <w:t>Pkts</w:t>
            </w:r>
            <w:proofErr w:type="spellEnd"/>
          </w:p>
        </w:tc>
        <w:tc>
          <w:tcPr>
            <w:tcW w:w="591" w:type="dxa"/>
            <w:shd w:val="clear" w:color="auto" w:fill="auto"/>
          </w:tcPr>
          <w:p w:rsidR="004118E2" w:rsidRDefault="004118E2" w:rsidP="004118E2">
            <w:r w:rsidRPr="00ED5CD1">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Grout (for tiling)</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proofErr w:type="spellStart"/>
            <w:r w:rsidRPr="004C512D">
              <w:rPr>
                <w:rFonts w:ascii="Tahoma" w:hAnsi="Tahoma" w:cs="Tahoma"/>
                <w:color w:val="000000"/>
                <w:sz w:val="20"/>
                <w:szCs w:val="20"/>
              </w:rPr>
              <w:t>Pkts</w:t>
            </w:r>
            <w:proofErr w:type="spellEnd"/>
          </w:p>
        </w:tc>
        <w:tc>
          <w:tcPr>
            <w:tcW w:w="591" w:type="dxa"/>
            <w:shd w:val="clear" w:color="auto" w:fill="auto"/>
          </w:tcPr>
          <w:p w:rsidR="004118E2" w:rsidRDefault="004118E2" w:rsidP="004118E2">
            <w:r w:rsidRPr="00ED5CD1">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Tile spacers (2mm)</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proofErr w:type="spellStart"/>
            <w:r w:rsidRPr="004C512D">
              <w:rPr>
                <w:rFonts w:ascii="Tahoma" w:hAnsi="Tahoma" w:cs="Tahoma"/>
                <w:color w:val="000000"/>
                <w:sz w:val="20"/>
                <w:szCs w:val="20"/>
              </w:rPr>
              <w:t>Pkts</w:t>
            </w:r>
            <w:proofErr w:type="spellEnd"/>
          </w:p>
        </w:tc>
        <w:tc>
          <w:tcPr>
            <w:tcW w:w="591" w:type="dxa"/>
            <w:shd w:val="clear" w:color="auto" w:fill="auto"/>
          </w:tcPr>
          <w:p w:rsidR="004118E2" w:rsidRDefault="004118E2" w:rsidP="004118E2">
            <w:r w:rsidRPr="00ED5CD1">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Window Arm (</w:t>
            </w:r>
            <w:proofErr w:type="spellStart"/>
            <w:r w:rsidRPr="004C512D">
              <w:rPr>
                <w:rFonts w:ascii="Tahoma" w:hAnsi="Tahoma" w:cs="Tahoma"/>
                <w:color w:val="000000"/>
                <w:sz w:val="20"/>
                <w:szCs w:val="20"/>
              </w:rPr>
              <w:t>Aluminium</w:t>
            </w:r>
            <w:proofErr w:type="spellEnd"/>
            <w:r w:rsidRPr="004C512D">
              <w:rPr>
                <w:rFonts w:ascii="Tahoma" w:hAnsi="Tahoma" w:cs="Tahoma"/>
                <w:color w:val="000000"/>
                <w:sz w:val="20"/>
                <w:szCs w:val="20"/>
              </w:rPr>
              <w:t>)</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Pairs</w:t>
            </w:r>
          </w:p>
        </w:tc>
        <w:tc>
          <w:tcPr>
            <w:tcW w:w="591" w:type="dxa"/>
            <w:shd w:val="clear" w:color="auto" w:fill="auto"/>
          </w:tcPr>
          <w:p w:rsidR="004118E2" w:rsidRDefault="004118E2" w:rsidP="004118E2">
            <w:r w:rsidRPr="00ED5CD1">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PVC </w:t>
            </w:r>
            <w:proofErr w:type="spellStart"/>
            <w:r w:rsidRPr="004C512D">
              <w:rPr>
                <w:rFonts w:ascii="Tahoma" w:hAnsi="Tahoma" w:cs="Tahoma"/>
                <w:color w:val="000000"/>
                <w:sz w:val="20"/>
                <w:szCs w:val="20"/>
              </w:rPr>
              <w:t>Trunking</w:t>
            </w:r>
            <w:proofErr w:type="spellEnd"/>
            <w:r w:rsidRPr="004C512D">
              <w:rPr>
                <w:rFonts w:ascii="Tahoma" w:hAnsi="Tahoma" w:cs="Tahoma"/>
                <w:color w:val="000000"/>
                <w:sz w:val="20"/>
                <w:szCs w:val="20"/>
              </w:rPr>
              <w:t xml:space="preserve"> (25*50, 50*50)</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Runs</w:t>
            </w:r>
          </w:p>
        </w:tc>
        <w:tc>
          <w:tcPr>
            <w:tcW w:w="591" w:type="dxa"/>
            <w:shd w:val="clear" w:color="auto" w:fill="auto"/>
          </w:tcPr>
          <w:p w:rsidR="004118E2" w:rsidRDefault="004118E2" w:rsidP="004118E2">
            <w:r w:rsidRPr="00ED5CD1">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Stop corks ½ inch</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tcPr>
          <w:p w:rsidR="004118E2" w:rsidRDefault="004118E2" w:rsidP="004118E2">
            <w:r w:rsidRPr="00ED5CD1">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Fluorescent </w:t>
            </w:r>
            <w:r>
              <w:rPr>
                <w:rFonts w:ascii="Tahoma" w:hAnsi="Tahoma" w:cs="Tahoma"/>
                <w:color w:val="000000"/>
                <w:sz w:val="20"/>
                <w:szCs w:val="20"/>
              </w:rPr>
              <w:t>Tube Holders 2ft 4ft</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tcPr>
          <w:p w:rsidR="004118E2" w:rsidRDefault="004118E2" w:rsidP="004118E2">
            <w:r w:rsidRPr="00ED5CD1">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 xml:space="preserve">Energy Saving bulbs- </w:t>
            </w:r>
            <w:r>
              <w:rPr>
                <w:rFonts w:ascii="Tahoma" w:hAnsi="Tahoma" w:cs="Tahoma"/>
                <w:color w:val="000000"/>
                <w:sz w:val="20"/>
                <w:szCs w:val="20"/>
              </w:rPr>
              <w:t>11W &amp; 18W (Screw type)</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tcPr>
          <w:p w:rsidR="004118E2" w:rsidRDefault="004118E2" w:rsidP="004118E2">
            <w:r w:rsidRPr="00ED5CD1">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4118E2" w:rsidRPr="004C512D" w:rsidTr="004118E2">
        <w:trPr>
          <w:trHeight w:val="300"/>
        </w:trPr>
        <w:tc>
          <w:tcPr>
            <w:tcW w:w="900" w:type="dxa"/>
            <w:shd w:val="clear" w:color="auto" w:fill="auto"/>
            <w:vAlign w:val="bottom"/>
          </w:tcPr>
          <w:p w:rsidR="004118E2" w:rsidRPr="004C512D" w:rsidRDefault="004118E2" w:rsidP="004118E2">
            <w:pPr>
              <w:numPr>
                <w:ilvl w:val="0"/>
                <w:numId w:val="60"/>
              </w:numPr>
              <w:spacing w:after="160" w:line="259" w:lineRule="auto"/>
              <w:contextualSpacing/>
              <w:jc w:val="both"/>
              <w:rPr>
                <w:rFonts w:ascii="Tahoma" w:hAnsi="Tahoma" w:cs="Tahoma"/>
                <w:color w:val="000000"/>
                <w:sz w:val="20"/>
                <w:szCs w:val="20"/>
              </w:rPr>
            </w:pPr>
          </w:p>
        </w:tc>
        <w:tc>
          <w:tcPr>
            <w:tcW w:w="3495"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Sta</w:t>
            </w:r>
            <w:r>
              <w:rPr>
                <w:rFonts w:ascii="Tahoma" w:hAnsi="Tahoma" w:cs="Tahoma"/>
                <w:color w:val="000000"/>
                <w:sz w:val="20"/>
                <w:szCs w:val="20"/>
              </w:rPr>
              <w:t>r</w:t>
            </w:r>
            <w:r w:rsidRPr="004C512D">
              <w:rPr>
                <w:rFonts w:ascii="Tahoma" w:hAnsi="Tahoma" w:cs="Tahoma"/>
                <w:color w:val="000000"/>
                <w:sz w:val="20"/>
                <w:szCs w:val="20"/>
              </w:rPr>
              <w:t>ter holders</w:t>
            </w:r>
          </w:p>
        </w:tc>
        <w:tc>
          <w:tcPr>
            <w:tcW w:w="1134" w:type="dxa"/>
            <w:shd w:val="clear" w:color="auto" w:fill="auto"/>
            <w:vAlign w:val="bottom"/>
          </w:tcPr>
          <w:p w:rsidR="004118E2" w:rsidRPr="004C512D" w:rsidRDefault="004118E2" w:rsidP="004118E2">
            <w:pPr>
              <w:jc w:val="both"/>
              <w:rPr>
                <w:rFonts w:ascii="Tahoma" w:hAnsi="Tahoma" w:cs="Tahoma"/>
                <w:color w:val="000000"/>
                <w:sz w:val="20"/>
                <w:szCs w:val="20"/>
              </w:rPr>
            </w:pPr>
            <w:r w:rsidRPr="004C512D">
              <w:rPr>
                <w:rFonts w:ascii="Tahoma" w:hAnsi="Tahoma" w:cs="Tahoma"/>
                <w:color w:val="000000"/>
                <w:sz w:val="20"/>
                <w:szCs w:val="20"/>
              </w:rPr>
              <w:t>Pcs</w:t>
            </w:r>
          </w:p>
        </w:tc>
        <w:tc>
          <w:tcPr>
            <w:tcW w:w="591" w:type="dxa"/>
            <w:shd w:val="clear" w:color="auto" w:fill="auto"/>
          </w:tcPr>
          <w:p w:rsidR="004118E2" w:rsidRDefault="004118E2" w:rsidP="004118E2">
            <w:r w:rsidRPr="00ED5CD1">
              <w:rPr>
                <w:rFonts w:ascii="Tahoma" w:hAnsi="Tahoma" w:cs="Tahoma"/>
                <w:color w:val="000000"/>
                <w:sz w:val="20"/>
                <w:szCs w:val="20"/>
              </w:rPr>
              <w:t>1</w:t>
            </w:r>
          </w:p>
        </w:tc>
        <w:tc>
          <w:tcPr>
            <w:tcW w:w="1170" w:type="dxa"/>
          </w:tcPr>
          <w:p w:rsidR="004118E2" w:rsidRPr="004C512D" w:rsidRDefault="004118E2" w:rsidP="004118E2">
            <w:pPr>
              <w:jc w:val="right"/>
              <w:rPr>
                <w:rFonts w:ascii="Tahoma" w:hAnsi="Tahoma" w:cs="Tahoma"/>
                <w:sz w:val="20"/>
                <w:szCs w:val="20"/>
              </w:rPr>
            </w:pPr>
          </w:p>
        </w:tc>
        <w:tc>
          <w:tcPr>
            <w:tcW w:w="1170" w:type="dxa"/>
            <w:shd w:val="clear" w:color="auto" w:fill="auto"/>
            <w:vAlign w:val="bottom"/>
          </w:tcPr>
          <w:p w:rsidR="004118E2" w:rsidRPr="004C512D" w:rsidRDefault="004118E2" w:rsidP="004118E2">
            <w:pPr>
              <w:jc w:val="right"/>
              <w:rPr>
                <w:rFonts w:ascii="Tahoma" w:hAnsi="Tahoma" w:cs="Tahoma"/>
                <w:sz w:val="20"/>
                <w:szCs w:val="20"/>
              </w:rPr>
            </w:pPr>
          </w:p>
        </w:tc>
        <w:tc>
          <w:tcPr>
            <w:tcW w:w="1440" w:type="dxa"/>
            <w:shd w:val="clear" w:color="auto" w:fill="auto"/>
            <w:vAlign w:val="bottom"/>
          </w:tcPr>
          <w:p w:rsidR="004118E2" w:rsidRPr="004C512D" w:rsidRDefault="004118E2" w:rsidP="004118E2">
            <w:pPr>
              <w:jc w:val="right"/>
              <w:rPr>
                <w:rFonts w:ascii="Tahoma" w:hAnsi="Tahoma" w:cs="Tahoma"/>
                <w:sz w:val="20"/>
                <w:szCs w:val="20"/>
              </w:rPr>
            </w:pPr>
          </w:p>
        </w:tc>
      </w:tr>
      <w:tr w:rsidR="00C012F0" w:rsidRPr="004C512D" w:rsidTr="00A474E1">
        <w:trPr>
          <w:trHeight w:val="300"/>
        </w:trPr>
        <w:tc>
          <w:tcPr>
            <w:tcW w:w="8460" w:type="dxa"/>
            <w:gridSpan w:val="6"/>
          </w:tcPr>
          <w:p w:rsidR="00C012F0" w:rsidRDefault="00C012F0" w:rsidP="00C012F0">
            <w:pPr>
              <w:jc w:val="center"/>
              <w:rPr>
                <w:rFonts w:ascii="Tahoma" w:hAnsi="Tahoma" w:cs="Tahoma"/>
                <w:b/>
                <w:sz w:val="20"/>
                <w:szCs w:val="20"/>
              </w:rPr>
            </w:pPr>
          </w:p>
          <w:p w:rsidR="00C012F0" w:rsidRDefault="00C012F0" w:rsidP="00C012F0">
            <w:pPr>
              <w:jc w:val="center"/>
              <w:rPr>
                <w:rFonts w:ascii="Tahoma" w:hAnsi="Tahoma" w:cs="Tahoma"/>
                <w:b/>
                <w:sz w:val="20"/>
                <w:szCs w:val="20"/>
              </w:rPr>
            </w:pPr>
            <w:r>
              <w:rPr>
                <w:rFonts w:ascii="Tahoma" w:hAnsi="Tahoma" w:cs="Tahoma"/>
                <w:b/>
                <w:sz w:val="20"/>
                <w:szCs w:val="20"/>
              </w:rPr>
              <w:t>Grand Total to post on IFMIS (Kes)</w:t>
            </w:r>
          </w:p>
          <w:p w:rsidR="00C012F0" w:rsidRPr="004C512D" w:rsidRDefault="00C012F0" w:rsidP="00C012F0">
            <w:pPr>
              <w:jc w:val="center"/>
              <w:rPr>
                <w:rFonts w:ascii="Tahoma" w:hAnsi="Tahoma" w:cs="Tahoma"/>
                <w:b/>
                <w:sz w:val="20"/>
                <w:szCs w:val="20"/>
              </w:rPr>
            </w:pPr>
            <w:bookmarkStart w:id="67" w:name="_GoBack"/>
            <w:bookmarkEnd w:id="67"/>
          </w:p>
        </w:tc>
        <w:tc>
          <w:tcPr>
            <w:tcW w:w="1440" w:type="dxa"/>
            <w:shd w:val="clear" w:color="auto" w:fill="auto"/>
            <w:vAlign w:val="bottom"/>
          </w:tcPr>
          <w:p w:rsidR="00C012F0" w:rsidRPr="004C512D" w:rsidRDefault="00C012F0" w:rsidP="004C512D">
            <w:pPr>
              <w:rPr>
                <w:rFonts w:ascii="Tahoma" w:hAnsi="Tahoma" w:cs="Tahoma"/>
                <w:b/>
                <w:sz w:val="20"/>
                <w:szCs w:val="20"/>
              </w:rPr>
            </w:pPr>
            <w:r w:rsidRPr="004C512D">
              <w:rPr>
                <w:rFonts w:ascii="Tahoma" w:hAnsi="Tahoma" w:cs="Tahoma"/>
                <w:b/>
                <w:sz w:val="20"/>
                <w:szCs w:val="20"/>
              </w:rPr>
              <w:fldChar w:fldCharType="begin"/>
            </w:r>
            <w:r w:rsidRPr="004C512D">
              <w:rPr>
                <w:rFonts w:ascii="Tahoma" w:hAnsi="Tahoma" w:cs="Tahoma"/>
                <w:b/>
                <w:sz w:val="20"/>
                <w:szCs w:val="20"/>
              </w:rPr>
              <w:instrText xml:space="preserve"> =SUM(ABOVE) </w:instrText>
            </w:r>
            <w:r w:rsidRPr="004C512D">
              <w:rPr>
                <w:rFonts w:ascii="Tahoma" w:hAnsi="Tahoma" w:cs="Tahoma"/>
                <w:b/>
                <w:sz w:val="20"/>
                <w:szCs w:val="20"/>
              </w:rPr>
              <w:fldChar w:fldCharType="end"/>
            </w:r>
            <w:r w:rsidRPr="004C512D">
              <w:rPr>
                <w:rFonts w:ascii="Tahoma" w:hAnsi="Tahoma" w:cs="Tahoma"/>
                <w:b/>
                <w:sz w:val="20"/>
                <w:szCs w:val="20"/>
              </w:rPr>
              <w:t xml:space="preserve"> </w:t>
            </w:r>
          </w:p>
        </w:tc>
      </w:tr>
      <w:tr w:rsidR="00C012F0" w:rsidRPr="004C512D" w:rsidTr="00347811">
        <w:trPr>
          <w:trHeight w:val="300"/>
        </w:trPr>
        <w:tc>
          <w:tcPr>
            <w:tcW w:w="9900" w:type="dxa"/>
            <w:gridSpan w:val="7"/>
          </w:tcPr>
          <w:p w:rsidR="00C012F0" w:rsidRPr="004C512D" w:rsidRDefault="00C012F0" w:rsidP="004118E2">
            <w:pPr>
              <w:rPr>
                <w:rFonts w:ascii="Tahoma" w:hAnsi="Tahoma" w:cs="Tahoma"/>
                <w:b/>
                <w:sz w:val="20"/>
                <w:szCs w:val="20"/>
              </w:rPr>
            </w:pPr>
            <w:r w:rsidRPr="00742B73">
              <w:rPr>
                <w:rFonts w:ascii="Bookman Old Style" w:hAnsi="Bookman Old Style"/>
                <w:b/>
                <w:color w:val="FF0000"/>
                <w:sz w:val="22"/>
                <w:szCs w:val="22"/>
              </w:rPr>
              <w:t>The contract emanating from this procurement will be a framework contract with a commitment to order a minimum quantity of the required goods works thereafter it will as and when required basis</w:t>
            </w:r>
          </w:p>
        </w:tc>
      </w:tr>
      <w:bookmarkEnd w:id="66"/>
    </w:tbl>
    <w:p w:rsidR="008C056D" w:rsidRDefault="008C056D" w:rsidP="008C056D">
      <w:pPr>
        <w:pStyle w:val="BodyText"/>
        <w:rPr>
          <w:rFonts w:ascii="Bookman Old Style" w:hAnsi="Bookman Old Style"/>
          <w:sz w:val="24"/>
          <w:u w:val="single"/>
        </w:rPr>
      </w:pPr>
    </w:p>
    <w:p w:rsidR="00887903" w:rsidRDefault="00887903" w:rsidP="00337029">
      <w:pPr>
        <w:rPr>
          <w:rFonts w:ascii="Footlight MT Light" w:hAnsi="Footlight MT Light"/>
          <w:b/>
          <w:sz w:val="22"/>
          <w:szCs w:val="22"/>
        </w:rPr>
      </w:pPr>
      <w:r>
        <w:rPr>
          <w:rFonts w:ascii="Footlight MT Light" w:hAnsi="Footlight MT Light"/>
          <w:b/>
          <w:sz w:val="22"/>
          <w:szCs w:val="22"/>
        </w:rPr>
        <w:t xml:space="preserve">Delivery Time (In Days after LPO is </w:t>
      </w:r>
      <w:r w:rsidR="00245EEE">
        <w:rPr>
          <w:rFonts w:ascii="Footlight MT Light" w:hAnsi="Footlight MT Light"/>
          <w:b/>
          <w:sz w:val="22"/>
          <w:szCs w:val="22"/>
        </w:rPr>
        <w:t>Issued) …</w:t>
      </w:r>
      <w:r>
        <w:rPr>
          <w:rFonts w:ascii="Footlight MT Light" w:hAnsi="Footlight MT Light"/>
          <w:b/>
          <w:sz w:val="22"/>
          <w:szCs w:val="22"/>
        </w:rPr>
        <w:t>……………………………………………………</w:t>
      </w:r>
      <w:r w:rsidR="00245EEE">
        <w:rPr>
          <w:rFonts w:ascii="Footlight MT Light" w:hAnsi="Footlight MT Light"/>
          <w:b/>
          <w:sz w:val="22"/>
          <w:szCs w:val="22"/>
        </w:rPr>
        <w:t>.</w:t>
      </w:r>
    </w:p>
    <w:p w:rsidR="00337029" w:rsidRPr="00337029" w:rsidRDefault="00337029" w:rsidP="00337029">
      <w:pPr>
        <w:rPr>
          <w:rFonts w:ascii="Footlight MT Light" w:hAnsi="Footlight MT Light"/>
          <w:b/>
          <w:sz w:val="22"/>
          <w:szCs w:val="22"/>
        </w:rPr>
      </w:pPr>
      <w:r w:rsidRPr="00337029">
        <w:rPr>
          <w:rFonts w:ascii="Footlight MT Light" w:hAnsi="Footlight MT Light"/>
          <w:b/>
          <w:sz w:val="22"/>
          <w:szCs w:val="22"/>
        </w:rPr>
        <w:t xml:space="preserve">Note: </w:t>
      </w:r>
    </w:p>
    <w:p w:rsidR="00337029" w:rsidRPr="00337029" w:rsidRDefault="00337029" w:rsidP="00337029">
      <w:pPr>
        <w:numPr>
          <w:ilvl w:val="3"/>
          <w:numId w:val="61"/>
        </w:numPr>
        <w:ind w:left="360"/>
        <w:rPr>
          <w:rFonts w:ascii="Footlight MT Light" w:hAnsi="Footlight MT Light"/>
          <w:b/>
          <w:sz w:val="22"/>
          <w:szCs w:val="22"/>
        </w:rPr>
      </w:pPr>
      <w:r>
        <w:rPr>
          <w:rFonts w:ascii="Footlight MT Light" w:hAnsi="Footlight MT Light"/>
          <w:b/>
          <w:sz w:val="22"/>
          <w:szCs w:val="22"/>
        </w:rPr>
        <w:t>Actual acquisition of items and quantities shall be a need basis.</w:t>
      </w:r>
    </w:p>
    <w:p w:rsidR="00337029" w:rsidRPr="00337029" w:rsidRDefault="00337029" w:rsidP="00337029">
      <w:pPr>
        <w:ind w:left="360"/>
        <w:rPr>
          <w:rFonts w:ascii="Footlight MT Light" w:hAnsi="Footlight MT Light"/>
          <w:b/>
          <w:sz w:val="22"/>
          <w:szCs w:val="22"/>
        </w:rPr>
      </w:pPr>
      <w:r w:rsidRPr="00337029">
        <w:rPr>
          <w:rFonts w:ascii="Footlight MT Light" w:hAnsi="Footlight MT Light"/>
          <w:b/>
          <w:sz w:val="22"/>
          <w:szCs w:val="22"/>
        </w:rPr>
        <w:t xml:space="preserve"> </w:t>
      </w:r>
    </w:p>
    <w:p w:rsidR="00337029" w:rsidRPr="00337029" w:rsidRDefault="00337029" w:rsidP="00337029">
      <w:pPr>
        <w:numPr>
          <w:ilvl w:val="3"/>
          <w:numId w:val="61"/>
        </w:numPr>
        <w:ind w:left="360"/>
        <w:rPr>
          <w:rFonts w:ascii="Footlight MT Light" w:hAnsi="Footlight MT Light"/>
          <w:b/>
          <w:sz w:val="22"/>
          <w:szCs w:val="22"/>
        </w:rPr>
      </w:pPr>
      <w:r w:rsidRPr="00337029">
        <w:rPr>
          <w:rFonts w:ascii="Footlight MT Light" w:hAnsi="Footlight MT Light"/>
          <w:b/>
          <w:sz w:val="22"/>
          <w:szCs w:val="22"/>
        </w:rPr>
        <w:lastRenderedPageBreak/>
        <w:t xml:space="preserve">The unit price will be applied in a framework contracting methodology in case there will be any additional need for the items listed above </w:t>
      </w:r>
    </w:p>
    <w:p w:rsidR="00337029" w:rsidRPr="00337029" w:rsidRDefault="00337029" w:rsidP="00337029">
      <w:pPr>
        <w:ind w:left="360"/>
        <w:rPr>
          <w:rFonts w:ascii="Footlight MT Light" w:hAnsi="Footlight MT Light"/>
          <w:b/>
          <w:sz w:val="22"/>
          <w:szCs w:val="22"/>
        </w:rPr>
      </w:pPr>
    </w:p>
    <w:p w:rsidR="00337029" w:rsidRPr="00337029" w:rsidRDefault="00337029" w:rsidP="00337029">
      <w:pPr>
        <w:numPr>
          <w:ilvl w:val="3"/>
          <w:numId w:val="61"/>
        </w:numPr>
        <w:ind w:left="360"/>
        <w:rPr>
          <w:rFonts w:ascii="Footlight MT Light" w:hAnsi="Footlight MT Light"/>
          <w:b/>
          <w:sz w:val="22"/>
          <w:szCs w:val="22"/>
        </w:rPr>
      </w:pPr>
      <w:r w:rsidRPr="00337029">
        <w:rPr>
          <w:rFonts w:ascii="Footlight MT Light" w:hAnsi="Footlight MT Light"/>
          <w:b/>
          <w:sz w:val="22"/>
          <w:szCs w:val="22"/>
        </w:rPr>
        <w:t>In case of discrepancy between unit price and total, the unit price shall prevail.</w:t>
      </w:r>
    </w:p>
    <w:p w:rsidR="00337029" w:rsidRPr="00337029" w:rsidRDefault="00337029" w:rsidP="00337029">
      <w:pPr>
        <w:spacing w:line="259" w:lineRule="auto"/>
        <w:ind w:left="720"/>
        <w:contextualSpacing/>
        <w:rPr>
          <w:rFonts w:ascii="Footlight MT Light" w:eastAsiaTheme="minorHAnsi" w:hAnsi="Footlight MT Light" w:cstheme="minorBidi"/>
          <w:b/>
          <w:sz w:val="22"/>
          <w:szCs w:val="22"/>
        </w:rPr>
      </w:pPr>
    </w:p>
    <w:p w:rsidR="00337029" w:rsidRPr="00337029" w:rsidRDefault="00337029" w:rsidP="00337029">
      <w:pPr>
        <w:numPr>
          <w:ilvl w:val="3"/>
          <w:numId w:val="61"/>
        </w:numPr>
        <w:ind w:left="360"/>
        <w:rPr>
          <w:rFonts w:ascii="Footlight MT Light" w:hAnsi="Footlight MT Light"/>
          <w:b/>
          <w:sz w:val="22"/>
          <w:szCs w:val="22"/>
        </w:rPr>
      </w:pPr>
      <w:r w:rsidRPr="00337029">
        <w:rPr>
          <w:rFonts w:ascii="Footlight MT Light" w:hAnsi="Footlight MT Light"/>
          <w:b/>
          <w:sz w:val="22"/>
          <w:szCs w:val="22"/>
        </w:rPr>
        <w:t xml:space="preserve">Tenderers </w:t>
      </w:r>
      <w:r>
        <w:rPr>
          <w:rFonts w:ascii="Footlight MT Light" w:hAnsi="Footlight MT Light"/>
          <w:b/>
          <w:sz w:val="22"/>
          <w:szCs w:val="22"/>
        </w:rPr>
        <w:t>must attach clear specifications and photos</w:t>
      </w:r>
      <w:r w:rsidRPr="00337029">
        <w:rPr>
          <w:rFonts w:ascii="Footlight MT Light" w:hAnsi="Footlight MT Light"/>
          <w:b/>
          <w:sz w:val="22"/>
          <w:szCs w:val="22"/>
        </w:rPr>
        <w:t xml:space="preserve"> for items tendered for.</w:t>
      </w:r>
    </w:p>
    <w:p w:rsidR="00337029" w:rsidRPr="00337029" w:rsidRDefault="00337029" w:rsidP="00337029">
      <w:pPr>
        <w:spacing w:after="160" w:line="259" w:lineRule="auto"/>
        <w:ind w:left="720"/>
        <w:contextualSpacing/>
        <w:rPr>
          <w:rFonts w:ascii="Footlight MT Light" w:eastAsiaTheme="minorHAnsi" w:hAnsi="Footlight MT Light" w:cstheme="minorBidi"/>
          <w:b/>
          <w:sz w:val="22"/>
          <w:szCs w:val="22"/>
        </w:rPr>
      </w:pPr>
    </w:p>
    <w:p w:rsidR="00337029" w:rsidRPr="00337029" w:rsidRDefault="00337029" w:rsidP="00337029">
      <w:pPr>
        <w:numPr>
          <w:ilvl w:val="3"/>
          <w:numId w:val="61"/>
        </w:numPr>
        <w:ind w:left="360"/>
        <w:rPr>
          <w:rFonts w:ascii="Footlight MT Light" w:hAnsi="Footlight MT Light"/>
          <w:b/>
          <w:sz w:val="22"/>
          <w:szCs w:val="22"/>
        </w:rPr>
      </w:pPr>
      <w:r w:rsidRPr="00337029">
        <w:rPr>
          <w:rFonts w:ascii="Footlight MT Light" w:hAnsi="Footlight MT Light"/>
          <w:b/>
          <w:sz w:val="22"/>
          <w:szCs w:val="22"/>
        </w:rPr>
        <w:t>The Unit and the Total Prices in the Price Schedule, Form of Tender and on IFMIs should match/be consistent. If they don’t, this shall invalidate a bidder’s bid.</w:t>
      </w:r>
    </w:p>
    <w:p w:rsidR="00337029" w:rsidRPr="00337029" w:rsidRDefault="00337029" w:rsidP="00337029">
      <w:pPr>
        <w:ind w:left="720"/>
        <w:contextualSpacing/>
        <w:rPr>
          <w:rFonts w:ascii="Footlight MT Light" w:hAnsi="Footlight MT Light"/>
          <w:b/>
          <w:sz w:val="22"/>
          <w:szCs w:val="22"/>
        </w:rPr>
      </w:pPr>
    </w:p>
    <w:p w:rsidR="00337029" w:rsidRPr="00337029" w:rsidRDefault="00337029" w:rsidP="00337029">
      <w:pPr>
        <w:numPr>
          <w:ilvl w:val="3"/>
          <w:numId w:val="61"/>
        </w:numPr>
        <w:ind w:left="360"/>
        <w:rPr>
          <w:rFonts w:ascii="Footlight MT Light" w:hAnsi="Footlight MT Light"/>
          <w:b/>
          <w:sz w:val="22"/>
          <w:szCs w:val="22"/>
        </w:rPr>
      </w:pPr>
      <w:r w:rsidRPr="00337029">
        <w:rPr>
          <w:rFonts w:ascii="Footlight MT Light" w:hAnsi="Footlight MT Light"/>
          <w:b/>
          <w:sz w:val="22"/>
          <w:szCs w:val="22"/>
        </w:rPr>
        <w:t>All documents (including Price Schedule and Form of Tender) should be attached on the default option of attaching documents on IFMIS which is “From Supplier Technical”</w:t>
      </w:r>
    </w:p>
    <w:p w:rsidR="00337029" w:rsidRPr="00337029" w:rsidRDefault="00337029" w:rsidP="00337029">
      <w:pPr>
        <w:ind w:left="720"/>
        <w:contextualSpacing/>
        <w:rPr>
          <w:rFonts w:ascii="Footlight MT Light" w:hAnsi="Footlight MT Light"/>
          <w:b/>
          <w:sz w:val="22"/>
          <w:szCs w:val="22"/>
        </w:rPr>
      </w:pPr>
    </w:p>
    <w:p w:rsidR="00337029" w:rsidRPr="00337029" w:rsidRDefault="00337029" w:rsidP="00337029">
      <w:pPr>
        <w:numPr>
          <w:ilvl w:val="3"/>
          <w:numId w:val="61"/>
        </w:numPr>
        <w:ind w:left="360"/>
        <w:rPr>
          <w:rFonts w:ascii="Footlight MT Light" w:hAnsi="Footlight MT Light"/>
          <w:b/>
          <w:sz w:val="22"/>
          <w:szCs w:val="22"/>
        </w:rPr>
      </w:pPr>
      <w:r w:rsidRPr="00337029">
        <w:rPr>
          <w:rFonts w:ascii="Footlight MT Light" w:hAnsi="Footlight MT Light"/>
          <w:b/>
          <w:sz w:val="22"/>
          <w:szCs w:val="22"/>
        </w:rPr>
        <w:t>The IFMIS Item description is for purposes of inputting unit prices on IFMIS only. For purposes of understanding what items to quote for and the right descriptions kindly follow the descriptions and the images given on the Technical specifications in this bid document.</w:t>
      </w:r>
    </w:p>
    <w:p w:rsidR="00337029" w:rsidRPr="00801B10" w:rsidRDefault="00337029" w:rsidP="008C056D">
      <w:pPr>
        <w:pStyle w:val="BodyText"/>
        <w:rPr>
          <w:rFonts w:ascii="Bookman Old Style" w:hAnsi="Bookman Old Style"/>
          <w:sz w:val="24"/>
          <w:u w:val="single"/>
        </w:rPr>
      </w:pPr>
    </w:p>
    <w:p w:rsidR="008C056D" w:rsidRPr="00801B10" w:rsidRDefault="008C056D" w:rsidP="008C056D">
      <w:pPr>
        <w:pStyle w:val="BodyText"/>
        <w:rPr>
          <w:rFonts w:ascii="Bookman Old Style" w:hAnsi="Bookman Old Style"/>
          <w:sz w:val="24"/>
        </w:rPr>
      </w:pPr>
    </w:p>
    <w:p w:rsidR="008C056D" w:rsidRPr="00801B10" w:rsidRDefault="008C056D" w:rsidP="008C056D">
      <w:pPr>
        <w:pStyle w:val="BodyText"/>
        <w:rPr>
          <w:rFonts w:ascii="Bookman Old Style" w:hAnsi="Bookman Old Style"/>
          <w:sz w:val="24"/>
          <w:u w:val="single"/>
        </w:rPr>
      </w:pPr>
      <w:r w:rsidRPr="00801B10">
        <w:rPr>
          <w:rFonts w:ascii="Bookman Old Style" w:hAnsi="Bookman Old Style"/>
          <w:sz w:val="24"/>
        </w:rPr>
        <w:t xml:space="preserve">Signature of tenderer </w:t>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p>
    <w:p w:rsidR="008C056D" w:rsidRPr="00801B10" w:rsidRDefault="008C056D" w:rsidP="008C056D">
      <w:pPr>
        <w:pStyle w:val="BodyText"/>
        <w:rPr>
          <w:rFonts w:ascii="Bookman Old Style" w:hAnsi="Bookman Old Style"/>
          <w:sz w:val="24"/>
          <w:u w:val="single"/>
        </w:rPr>
      </w:pPr>
    </w:p>
    <w:p w:rsidR="00F93646" w:rsidRDefault="00F93646" w:rsidP="008C056D">
      <w:pPr>
        <w:pStyle w:val="BodyText"/>
        <w:rPr>
          <w:rFonts w:ascii="Bookman Old Style" w:hAnsi="Bookman Old Style"/>
          <w:sz w:val="24"/>
        </w:rPr>
      </w:pPr>
    </w:p>
    <w:p w:rsidR="008C056D" w:rsidRPr="00801B10" w:rsidRDefault="008C056D" w:rsidP="008C056D">
      <w:pPr>
        <w:pStyle w:val="BodyText"/>
        <w:rPr>
          <w:rFonts w:ascii="Bookman Old Style" w:hAnsi="Bookman Old Style"/>
          <w:sz w:val="24"/>
        </w:rPr>
      </w:pPr>
      <w:r w:rsidRPr="00801B10">
        <w:rPr>
          <w:rFonts w:ascii="Bookman Old Style" w:hAnsi="Bookman Old Style"/>
          <w:sz w:val="24"/>
        </w:rPr>
        <w:t>St</w:t>
      </w:r>
      <w:r w:rsidR="00B9065E">
        <w:rPr>
          <w:rFonts w:ascii="Bookman Old Style" w:hAnsi="Bookman Old Style"/>
          <w:sz w:val="24"/>
        </w:rPr>
        <w:t>amp   …………………………………………………………………………………..</w:t>
      </w:r>
      <w:r w:rsidRPr="00801B10">
        <w:rPr>
          <w:rFonts w:ascii="Bookman Old Style" w:hAnsi="Bookman Old Style"/>
          <w:sz w:val="24"/>
        </w:rPr>
        <w:t xml:space="preserve">  </w:t>
      </w:r>
    </w:p>
    <w:p w:rsidR="008C056D" w:rsidRPr="00801B10" w:rsidRDefault="008C056D" w:rsidP="008C056D">
      <w:pPr>
        <w:pStyle w:val="BodyText"/>
        <w:rPr>
          <w:rFonts w:ascii="Bookman Old Style" w:hAnsi="Bookman Old Style"/>
          <w:sz w:val="24"/>
          <w:u w:val="single"/>
        </w:rPr>
      </w:pPr>
    </w:p>
    <w:p w:rsidR="008C056D" w:rsidRPr="00801B10" w:rsidRDefault="008C056D" w:rsidP="008C056D">
      <w:pPr>
        <w:pStyle w:val="Heading1"/>
        <w:rPr>
          <w:rFonts w:ascii="Bookman Old Style" w:hAnsi="Bookman Old Style"/>
          <w:sz w:val="24"/>
        </w:rPr>
      </w:pPr>
      <w:r w:rsidRPr="00801B10">
        <w:rPr>
          <w:rFonts w:ascii="Bookman Old Style" w:hAnsi="Bookman Old Style"/>
          <w:sz w:val="24"/>
        </w:rPr>
        <w:br w:type="page"/>
      </w:r>
      <w:bookmarkStart w:id="68" w:name="_Toc503367656"/>
      <w:r w:rsidRPr="00801B10">
        <w:rPr>
          <w:rFonts w:ascii="Bookman Old Style" w:hAnsi="Bookman Old Style"/>
          <w:sz w:val="24"/>
        </w:rPr>
        <w:lastRenderedPageBreak/>
        <w:t>SECTION VIII</w:t>
      </w:r>
      <w:r w:rsidRPr="00801B10">
        <w:rPr>
          <w:rFonts w:ascii="Bookman Old Style" w:hAnsi="Bookman Old Style"/>
          <w:sz w:val="24"/>
        </w:rPr>
        <w:tab/>
        <w:t>-</w:t>
      </w:r>
      <w:r w:rsidRPr="00801B10">
        <w:rPr>
          <w:rFonts w:ascii="Bookman Old Style" w:hAnsi="Bookman Old Style"/>
          <w:sz w:val="24"/>
        </w:rPr>
        <w:tab/>
        <w:t>STANDARD FORMS</w:t>
      </w:r>
      <w:bookmarkEnd w:id="68"/>
    </w:p>
    <w:p w:rsidR="008C056D" w:rsidRPr="00801B10" w:rsidRDefault="008C056D" w:rsidP="008C056D">
      <w:pPr>
        <w:pStyle w:val="BodyText"/>
        <w:rPr>
          <w:rFonts w:ascii="Bookman Old Style" w:hAnsi="Bookman Old Style"/>
          <w:b/>
          <w:bCs/>
          <w:sz w:val="24"/>
        </w:rPr>
      </w:pPr>
    </w:p>
    <w:p w:rsidR="008C056D" w:rsidRPr="00801B10" w:rsidRDefault="008C056D" w:rsidP="008C056D">
      <w:pPr>
        <w:pStyle w:val="BodyText"/>
        <w:rPr>
          <w:rFonts w:ascii="Bookman Old Style" w:hAnsi="Bookman Old Style"/>
          <w:sz w:val="24"/>
        </w:rPr>
      </w:pPr>
    </w:p>
    <w:p w:rsidR="008C056D" w:rsidRPr="00801B10" w:rsidRDefault="008C056D" w:rsidP="00D11E85">
      <w:pPr>
        <w:pStyle w:val="BodyText"/>
        <w:jc w:val="both"/>
        <w:rPr>
          <w:rFonts w:ascii="Bookman Old Style" w:hAnsi="Bookman Old Style"/>
          <w:b/>
          <w:bCs/>
          <w:sz w:val="24"/>
        </w:rPr>
      </w:pPr>
      <w:r w:rsidRPr="00801B10">
        <w:rPr>
          <w:rFonts w:ascii="Bookman Old Style" w:hAnsi="Bookman Old Style"/>
          <w:b/>
          <w:bCs/>
          <w:sz w:val="24"/>
        </w:rPr>
        <w:t>Notes on the sample Forms</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1.</w:t>
      </w:r>
      <w:r w:rsidRPr="00801B10">
        <w:rPr>
          <w:rFonts w:ascii="Bookman Old Style" w:hAnsi="Bookman Old Style"/>
          <w:sz w:val="24"/>
        </w:rPr>
        <w:tab/>
        <w:t>Form of Tender</w:t>
      </w:r>
      <w:r w:rsidRPr="00801B10">
        <w:rPr>
          <w:rFonts w:ascii="Bookman Old Style" w:hAnsi="Bookman Old Style"/>
          <w:sz w:val="24"/>
        </w:rPr>
        <w:tab/>
        <w:t>-</w:t>
      </w:r>
      <w:r w:rsidRPr="00801B10">
        <w:rPr>
          <w:rFonts w:ascii="Bookman Old Style" w:hAnsi="Bookman Old Style"/>
          <w:sz w:val="24"/>
        </w:rPr>
        <w:tab/>
        <w:t xml:space="preserve">The form of tender must be completed by </w:t>
      </w:r>
      <w:r w:rsidRPr="00801B10">
        <w:rPr>
          <w:rFonts w:ascii="Bookman Old Style" w:hAnsi="Bookman Old Style"/>
          <w:sz w:val="24"/>
        </w:rPr>
        <w:tab/>
        <w:t xml:space="preserve">the tenderer and submitted with the tender documents.  It must also be </w:t>
      </w:r>
      <w:r w:rsidRPr="00801B10">
        <w:rPr>
          <w:rFonts w:ascii="Bookman Old Style" w:hAnsi="Bookman Old Style"/>
          <w:sz w:val="24"/>
        </w:rPr>
        <w:tab/>
        <w:t>duly signed by duly authorized representatives of the tenderer.</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2.</w:t>
      </w:r>
      <w:r w:rsidRPr="00801B10">
        <w:rPr>
          <w:rFonts w:ascii="Bookman Old Style" w:hAnsi="Bookman Old Style"/>
          <w:sz w:val="24"/>
        </w:rPr>
        <w:tab/>
        <w:t>Confidential Business Questionnaire Form -</w:t>
      </w:r>
      <w:r w:rsidRPr="00801B10">
        <w:rPr>
          <w:rFonts w:ascii="Bookman Old Style" w:hAnsi="Bookman Old Style"/>
          <w:sz w:val="24"/>
        </w:rPr>
        <w:tab/>
        <w:t xml:space="preserve">This form must be </w:t>
      </w:r>
      <w:r w:rsidRPr="00801B10">
        <w:rPr>
          <w:rFonts w:ascii="Bookman Old Style" w:hAnsi="Bookman Old Style"/>
          <w:sz w:val="24"/>
        </w:rPr>
        <w:tab/>
        <w:t>completed by the tenderer and submitted with the tender documents.</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3.</w:t>
      </w:r>
      <w:r w:rsidRPr="00801B10">
        <w:rPr>
          <w:rFonts w:ascii="Bookman Old Style" w:hAnsi="Bookman Old Style"/>
          <w:sz w:val="24"/>
        </w:rPr>
        <w:tab/>
        <w:t>Tender Security Form</w:t>
      </w:r>
      <w:r w:rsidRPr="00801B10">
        <w:rPr>
          <w:rFonts w:ascii="Bookman Old Style" w:hAnsi="Bookman Old Style"/>
          <w:sz w:val="24"/>
        </w:rPr>
        <w:tab/>
        <w:t>-</w:t>
      </w:r>
      <w:r w:rsidRPr="00801B10">
        <w:rPr>
          <w:rFonts w:ascii="Bookman Old Style" w:hAnsi="Bookman Old Style"/>
          <w:sz w:val="24"/>
        </w:rPr>
        <w:tab/>
        <w:t xml:space="preserve">When required by the tender </w:t>
      </w:r>
      <w:r w:rsidRPr="00801B10">
        <w:rPr>
          <w:rFonts w:ascii="Bookman Old Style" w:hAnsi="Bookman Old Style"/>
          <w:sz w:val="24"/>
        </w:rPr>
        <w:tab/>
        <w:t xml:space="preserve">documents the tender shall provide the tender security either in the </w:t>
      </w:r>
      <w:r w:rsidRPr="00801B10">
        <w:rPr>
          <w:rFonts w:ascii="Bookman Old Style" w:hAnsi="Bookman Old Style"/>
          <w:sz w:val="24"/>
        </w:rPr>
        <w:tab/>
        <w:t xml:space="preserve">form included herein or in another format acceptable to the procuring </w:t>
      </w:r>
      <w:r w:rsidRPr="00801B10">
        <w:rPr>
          <w:rFonts w:ascii="Bookman Old Style" w:hAnsi="Bookman Old Style"/>
          <w:sz w:val="24"/>
        </w:rPr>
        <w:tab/>
        <w:t>entity.</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4.</w:t>
      </w:r>
      <w:r w:rsidRPr="00801B10">
        <w:rPr>
          <w:rFonts w:ascii="Bookman Old Style" w:hAnsi="Bookman Old Style"/>
          <w:sz w:val="24"/>
        </w:rPr>
        <w:tab/>
        <w:t>Contract Form</w:t>
      </w:r>
      <w:r w:rsidRPr="00801B10">
        <w:rPr>
          <w:rFonts w:ascii="Bookman Old Style" w:hAnsi="Bookman Old Style"/>
          <w:sz w:val="24"/>
        </w:rPr>
        <w:tab/>
        <w:t>-</w:t>
      </w:r>
      <w:r w:rsidRPr="00801B10">
        <w:rPr>
          <w:rFonts w:ascii="Bookman Old Style" w:hAnsi="Bookman Old Style"/>
          <w:sz w:val="24"/>
        </w:rPr>
        <w:tab/>
        <w:t xml:space="preserve">The Contract Form shall not be completed </w:t>
      </w:r>
      <w:r w:rsidRPr="00801B10">
        <w:rPr>
          <w:rFonts w:ascii="Bookman Old Style" w:hAnsi="Bookman Old Style"/>
          <w:sz w:val="24"/>
        </w:rPr>
        <w:tab/>
        <w:t xml:space="preserve">by the tenderer at the time of submitting the tender.  The Contract </w:t>
      </w:r>
      <w:r w:rsidRPr="00801B10">
        <w:rPr>
          <w:rFonts w:ascii="Bookman Old Style" w:hAnsi="Bookman Old Style"/>
          <w:sz w:val="24"/>
        </w:rPr>
        <w:tab/>
        <w:t xml:space="preserve">Form shall be completed after contract award and should incorporate </w:t>
      </w:r>
      <w:r w:rsidRPr="00801B10">
        <w:rPr>
          <w:rFonts w:ascii="Bookman Old Style" w:hAnsi="Bookman Old Style"/>
          <w:sz w:val="24"/>
        </w:rPr>
        <w:tab/>
        <w:t>the accepted contract price.</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5.</w:t>
      </w:r>
      <w:r w:rsidRPr="00801B10">
        <w:rPr>
          <w:rFonts w:ascii="Bookman Old Style" w:hAnsi="Bookman Old Style"/>
          <w:sz w:val="24"/>
        </w:rPr>
        <w:tab/>
        <w:t>Performance Security Form</w:t>
      </w:r>
      <w:r w:rsidRPr="00801B10">
        <w:rPr>
          <w:rFonts w:ascii="Bookman Old Style" w:hAnsi="Bookman Old Style"/>
          <w:sz w:val="24"/>
        </w:rPr>
        <w:tab/>
        <w:t>-</w:t>
      </w:r>
      <w:r w:rsidRPr="00801B10">
        <w:rPr>
          <w:rFonts w:ascii="Bookman Old Style" w:hAnsi="Bookman Old Style"/>
          <w:sz w:val="24"/>
        </w:rPr>
        <w:tab/>
        <w:t xml:space="preserve">The performance security form </w:t>
      </w:r>
      <w:r w:rsidRPr="00801B10">
        <w:rPr>
          <w:rFonts w:ascii="Bookman Old Style" w:hAnsi="Bookman Old Style"/>
          <w:sz w:val="24"/>
        </w:rPr>
        <w:tab/>
        <w:t xml:space="preserve">should not be completed by the tenderers at the time of tender </w:t>
      </w:r>
      <w:r w:rsidRPr="00801B10">
        <w:rPr>
          <w:rFonts w:ascii="Bookman Old Style" w:hAnsi="Bookman Old Style"/>
          <w:sz w:val="24"/>
        </w:rPr>
        <w:tab/>
        <w:t xml:space="preserve">preparation.  Only the successful tenderer will be required to provide </w:t>
      </w:r>
      <w:r w:rsidRPr="00801B10">
        <w:rPr>
          <w:rFonts w:ascii="Bookman Old Style" w:hAnsi="Bookman Old Style"/>
          <w:sz w:val="24"/>
        </w:rPr>
        <w:tab/>
        <w:t xml:space="preserve">performance security in the form provided herein or in another form </w:t>
      </w:r>
      <w:r w:rsidRPr="00801B10">
        <w:rPr>
          <w:rFonts w:ascii="Bookman Old Style" w:hAnsi="Bookman Old Style"/>
          <w:sz w:val="24"/>
        </w:rPr>
        <w:tab/>
        <w:t>acceptable to the procuring entity.</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6.</w:t>
      </w:r>
      <w:r w:rsidRPr="00801B10">
        <w:rPr>
          <w:rFonts w:ascii="Bookman Old Style" w:hAnsi="Bookman Old Style"/>
          <w:sz w:val="24"/>
        </w:rPr>
        <w:tab/>
        <w:t>Bank Guarantee for Advance Payment Form</w:t>
      </w:r>
      <w:r w:rsidRPr="00801B10">
        <w:rPr>
          <w:rFonts w:ascii="Bookman Old Style" w:hAnsi="Bookman Old Style"/>
          <w:sz w:val="24"/>
        </w:rPr>
        <w:tab/>
        <w:t>-</w:t>
      </w:r>
      <w:r w:rsidRPr="00801B10">
        <w:rPr>
          <w:rFonts w:ascii="Bookman Old Style" w:hAnsi="Bookman Old Style"/>
          <w:sz w:val="24"/>
        </w:rPr>
        <w:tab/>
        <w:t xml:space="preserve">When Advance </w:t>
      </w:r>
      <w:r w:rsidRPr="00801B10">
        <w:rPr>
          <w:rFonts w:ascii="Bookman Old Style" w:hAnsi="Bookman Old Style"/>
          <w:sz w:val="24"/>
        </w:rPr>
        <w:tab/>
        <w:t xml:space="preserve">payment is requested for by the successful bidder and agreed by the </w:t>
      </w:r>
      <w:r w:rsidRPr="00801B10">
        <w:rPr>
          <w:rFonts w:ascii="Bookman Old Style" w:hAnsi="Bookman Old Style"/>
          <w:sz w:val="24"/>
        </w:rPr>
        <w:tab/>
        <w:t xml:space="preserve">procuring entity, this form must be completed fully and duly signed </w:t>
      </w:r>
      <w:r w:rsidRPr="00801B10">
        <w:rPr>
          <w:rFonts w:ascii="Bookman Old Style" w:hAnsi="Bookman Old Style"/>
          <w:sz w:val="24"/>
        </w:rPr>
        <w:tab/>
        <w:t>by the authorized officials of the bank.</w:t>
      </w:r>
    </w:p>
    <w:p w:rsidR="008C056D" w:rsidRPr="00801B10" w:rsidRDefault="008C056D" w:rsidP="00D11E85">
      <w:pPr>
        <w:pStyle w:val="BodyText"/>
        <w:jc w:val="both"/>
        <w:rPr>
          <w:rFonts w:ascii="Bookman Old Style" w:hAnsi="Bookman Old Style"/>
          <w:sz w:val="24"/>
        </w:rPr>
      </w:pPr>
    </w:p>
    <w:p w:rsidR="008C056D" w:rsidRPr="00801B10" w:rsidRDefault="008C056D" w:rsidP="00D11E85">
      <w:pPr>
        <w:pStyle w:val="BodyText"/>
        <w:jc w:val="both"/>
        <w:rPr>
          <w:rFonts w:ascii="Bookman Old Style" w:hAnsi="Bookman Old Style"/>
          <w:sz w:val="24"/>
        </w:rPr>
      </w:pPr>
      <w:r w:rsidRPr="00801B10">
        <w:rPr>
          <w:rFonts w:ascii="Bookman Old Style" w:hAnsi="Bookman Old Style"/>
          <w:sz w:val="24"/>
        </w:rPr>
        <w:t>7.</w:t>
      </w:r>
      <w:r w:rsidRPr="00801B10">
        <w:rPr>
          <w:rFonts w:ascii="Bookman Old Style" w:hAnsi="Bookman Old Style"/>
          <w:sz w:val="24"/>
        </w:rPr>
        <w:tab/>
        <w:t>Manufacturers Authorization Form</w:t>
      </w:r>
      <w:r w:rsidRPr="00801B10">
        <w:rPr>
          <w:rFonts w:ascii="Bookman Old Style" w:hAnsi="Bookman Old Style"/>
          <w:sz w:val="24"/>
        </w:rPr>
        <w:tab/>
        <w:t>-</w:t>
      </w:r>
      <w:r w:rsidRPr="00801B10">
        <w:rPr>
          <w:rFonts w:ascii="Bookman Old Style" w:hAnsi="Bookman Old Style"/>
          <w:sz w:val="24"/>
        </w:rPr>
        <w:tab/>
        <w:t xml:space="preserve">When required by the </w:t>
      </w:r>
      <w:r w:rsidRPr="00801B10">
        <w:rPr>
          <w:rFonts w:ascii="Bookman Old Style" w:hAnsi="Bookman Old Style"/>
          <w:sz w:val="24"/>
        </w:rPr>
        <w:tab/>
        <w:t xml:space="preserve">ender documents this form must be completed and submitted with the </w:t>
      </w:r>
      <w:r w:rsidRPr="00801B10">
        <w:rPr>
          <w:rFonts w:ascii="Bookman Old Style" w:hAnsi="Bookman Old Style"/>
          <w:sz w:val="24"/>
        </w:rPr>
        <w:tab/>
        <w:t xml:space="preserve">tender documents.  This form will be completed by the manufacturer </w:t>
      </w:r>
      <w:r w:rsidRPr="00801B10">
        <w:rPr>
          <w:rFonts w:ascii="Bookman Old Style" w:hAnsi="Bookman Old Style"/>
          <w:sz w:val="24"/>
        </w:rPr>
        <w:tab/>
        <w:t>of the goods where the tenderer is an agent.</w:t>
      </w:r>
    </w:p>
    <w:p w:rsidR="0006264B" w:rsidRDefault="0006264B" w:rsidP="00D11E85">
      <w:pPr>
        <w:spacing w:after="160" w:line="259" w:lineRule="auto"/>
        <w:jc w:val="both"/>
        <w:rPr>
          <w:rFonts w:ascii="Bookman Old Style" w:hAnsi="Bookman Old Style"/>
        </w:rPr>
      </w:pPr>
      <w:r>
        <w:rPr>
          <w:rFonts w:ascii="Bookman Old Style" w:hAnsi="Bookman Old Style"/>
        </w:rPr>
        <w:br w:type="page"/>
      </w:r>
    </w:p>
    <w:p w:rsidR="008C056D" w:rsidRPr="00801B10" w:rsidRDefault="008C056D" w:rsidP="008C056D">
      <w:pPr>
        <w:pStyle w:val="Heading1"/>
        <w:rPr>
          <w:rFonts w:ascii="Bookman Old Style" w:hAnsi="Bookman Old Style"/>
          <w:sz w:val="24"/>
        </w:rPr>
      </w:pPr>
      <w:bookmarkStart w:id="69" w:name="_Toc503367657"/>
      <w:r w:rsidRPr="00801B10">
        <w:rPr>
          <w:rFonts w:ascii="Bookman Old Style" w:hAnsi="Bookman Old Style"/>
          <w:sz w:val="24"/>
        </w:rPr>
        <w:lastRenderedPageBreak/>
        <w:t>FORM OF TENDER</w:t>
      </w:r>
      <w:bookmarkEnd w:id="69"/>
    </w:p>
    <w:p w:rsidR="008C056D" w:rsidRPr="00801B10" w:rsidRDefault="008C056D" w:rsidP="008C056D">
      <w:pPr>
        <w:pStyle w:val="BodyText"/>
        <w:rPr>
          <w:rFonts w:ascii="Bookman Old Style" w:hAnsi="Bookman Old Style"/>
          <w:sz w:val="24"/>
        </w:rPr>
      </w:pPr>
    </w:p>
    <w:p w:rsidR="008C056D" w:rsidRPr="00801B10" w:rsidRDefault="006611B5" w:rsidP="008C056D">
      <w:pPr>
        <w:pStyle w:val="BodyText"/>
        <w:rPr>
          <w:rFonts w:ascii="Bookman Old Style" w:hAnsi="Bookman Old Style"/>
          <w:sz w:val="24"/>
        </w:rPr>
      </w:pPr>
      <w:r>
        <w:rPr>
          <w:rFonts w:ascii="Bookman Old Style" w:hAnsi="Bookman Old Style"/>
          <w:b/>
          <w:bCs/>
          <w:spacing w:val="1"/>
          <w:sz w:val="24"/>
        </w:rPr>
        <w:t>TENDER NO. EACC/09</w:t>
      </w:r>
      <w:r w:rsidR="00D353B8">
        <w:rPr>
          <w:rFonts w:ascii="Bookman Old Style" w:hAnsi="Bookman Old Style"/>
          <w:b/>
          <w:bCs/>
          <w:spacing w:val="1"/>
          <w:sz w:val="24"/>
        </w:rPr>
        <w:t>/2019-2020</w:t>
      </w:r>
      <w:r w:rsidR="008C056D" w:rsidRPr="00801B10">
        <w:rPr>
          <w:rFonts w:ascii="Bookman Old Style" w:hAnsi="Bookman Old Style"/>
          <w:sz w:val="24"/>
        </w:rPr>
        <w:tab/>
        <w:t xml:space="preserve">       </w:t>
      </w:r>
      <w:r w:rsidR="008C056D" w:rsidRPr="00801B10">
        <w:rPr>
          <w:rFonts w:ascii="Bookman Old Style" w:hAnsi="Bookman Old Style"/>
          <w:sz w:val="24"/>
        </w:rPr>
        <w:tab/>
      </w:r>
      <w:r w:rsidR="008C056D" w:rsidRPr="00801B10">
        <w:rPr>
          <w:rFonts w:ascii="Bookman Old Style" w:hAnsi="Bookman Old Style"/>
          <w:sz w:val="24"/>
        </w:rPr>
        <w:tab/>
        <w:t xml:space="preserve"> Date: </w:t>
      </w:r>
    </w:p>
    <w:p w:rsidR="008C056D" w:rsidRPr="00801B10" w:rsidRDefault="008C056D" w:rsidP="008C056D">
      <w:pPr>
        <w:pStyle w:val="BodyText"/>
        <w:rPr>
          <w:rFonts w:ascii="Bookman Old Style" w:hAnsi="Bookman Old Style"/>
          <w:sz w:val="24"/>
        </w:rPr>
      </w:pPr>
    </w:p>
    <w:p w:rsidR="008C056D" w:rsidRPr="00801B10" w:rsidRDefault="008C056D" w:rsidP="008C056D">
      <w:pPr>
        <w:pStyle w:val="BodyText"/>
        <w:rPr>
          <w:rFonts w:ascii="Bookman Old Style" w:hAnsi="Bookman Old Style"/>
          <w:b/>
          <w:sz w:val="24"/>
        </w:rPr>
      </w:pPr>
      <w:r w:rsidRPr="00801B10">
        <w:rPr>
          <w:rFonts w:ascii="Bookman Old Style" w:hAnsi="Bookman Old Style"/>
          <w:sz w:val="24"/>
        </w:rPr>
        <w:t xml:space="preserve">To: </w:t>
      </w:r>
      <w:r w:rsidRPr="00801B10">
        <w:rPr>
          <w:rFonts w:ascii="Bookman Old Style" w:hAnsi="Bookman Old Style"/>
          <w:b/>
          <w:sz w:val="24"/>
        </w:rPr>
        <w:t>THE SECRETARY/CEO</w:t>
      </w:r>
    </w:p>
    <w:p w:rsidR="008C056D" w:rsidRPr="00801B10" w:rsidRDefault="008C056D" w:rsidP="008C056D">
      <w:pPr>
        <w:tabs>
          <w:tab w:val="left" w:pos="-720"/>
          <w:tab w:val="left" w:pos="0"/>
        </w:tabs>
        <w:suppressAutoHyphens/>
        <w:jc w:val="both"/>
        <w:rPr>
          <w:rFonts w:ascii="Bookman Old Style" w:hAnsi="Bookman Old Style"/>
          <w:b/>
          <w:spacing w:val="-3"/>
          <w:lang w:val="en-GB"/>
        </w:rPr>
      </w:pPr>
      <w:r w:rsidRPr="00801B10">
        <w:rPr>
          <w:rFonts w:ascii="Bookman Old Style" w:hAnsi="Bookman Old Style"/>
          <w:b/>
          <w:spacing w:val="-3"/>
          <w:lang w:val="en-GB"/>
        </w:rPr>
        <w:t xml:space="preserve">      Ethics and Anti-Corruption Commission,</w:t>
      </w:r>
    </w:p>
    <w:p w:rsidR="008C056D" w:rsidRPr="00801B10" w:rsidRDefault="008C056D" w:rsidP="008C056D">
      <w:pPr>
        <w:tabs>
          <w:tab w:val="left" w:pos="-720"/>
          <w:tab w:val="left" w:pos="0"/>
        </w:tabs>
        <w:suppressAutoHyphens/>
        <w:jc w:val="both"/>
        <w:rPr>
          <w:rFonts w:ascii="Bookman Old Style" w:hAnsi="Bookman Old Style"/>
          <w:b/>
          <w:spacing w:val="-3"/>
          <w:lang w:val="en-GB"/>
        </w:rPr>
      </w:pPr>
      <w:r w:rsidRPr="00801B10">
        <w:rPr>
          <w:rFonts w:ascii="Bookman Old Style" w:hAnsi="Bookman Old Style"/>
          <w:b/>
          <w:spacing w:val="-3"/>
          <w:lang w:val="en-GB"/>
        </w:rPr>
        <w:t xml:space="preserve">      P. O. Box 61130 - 00200</w:t>
      </w:r>
    </w:p>
    <w:p w:rsidR="008C056D" w:rsidRPr="00801B10" w:rsidRDefault="008C056D" w:rsidP="008C056D">
      <w:pPr>
        <w:tabs>
          <w:tab w:val="left" w:pos="-720"/>
          <w:tab w:val="left" w:pos="0"/>
        </w:tabs>
        <w:suppressAutoHyphens/>
        <w:jc w:val="both"/>
        <w:rPr>
          <w:rFonts w:ascii="Bookman Old Style" w:hAnsi="Bookman Old Style"/>
          <w:b/>
          <w:bCs/>
          <w:color w:val="FF0000"/>
          <w:spacing w:val="-3"/>
          <w:lang w:val="en-GB"/>
        </w:rPr>
      </w:pPr>
      <w:r w:rsidRPr="00801B10">
        <w:rPr>
          <w:rFonts w:ascii="Bookman Old Style" w:hAnsi="Bookman Old Style"/>
          <w:b/>
          <w:spacing w:val="-3"/>
          <w:lang w:val="en-GB"/>
        </w:rPr>
        <w:t xml:space="preserve">      </w:t>
      </w:r>
      <w:r w:rsidRPr="00801B10">
        <w:rPr>
          <w:rFonts w:ascii="Bookman Old Style" w:hAnsi="Bookman Old Style"/>
          <w:b/>
          <w:bCs/>
          <w:spacing w:val="-3"/>
          <w:lang w:val="en-GB"/>
        </w:rPr>
        <w:t>NAIROBI</w:t>
      </w:r>
    </w:p>
    <w:p w:rsidR="008C056D" w:rsidRPr="00801B10" w:rsidRDefault="008C056D" w:rsidP="008C056D">
      <w:pPr>
        <w:pStyle w:val="BodyText"/>
        <w:rPr>
          <w:rFonts w:ascii="Bookman Old Style" w:hAnsi="Bookman Old Style"/>
          <w:sz w:val="24"/>
        </w:rPr>
      </w:pPr>
      <w:r w:rsidRPr="00801B10">
        <w:rPr>
          <w:rFonts w:ascii="Bookman Old Style" w:hAnsi="Bookman Old Style"/>
          <w:sz w:val="24"/>
        </w:rPr>
        <w:t>Gentlemen and/or Ladies:</w:t>
      </w:r>
    </w:p>
    <w:p w:rsidR="008C056D" w:rsidRPr="00801B10" w:rsidRDefault="008C056D" w:rsidP="008C056D">
      <w:pPr>
        <w:pStyle w:val="BodyText"/>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1. Having examined the tender documents including Addenda Nos. ………………………………. </w:t>
      </w:r>
      <w:r w:rsidRPr="00801B10">
        <w:rPr>
          <w:rFonts w:ascii="Bookman Old Style" w:hAnsi="Bookman Old Style"/>
          <w:i/>
          <w:iCs/>
          <w:sz w:val="24"/>
        </w:rPr>
        <w:t xml:space="preserve">[Insert numbers], </w:t>
      </w:r>
      <w:r w:rsidRPr="00801B10">
        <w:rPr>
          <w:rFonts w:ascii="Bookman Old Style" w:hAnsi="Bookman Old Style"/>
          <w:sz w:val="24"/>
        </w:rPr>
        <w:t>the receipt of which is hereby duly acknowledged, we, t</w:t>
      </w:r>
      <w:r w:rsidR="006611B5">
        <w:rPr>
          <w:rFonts w:ascii="Bookman Old Style" w:hAnsi="Bookman Old Style"/>
          <w:sz w:val="24"/>
        </w:rPr>
        <w:t xml:space="preserve">he undersigned, offer to supply and </w:t>
      </w:r>
      <w:r w:rsidRPr="00801B10">
        <w:rPr>
          <w:rFonts w:ascii="Bookman Old Style" w:hAnsi="Bookman Old Style"/>
          <w:sz w:val="24"/>
        </w:rPr>
        <w:t>deliver</w:t>
      </w:r>
      <w:r w:rsidR="006611B5">
        <w:rPr>
          <w:rFonts w:ascii="Bookman Old Style" w:hAnsi="Bookman Old Style"/>
          <w:sz w:val="24"/>
        </w:rPr>
        <w:t xml:space="preserve"> Building and Maintenance Items </w:t>
      </w:r>
      <w:r w:rsidRPr="00801B10">
        <w:rPr>
          <w:rFonts w:ascii="Bookman Old Style" w:hAnsi="Bookman Old Style"/>
          <w:sz w:val="24"/>
        </w:rPr>
        <w:t>in conformity with the said tender documents for the sum of …………………………………………………………. (</w:t>
      </w:r>
      <w:r w:rsidRPr="00801B10">
        <w:rPr>
          <w:rFonts w:ascii="Bookman Old Style" w:hAnsi="Bookman Old Style"/>
          <w:i/>
          <w:iCs/>
          <w:sz w:val="24"/>
        </w:rPr>
        <w:t>total tender amount in words and figures</w:t>
      </w:r>
      <w:r w:rsidRPr="00801B10">
        <w:rPr>
          <w:rFonts w:ascii="Bookman Old Style" w:hAnsi="Bookman Old Style"/>
          <w:sz w:val="24"/>
        </w:rPr>
        <w:t>) or such other sums as may be ascertained in accordance with the Schedule of Prices attached herewith and made part of this Tender.</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2.  We undertake, if our Tender is accepted, to </w:t>
      </w:r>
      <w:r w:rsidR="006611B5">
        <w:rPr>
          <w:rFonts w:ascii="Bookman Old Style" w:hAnsi="Bookman Old Style"/>
          <w:sz w:val="24"/>
        </w:rPr>
        <w:t xml:space="preserve">supply and </w:t>
      </w:r>
      <w:r w:rsidRPr="00801B10">
        <w:rPr>
          <w:rFonts w:ascii="Bookman Old Style" w:hAnsi="Bookman Old Style"/>
          <w:sz w:val="24"/>
        </w:rPr>
        <w:t xml:space="preserve">deliver </w:t>
      </w:r>
      <w:r w:rsidR="006611B5" w:rsidRPr="006611B5">
        <w:rPr>
          <w:rFonts w:ascii="Bookman Old Style" w:hAnsi="Bookman Old Style"/>
          <w:sz w:val="24"/>
        </w:rPr>
        <w:t xml:space="preserve">Building and Maintenance Items </w:t>
      </w:r>
      <w:r w:rsidRPr="00801B10">
        <w:rPr>
          <w:rFonts w:ascii="Bookman Old Style" w:hAnsi="Bookman Old Style"/>
          <w:sz w:val="24"/>
        </w:rPr>
        <w:t>in accordance with the delivery schedule specified in the Schedule of Requirements.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b/>
          <w:sz w:val="24"/>
        </w:rPr>
      </w:pPr>
      <w:r w:rsidRPr="00801B10">
        <w:rPr>
          <w:rFonts w:ascii="Bookman Old Style" w:hAnsi="Bookman Old Style"/>
          <w:sz w:val="24"/>
        </w:rPr>
        <w:t xml:space="preserve">3.  If our Tender is accepted, we will obtain the guarantee of a bank in a sum of equivalent to </w:t>
      </w:r>
      <w:r w:rsidR="00247AE3">
        <w:rPr>
          <w:rFonts w:ascii="Bookman Old Style" w:hAnsi="Bookman Old Style"/>
          <w:b/>
          <w:sz w:val="24"/>
          <w:u w:val="single"/>
        </w:rPr>
        <w:t>10%</w:t>
      </w:r>
      <w:r w:rsidRPr="00801B10">
        <w:rPr>
          <w:rFonts w:ascii="Bookman Old Style" w:hAnsi="Bookman Old Style"/>
          <w:sz w:val="24"/>
        </w:rPr>
        <w:t xml:space="preserve"> of the Contract Price for the due performance of the Contract, in the form prescribed by </w:t>
      </w:r>
      <w:r w:rsidRPr="00801B10">
        <w:rPr>
          <w:rFonts w:ascii="Bookman Old Style" w:hAnsi="Bookman Old Style"/>
          <w:b/>
          <w:sz w:val="24"/>
        </w:rPr>
        <w:t>EACC.</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4.  We agree to a bid by this Tender for a period of </w:t>
      </w:r>
      <w:r w:rsidRPr="00801B10">
        <w:rPr>
          <w:rFonts w:ascii="Bookman Old Style" w:hAnsi="Bookman Old Style"/>
          <w:b/>
          <w:sz w:val="24"/>
          <w:u w:val="single"/>
        </w:rPr>
        <w:t>120</w:t>
      </w:r>
      <w:r w:rsidRPr="00801B10">
        <w:rPr>
          <w:rFonts w:ascii="Bookman Old Style" w:hAnsi="Bookman Old Style"/>
          <w:sz w:val="24"/>
        </w:rPr>
        <w:t xml:space="preserve"> days from the date fixed for tender opening of the Instructions to tenderers, and it shall remain binding upon us and may be accepted at any time before the expiration of that period.</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5.  This Tender, together with your written acceptance thereof and your notification of award, shall constitute a Contract, between us. Subject to signing of the Contract by the parties.</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6.  We understand that you are not bound to accept the lowest or any tender you may receive.</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Dated this </w:t>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rPr>
        <w:t xml:space="preserve"> day of </w:t>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rPr>
        <w:t xml:space="preserve"> 20 </w:t>
      </w:r>
      <w:r w:rsidRPr="00801B10">
        <w:rPr>
          <w:rFonts w:ascii="Bookman Old Style" w:hAnsi="Bookman Old Style"/>
          <w:sz w:val="24"/>
          <w:u w:val="single"/>
        </w:rPr>
        <w:tab/>
      </w:r>
      <w:r w:rsidRPr="00801B10">
        <w:rPr>
          <w:rFonts w:ascii="Bookman Old Style" w:hAnsi="Bookman Old Style"/>
          <w:sz w:val="24"/>
          <w:u w:val="single"/>
        </w:rPr>
        <w:tab/>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rPr>
        <w:tab/>
      </w:r>
      <w:r w:rsidRPr="00801B10">
        <w:rPr>
          <w:rFonts w:ascii="Bookman Old Style" w:hAnsi="Bookman Old Style"/>
          <w:sz w:val="24"/>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[Signature]</w:t>
      </w:r>
      <w:r w:rsidRPr="00801B10">
        <w:rPr>
          <w:rFonts w:ascii="Bookman Old Style" w:hAnsi="Bookman Old Style"/>
          <w:sz w:val="24"/>
        </w:rPr>
        <w:tab/>
      </w:r>
      <w:r w:rsidRPr="00801B10">
        <w:rPr>
          <w:rFonts w:ascii="Bookman Old Style" w:hAnsi="Bookman Old Style"/>
          <w:sz w:val="24"/>
        </w:rPr>
        <w:tab/>
      </w:r>
      <w:r w:rsidRPr="00801B10">
        <w:rPr>
          <w:rFonts w:ascii="Bookman Old Style" w:hAnsi="Bookman Old Style"/>
          <w:sz w:val="24"/>
        </w:rPr>
        <w:tab/>
      </w:r>
      <w:r w:rsidRPr="00801B10">
        <w:rPr>
          <w:rFonts w:ascii="Bookman Old Style" w:hAnsi="Bookman Old Style"/>
          <w:sz w:val="24"/>
        </w:rPr>
        <w:tab/>
      </w:r>
      <w:r w:rsidRPr="00801B10">
        <w:rPr>
          <w:rFonts w:ascii="Bookman Old Style" w:hAnsi="Bookman Old Style"/>
          <w:sz w:val="24"/>
        </w:rPr>
        <w:tab/>
      </w:r>
      <w:r w:rsidRPr="00801B10">
        <w:rPr>
          <w:rFonts w:ascii="Bookman Old Style" w:hAnsi="Bookman Old Style"/>
          <w:sz w:val="24"/>
        </w:rPr>
        <w:tab/>
        <w:t>[In the capacity of]</w:t>
      </w:r>
    </w:p>
    <w:p w:rsidR="008C056D" w:rsidRPr="00801B10" w:rsidRDefault="008C056D" w:rsidP="008C056D">
      <w:pPr>
        <w:pStyle w:val="BodyText"/>
        <w:jc w:val="both"/>
        <w:rPr>
          <w:rFonts w:ascii="Bookman Old Style" w:hAnsi="Bookman Old Style"/>
          <w:sz w:val="24"/>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 xml:space="preserve">Duly authorized to sign tender for an on behalf of </w:t>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r w:rsidRPr="00801B10">
        <w:rPr>
          <w:rFonts w:ascii="Bookman Old Style" w:hAnsi="Bookman Old Style"/>
          <w:sz w:val="24"/>
          <w:u w:val="single"/>
        </w:rPr>
        <w:tab/>
      </w:r>
    </w:p>
    <w:p w:rsidR="008C056D" w:rsidRPr="00801B10" w:rsidRDefault="008C056D" w:rsidP="008C056D">
      <w:pPr>
        <w:pStyle w:val="BodyText"/>
        <w:rPr>
          <w:rFonts w:ascii="Bookman Old Style" w:hAnsi="Bookman Old Style"/>
          <w:b/>
          <w:bCs/>
          <w:sz w:val="24"/>
        </w:rPr>
      </w:pPr>
      <w:r w:rsidRPr="00801B10">
        <w:rPr>
          <w:rFonts w:ascii="Bookman Old Style" w:hAnsi="Bookman Old Style"/>
          <w:sz w:val="24"/>
        </w:rPr>
        <w:br w:type="page"/>
      </w:r>
      <w:r w:rsidRPr="00801B10">
        <w:rPr>
          <w:rFonts w:ascii="Bookman Old Style" w:hAnsi="Bookman Old Style"/>
          <w:sz w:val="24"/>
        </w:rPr>
        <w:lastRenderedPageBreak/>
        <w:t>8.2</w:t>
      </w:r>
      <w:r w:rsidRPr="00801B10">
        <w:rPr>
          <w:rFonts w:ascii="Bookman Old Style" w:hAnsi="Bookman Old Style"/>
          <w:sz w:val="24"/>
        </w:rPr>
        <w:tab/>
      </w:r>
      <w:r w:rsidRPr="00801B10">
        <w:rPr>
          <w:rFonts w:ascii="Bookman Old Style" w:hAnsi="Bookman Old Style"/>
          <w:b/>
          <w:bCs/>
          <w:sz w:val="24"/>
        </w:rPr>
        <w:t>CONFIDENTIAL BUSINESS QUESTIONNAIRE FORM</w:t>
      </w:r>
    </w:p>
    <w:p w:rsidR="00F36BCF" w:rsidRPr="00E975B4" w:rsidRDefault="008C056D" w:rsidP="00F36BCF">
      <w:pPr>
        <w:pStyle w:val="Heading2"/>
        <w:rPr>
          <w:rFonts w:ascii="Bookman Old Style" w:hAnsi="Bookman Old Style"/>
          <w:sz w:val="24"/>
        </w:rPr>
      </w:pPr>
      <w:r w:rsidRPr="00801B10">
        <w:rPr>
          <w:rFonts w:ascii="Bookman Old Style" w:hAnsi="Bookman Old Style"/>
          <w:sz w:val="24"/>
        </w:rPr>
        <w:t xml:space="preserve"> </w:t>
      </w:r>
      <w:r w:rsidR="00F36BCF" w:rsidRPr="00E975B4">
        <w:rPr>
          <w:rFonts w:ascii="Bookman Old Style" w:hAnsi="Bookman Old Style"/>
          <w:b w:val="0"/>
          <w:sz w:val="22"/>
        </w:rPr>
        <w:t>You are requested to give the particulars indicated in Part 1 and either Part 2(a), 2(b) or 2 (c) whichever applied to your type of business</w:t>
      </w:r>
    </w:p>
    <w:p w:rsidR="00F36BCF" w:rsidRPr="00E975B4" w:rsidRDefault="00F36BCF" w:rsidP="00F36BCF">
      <w:pPr>
        <w:pStyle w:val="BodyText"/>
        <w:rPr>
          <w:rFonts w:ascii="Bookman Old Style" w:hAnsi="Bookman Old Style"/>
          <w:sz w:val="22"/>
        </w:rPr>
      </w:pPr>
      <w:r w:rsidRPr="00E975B4">
        <w:rPr>
          <w:rFonts w:ascii="Bookman Old Style" w:hAnsi="Bookman Old Style"/>
          <w:sz w:val="22"/>
        </w:rPr>
        <w:t>You are advised that it is a serious offence to give false information on this form</w:t>
      </w:r>
    </w:p>
    <w:tbl>
      <w:tblPr>
        <w:tblW w:w="100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F36BCF" w:rsidRPr="00E975B4" w:rsidTr="008D0B62">
        <w:trPr>
          <w:trHeight w:val="2960"/>
        </w:trPr>
        <w:tc>
          <w:tcPr>
            <w:tcW w:w="10064" w:type="dxa"/>
          </w:tcPr>
          <w:p w:rsidR="00F36BCF" w:rsidRPr="00E975B4" w:rsidRDefault="00F36BCF" w:rsidP="008D0B62">
            <w:pPr>
              <w:jc w:val="center"/>
              <w:rPr>
                <w:rFonts w:ascii="Bookman Old Style" w:hAnsi="Bookman Old Style"/>
                <w:i/>
                <w:iCs/>
              </w:rPr>
            </w:pPr>
            <w:r w:rsidRPr="00E975B4">
              <w:rPr>
                <w:rFonts w:ascii="Bookman Old Style" w:hAnsi="Bookman Old Style"/>
                <w:i/>
                <w:iCs/>
              </w:rPr>
              <w:t>Part 1 – General:</w:t>
            </w:r>
          </w:p>
          <w:p w:rsidR="00F36BCF" w:rsidRPr="00E975B4" w:rsidRDefault="00F36BCF" w:rsidP="008D0B62">
            <w:pPr>
              <w:rPr>
                <w:rFonts w:ascii="Bookman Old Style" w:hAnsi="Bookman Old Style"/>
              </w:rPr>
            </w:pPr>
            <w:r w:rsidRPr="00E975B4">
              <w:rPr>
                <w:rFonts w:ascii="Bookman Old Style" w:hAnsi="Bookman Old Style"/>
              </w:rPr>
              <w:t>Business Name………………………………………………………………………………………</w:t>
            </w:r>
          </w:p>
          <w:p w:rsidR="00F36BCF" w:rsidRPr="00E975B4" w:rsidRDefault="00F36BCF" w:rsidP="008D0B62">
            <w:pPr>
              <w:rPr>
                <w:rFonts w:ascii="Bookman Old Style" w:hAnsi="Bookman Old Style"/>
                <w:sz w:val="10"/>
              </w:rPr>
            </w:pPr>
          </w:p>
          <w:p w:rsidR="00F36BCF" w:rsidRPr="00E975B4" w:rsidRDefault="00F36BCF" w:rsidP="008D0B62">
            <w:pPr>
              <w:rPr>
                <w:rFonts w:ascii="Bookman Old Style" w:hAnsi="Bookman Old Style"/>
              </w:rPr>
            </w:pPr>
            <w:r w:rsidRPr="00E975B4">
              <w:rPr>
                <w:rFonts w:ascii="Bookman Old Style" w:hAnsi="Bookman Old Style"/>
              </w:rPr>
              <w:t>Location of business premises. ………………………………………………………………..</w:t>
            </w:r>
          </w:p>
          <w:p w:rsidR="00F36BCF" w:rsidRPr="00E975B4" w:rsidRDefault="00F36BCF" w:rsidP="008D0B62">
            <w:pPr>
              <w:rPr>
                <w:rFonts w:ascii="Bookman Old Style" w:hAnsi="Bookman Old Style"/>
                <w:sz w:val="12"/>
              </w:rPr>
            </w:pPr>
          </w:p>
          <w:p w:rsidR="00F36BCF" w:rsidRPr="00E975B4" w:rsidRDefault="00F36BCF" w:rsidP="008D0B62">
            <w:pPr>
              <w:rPr>
                <w:rFonts w:ascii="Bookman Old Style" w:hAnsi="Bookman Old Style"/>
              </w:rPr>
            </w:pPr>
            <w:r w:rsidRPr="00E975B4">
              <w:rPr>
                <w:rFonts w:ascii="Bookman Old Style" w:hAnsi="Bookman Old Style"/>
              </w:rPr>
              <w:t>Plot No………………………… Street/Road ………………………………………………….</w:t>
            </w:r>
          </w:p>
          <w:p w:rsidR="00F36BCF" w:rsidRPr="00E975B4" w:rsidRDefault="00F36BCF" w:rsidP="008D0B62">
            <w:pPr>
              <w:rPr>
                <w:rFonts w:ascii="Bookman Old Style" w:hAnsi="Bookman Old Style"/>
                <w:sz w:val="12"/>
              </w:rPr>
            </w:pPr>
          </w:p>
          <w:p w:rsidR="00F36BCF" w:rsidRPr="00E975B4" w:rsidRDefault="00F36BCF" w:rsidP="008D0B62">
            <w:pPr>
              <w:rPr>
                <w:rFonts w:ascii="Bookman Old Style" w:hAnsi="Bookman Old Style"/>
              </w:rPr>
            </w:pPr>
            <w:r w:rsidRPr="00E975B4">
              <w:rPr>
                <w:rFonts w:ascii="Bookman Old Style" w:hAnsi="Bookman Old Style"/>
              </w:rPr>
              <w:t>Postal Address …………………Tel No. ………………….  E-Mail ………………………….</w:t>
            </w:r>
          </w:p>
          <w:p w:rsidR="00F36BCF" w:rsidRPr="00E975B4" w:rsidRDefault="00F36BCF" w:rsidP="008D0B62">
            <w:pPr>
              <w:rPr>
                <w:rFonts w:ascii="Bookman Old Style" w:hAnsi="Bookman Old Style"/>
                <w:sz w:val="14"/>
              </w:rPr>
            </w:pPr>
          </w:p>
          <w:p w:rsidR="00F36BCF" w:rsidRPr="00E975B4" w:rsidRDefault="00F36BCF" w:rsidP="008D0B62">
            <w:pPr>
              <w:rPr>
                <w:rFonts w:ascii="Bookman Old Style" w:hAnsi="Bookman Old Style"/>
              </w:rPr>
            </w:pPr>
            <w:r w:rsidRPr="00E975B4">
              <w:rPr>
                <w:rFonts w:ascii="Bookman Old Style" w:hAnsi="Bookman Old Style"/>
              </w:rPr>
              <w:t>Nature of Business …………………………………………………………………………</w:t>
            </w:r>
            <w:proofErr w:type="gramStart"/>
            <w:r w:rsidRPr="00E975B4">
              <w:rPr>
                <w:rFonts w:ascii="Bookman Old Style" w:hAnsi="Bookman Old Style"/>
              </w:rPr>
              <w:t>…..</w:t>
            </w:r>
            <w:proofErr w:type="gramEnd"/>
          </w:p>
          <w:p w:rsidR="00F36BCF" w:rsidRPr="00E975B4" w:rsidRDefault="00F36BCF" w:rsidP="008D0B62">
            <w:pPr>
              <w:rPr>
                <w:rFonts w:ascii="Bookman Old Style" w:hAnsi="Bookman Old Style"/>
                <w:sz w:val="12"/>
              </w:rPr>
            </w:pPr>
          </w:p>
          <w:p w:rsidR="00F36BCF" w:rsidRPr="00E975B4" w:rsidRDefault="00F36BCF" w:rsidP="008D0B62">
            <w:pPr>
              <w:rPr>
                <w:rFonts w:ascii="Bookman Old Style" w:hAnsi="Bookman Old Style"/>
              </w:rPr>
            </w:pPr>
            <w:r w:rsidRPr="00E975B4">
              <w:rPr>
                <w:rFonts w:ascii="Bookman Old Style" w:hAnsi="Bookman Old Style"/>
              </w:rPr>
              <w:t>Registration Certificate No.………………………………………………………………………</w:t>
            </w:r>
          </w:p>
          <w:p w:rsidR="00F36BCF" w:rsidRPr="00E975B4" w:rsidRDefault="00F36BCF" w:rsidP="008D0B62">
            <w:pPr>
              <w:rPr>
                <w:rFonts w:ascii="Bookman Old Style" w:hAnsi="Bookman Old Style"/>
                <w:sz w:val="12"/>
              </w:rPr>
            </w:pPr>
          </w:p>
          <w:p w:rsidR="00F36BCF" w:rsidRPr="00E975B4" w:rsidRDefault="00F36BCF" w:rsidP="008D0B62">
            <w:pPr>
              <w:rPr>
                <w:rFonts w:ascii="Bookman Old Style" w:hAnsi="Bookman Old Style"/>
              </w:rPr>
            </w:pPr>
            <w:r w:rsidRPr="00E975B4">
              <w:rPr>
                <w:rFonts w:ascii="Bookman Old Style" w:hAnsi="Bookman Old Style"/>
              </w:rPr>
              <w:t xml:space="preserve">Maximum value of business which you can handle at any one time – </w:t>
            </w:r>
            <w:proofErr w:type="spellStart"/>
            <w:r w:rsidRPr="00E975B4">
              <w:rPr>
                <w:rFonts w:ascii="Bookman Old Style" w:hAnsi="Bookman Old Style"/>
              </w:rPr>
              <w:t>Kshs</w:t>
            </w:r>
            <w:proofErr w:type="spellEnd"/>
            <w:r w:rsidRPr="00E975B4">
              <w:rPr>
                <w:rFonts w:ascii="Bookman Old Style" w:hAnsi="Bookman Old Style"/>
              </w:rPr>
              <w:t>…………</w:t>
            </w:r>
          </w:p>
          <w:p w:rsidR="00F36BCF" w:rsidRPr="00E975B4" w:rsidRDefault="00F36BCF" w:rsidP="008D0B62">
            <w:pPr>
              <w:rPr>
                <w:rFonts w:ascii="Bookman Old Style" w:hAnsi="Bookman Old Style"/>
                <w:sz w:val="12"/>
              </w:rPr>
            </w:pPr>
          </w:p>
          <w:p w:rsidR="00F36BCF" w:rsidRPr="00E975B4" w:rsidRDefault="00F36BCF" w:rsidP="008D0B62">
            <w:pPr>
              <w:rPr>
                <w:rFonts w:ascii="Bookman Old Style" w:hAnsi="Bookman Old Style"/>
              </w:rPr>
            </w:pPr>
            <w:r w:rsidRPr="00E975B4">
              <w:rPr>
                <w:rFonts w:ascii="Bookman Old Style" w:hAnsi="Bookman Old Style"/>
              </w:rPr>
              <w:t>Name of your bankers ……………………………………</w:t>
            </w:r>
            <w:proofErr w:type="gramStart"/>
            <w:r w:rsidRPr="00E975B4">
              <w:rPr>
                <w:rFonts w:ascii="Bookman Old Style" w:hAnsi="Bookman Old Style"/>
              </w:rPr>
              <w:t>…..</w:t>
            </w:r>
            <w:proofErr w:type="gramEnd"/>
            <w:r w:rsidRPr="00E975B4">
              <w:rPr>
                <w:rFonts w:ascii="Bookman Old Style" w:hAnsi="Bookman Old Style"/>
              </w:rPr>
              <w:t xml:space="preserve"> Branch ………………………</w:t>
            </w:r>
          </w:p>
          <w:p w:rsidR="00F36BCF" w:rsidRPr="00E975B4" w:rsidRDefault="00F36BCF" w:rsidP="008D0B62">
            <w:pPr>
              <w:rPr>
                <w:rFonts w:ascii="Bookman Old Style" w:hAnsi="Bookman Old Style"/>
                <w:sz w:val="10"/>
              </w:rPr>
            </w:pPr>
          </w:p>
        </w:tc>
      </w:tr>
      <w:tr w:rsidR="00F36BCF" w:rsidRPr="00E975B4" w:rsidTr="008D0B62">
        <w:trPr>
          <w:trHeight w:val="988"/>
        </w:trPr>
        <w:tc>
          <w:tcPr>
            <w:tcW w:w="10064" w:type="dxa"/>
          </w:tcPr>
          <w:p w:rsidR="00F36BCF" w:rsidRPr="00E975B4" w:rsidRDefault="00F36BCF" w:rsidP="008D0B62">
            <w:pPr>
              <w:rPr>
                <w:rFonts w:ascii="Bookman Old Style" w:hAnsi="Bookman Old Style"/>
              </w:rPr>
            </w:pPr>
            <w:r w:rsidRPr="00E975B4">
              <w:rPr>
                <w:rFonts w:ascii="Bookman Old Style" w:hAnsi="Bookman Old Style"/>
              </w:rPr>
              <w:t xml:space="preserve">                                               Part 2 (a) – Sole Proprietor</w:t>
            </w:r>
          </w:p>
          <w:p w:rsidR="00F36BCF" w:rsidRPr="00E975B4" w:rsidRDefault="00F36BCF" w:rsidP="008D0B62">
            <w:pPr>
              <w:rPr>
                <w:rFonts w:ascii="Bookman Old Style" w:hAnsi="Bookman Old Style"/>
              </w:rPr>
            </w:pPr>
            <w:r w:rsidRPr="00E975B4">
              <w:rPr>
                <w:rFonts w:ascii="Bookman Old Style" w:hAnsi="Bookman Old Style"/>
              </w:rPr>
              <w:t>Your name in full ……………………………………Age ……………………………</w:t>
            </w:r>
          </w:p>
          <w:p w:rsidR="00F36BCF" w:rsidRPr="00E975B4" w:rsidRDefault="00F36BCF" w:rsidP="008D0B62">
            <w:pPr>
              <w:rPr>
                <w:rFonts w:ascii="Bookman Old Style" w:hAnsi="Bookman Old Style"/>
                <w:sz w:val="14"/>
              </w:rPr>
            </w:pPr>
          </w:p>
          <w:p w:rsidR="00F36BCF" w:rsidRPr="00E975B4" w:rsidRDefault="00F36BCF" w:rsidP="008D0B62">
            <w:pPr>
              <w:rPr>
                <w:rFonts w:ascii="Bookman Old Style" w:hAnsi="Bookman Old Style"/>
              </w:rPr>
            </w:pPr>
            <w:r w:rsidRPr="00E975B4">
              <w:rPr>
                <w:rFonts w:ascii="Bookman Old Style" w:hAnsi="Bookman Old Style"/>
              </w:rPr>
              <w:t>Nationality ………………… Country of origin …………………………………….</w:t>
            </w:r>
          </w:p>
          <w:p w:rsidR="00F36BCF" w:rsidRPr="00E975B4" w:rsidRDefault="00F36BCF" w:rsidP="008D0B62">
            <w:pPr>
              <w:rPr>
                <w:rFonts w:ascii="Bookman Old Style" w:hAnsi="Bookman Old Style"/>
                <w:sz w:val="12"/>
              </w:rPr>
            </w:pPr>
          </w:p>
          <w:p w:rsidR="00F36BCF" w:rsidRPr="00E975B4" w:rsidRDefault="00F36BCF" w:rsidP="008D0B62">
            <w:pPr>
              <w:rPr>
                <w:rFonts w:ascii="Bookman Old Style" w:hAnsi="Bookman Old Style"/>
              </w:rPr>
            </w:pPr>
            <w:r w:rsidRPr="00E975B4">
              <w:rPr>
                <w:rFonts w:ascii="Bookman Old Style" w:hAnsi="Bookman Old Style"/>
              </w:rPr>
              <w:t>Citizenship details………………………………………………………………………</w:t>
            </w:r>
          </w:p>
        </w:tc>
      </w:tr>
      <w:tr w:rsidR="00F36BCF" w:rsidRPr="00E975B4" w:rsidTr="008D0B62">
        <w:trPr>
          <w:trHeight w:val="988"/>
        </w:trPr>
        <w:tc>
          <w:tcPr>
            <w:tcW w:w="10064" w:type="dxa"/>
          </w:tcPr>
          <w:p w:rsidR="00F36BCF" w:rsidRPr="00E975B4" w:rsidRDefault="00F36BCF" w:rsidP="008D0B62">
            <w:pPr>
              <w:jc w:val="center"/>
              <w:rPr>
                <w:rFonts w:ascii="Bookman Old Style" w:hAnsi="Bookman Old Style"/>
              </w:rPr>
            </w:pPr>
            <w:r w:rsidRPr="00E975B4">
              <w:rPr>
                <w:rFonts w:ascii="Bookman Old Style" w:hAnsi="Bookman Old Style"/>
              </w:rPr>
              <w:t>Part 2 (b) Partnership</w:t>
            </w:r>
          </w:p>
          <w:p w:rsidR="00F36BCF" w:rsidRPr="00E975B4" w:rsidRDefault="00F36BCF" w:rsidP="008D0B62">
            <w:pPr>
              <w:rPr>
                <w:rFonts w:ascii="Bookman Old Style" w:hAnsi="Bookman Old Style"/>
              </w:rPr>
            </w:pPr>
            <w:r w:rsidRPr="00E975B4">
              <w:rPr>
                <w:rFonts w:ascii="Bookman Old Style" w:hAnsi="Bookman Old Style"/>
              </w:rPr>
              <w:t>Given details of partners as follows:</w:t>
            </w:r>
          </w:p>
          <w:p w:rsidR="00F36BCF" w:rsidRPr="00E975B4" w:rsidRDefault="00F36BCF" w:rsidP="008D0B62">
            <w:pPr>
              <w:rPr>
                <w:rFonts w:ascii="Bookman Old Style" w:hAnsi="Bookman Old Style"/>
              </w:rPr>
            </w:pPr>
            <w:r w:rsidRPr="00E975B4">
              <w:rPr>
                <w:rFonts w:ascii="Bookman Old Style" w:hAnsi="Bookman Old Style"/>
              </w:rPr>
              <w:t xml:space="preserve"> Name                Nationality                        Citizenship Details               Shares</w:t>
            </w:r>
          </w:p>
          <w:p w:rsidR="00F36BCF" w:rsidRPr="00E975B4" w:rsidRDefault="00F36BCF" w:rsidP="008D0B62">
            <w:pPr>
              <w:rPr>
                <w:rFonts w:ascii="Bookman Old Style" w:hAnsi="Bookman Old Style"/>
              </w:rPr>
            </w:pPr>
            <w:r w:rsidRPr="00E975B4">
              <w:rPr>
                <w:rFonts w:ascii="Bookman Old Style" w:hAnsi="Bookman Old Style"/>
              </w:rPr>
              <w:t>1…………………………………………………………………………………………………………</w:t>
            </w:r>
          </w:p>
          <w:p w:rsidR="00F36BCF" w:rsidRPr="00E975B4" w:rsidRDefault="00F36BCF" w:rsidP="008D0B62">
            <w:pPr>
              <w:rPr>
                <w:rFonts w:ascii="Bookman Old Style" w:hAnsi="Bookman Old Style"/>
                <w:sz w:val="16"/>
              </w:rPr>
            </w:pPr>
          </w:p>
          <w:p w:rsidR="00F36BCF" w:rsidRPr="00E975B4" w:rsidRDefault="00F36BCF" w:rsidP="008D0B62">
            <w:pPr>
              <w:rPr>
                <w:rFonts w:ascii="Bookman Old Style" w:hAnsi="Bookman Old Style"/>
              </w:rPr>
            </w:pPr>
            <w:r w:rsidRPr="00E975B4">
              <w:rPr>
                <w:rFonts w:ascii="Bookman Old Style" w:hAnsi="Bookman Old Style"/>
              </w:rPr>
              <w:t>2………………………………………………………………………………………………………...</w:t>
            </w:r>
          </w:p>
          <w:p w:rsidR="00F36BCF" w:rsidRPr="00E975B4" w:rsidRDefault="00F36BCF" w:rsidP="008D0B62">
            <w:pPr>
              <w:rPr>
                <w:rFonts w:ascii="Bookman Old Style" w:hAnsi="Bookman Old Style"/>
                <w:sz w:val="16"/>
              </w:rPr>
            </w:pPr>
          </w:p>
          <w:p w:rsidR="00F36BCF" w:rsidRPr="00E975B4" w:rsidRDefault="00F36BCF" w:rsidP="008D0B62">
            <w:pPr>
              <w:rPr>
                <w:rFonts w:ascii="Bookman Old Style" w:hAnsi="Bookman Old Style"/>
              </w:rPr>
            </w:pPr>
            <w:r w:rsidRPr="00E975B4">
              <w:rPr>
                <w:rFonts w:ascii="Bookman Old Style" w:hAnsi="Bookman Old Style"/>
              </w:rPr>
              <w:t>3………………………………………………………………………………………………………...</w:t>
            </w:r>
          </w:p>
          <w:p w:rsidR="00F36BCF" w:rsidRPr="00E975B4" w:rsidRDefault="00F36BCF" w:rsidP="008D0B62">
            <w:pPr>
              <w:rPr>
                <w:rFonts w:ascii="Bookman Old Style" w:hAnsi="Bookman Old Style"/>
                <w:sz w:val="16"/>
              </w:rPr>
            </w:pPr>
          </w:p>
          <w:p w:rsidR="00F36BCF" w:rsidRPr="00E975B4" w:rsidRDefault="00F36BCF" w:rsidP="008D0B62">
            <w:pPr>
              <w:rPr>
                <w:rFonts w:ascii="Bookman Old Style" w:hAnsi="Bookman Old Style"/>
              </w:rPr>
            </w:pPr>
            <w:r w:rsidRPr="00E975B4">
              <w:rPr>
                <w:rFonts w:ascii="Bookman Old Style" w:hAnsi="Bookman Old Style"/>
              </w:rPr>
              <w:t>4…………………………………………………………………………………………………………</w:t>
            </w:r>
          </w:p>
        </w:tc>
      </w:tr>
      <w:tr w:rsidR="00F36BCF" w:rsidRPr="00E975B4" w:rsidTr="008D0B62">
        <w:trPr>
          <w:trHeight w:val="988"/>
        </w:trPr>
        <w:tc>
          <w:tcPr>
            <w:tcW w:w="10064" w:type="dxa"/>
          </w:tcPr>
          <w:p w:rsidR="00F36BCF" w:rsidRPr="00E975B4" w:rsidRDefault="00F36BCF" w:rsidP="008D0B62">
            <w:pPr>
              <w:rPr>
                <w:rFonts w:ascii="Bookman Old Style" w:hAnsi="Bookman Old Style"/>
              </w:rPr>
            </w:pPr>
            <w:r w:rsidRPr="00E975B4">
              <w:rPr>
                <w:rFonts w:ascii="Bookman Old Style" w:hAnsi="Bookman Old Style"/>
              </w:rPr>
              <w:t xml:space="preserve">                                               Part 2 (</w:t>
            </w:r>
            <w:proofErr w:type="gramStart"/>
            <w:r w:rsidRPr="00E975B4">
              <w:rPr>
                <w:rFonts w:ascii="Bookman Old Style" w:hAnsi="Bookman Old Style"/>
              </w:rPr>
              <w:t>c )</w:t>
            </w:r>
            <w:proofErr w:type="gramEnd"/>
            <w:r w:rsidRPr="00E975B4">
              <w:rPr>
                <w:rFonts w:ascii="Bookman Old Style" w:hAnsi="Bookman Old Style"/>
              </w:rPr>
              <w:t xml:space="preserve"> – Registered Company</w:t>
            </w:r>
          </w:p>
          <w:p w:rsidR="00F36BCF" w:rsidRPr="00E975B4" w:rsidRDefault="00F36BCF" w:rsidP="008D0B62">
            <w:pPr>
              <w:rPr>
                <w:rFonts w:ascii="Bookman Old Style" w:hAnsi="Bookman Old Style"/>
              </w:rPr>
            </w:pPr>
            <w:r w:rsidRPr="00E975B4">
              <w:rPr>
                <w:rFonts w:ascii="Bookman Old Style" w:hAnsi="Bookman Old Style"/>
              </w:rPr>
              <w:t>Private or Public ……………………………………………………………………….</w:t>
            </w:r>
          </w:p>
          <w:p w:rsidR="00F36BCF" w:rsidRPr="00E975B4" w:rsidRDefault="00F36BCF" w:rsidP="008D0B62">
            <w:pPr>
              <w:rPr>
                <w:rFonts w:ascii="Bookman Old Style" w:hAnsi="Bookman Old Style"/>
                <w:sz w:val="10"/>
              </w:rPr>
            </w:pPr>
          </w:p>
          <w:p w:rsidR="00F36BCF" w:rsidRPr="00E975B4" w:rsidRDefault="00F36BCF" w:rsidP="008D0B62">
            <w:pPr>
              <w:rPr>
                <w:rFonts w:ascii="Bookman Old Style" w:hAnsi="Bookman Old Style"/>
              </w:rPr>
            </w:pPr>
            <w:r w:rsidRPr="00E975B4">
              <w:rPr>
                <w:rFonts w:ascii="Bookman Old Style" w:hAnsi="Bookman Old Style"/>
              </w:rPr>
              <w:t>State the nominal and issued capital of company-</w:t>
            </w:r>
          </w:p>
          <w:p w:rsidR="00F36BCF" w:rsidRPr="00E975B4" w:rsidRDefault="00F36BCF" w:rsidP="008D0B62">
            <w:pPr>
              <w:rPr>
                <w:rFonts w:ascii="Bookman Old Style" w:hAnsi="Bookman Old Style"/>
              </w:rPr>
            </w:pPr>
            <w:r w:rsidRPr="00E975B4">
              <w:rPr>
                <w:rFonts w:ascii="Bookman Old Style" w:hAnsi="Bookman Old Style"/>
              </w:rPr>
              <w:t xml:space="preserve">       Nominal </w:t>
            </w:r>
            <w:proofErr w:type="spellStart"/>
            <w:r w:rsidRPr="00E975B4">
              <w:rPr>
                <w:rFonts w:ascii="Bookman Old Style" w:hAnsi="Bookman Old Style"/>
              </w:rPr>
              <w:t>Kshs</w:t>
            </w:r>
            <w:proofErr w:type="spellEnd"/>
            <w:r w:rsidRPr="00E975B4">
              <w:rPr>
                <w:rFonts w:ascii="Bookman Old Style" w:hAnsi="Bookman Old Style"/>
              </w:rPr>
              <w:t>…………………………………….</w:t>
            </w:r>
          </w:p>
          <w:p w:rsidR="00F36BCF" w:rsidRPr="00E975B4" w:rsidRDefault="00F36BCF" w:rsidP="008D0B62">
            <w:pPr>
              <w:rPr>
                <w:rFonts w:ascii="Bookman Old Style" w:hAnsi="Bookman Old Style"/>
              </w:rPr>
            </w:pPr>
            <w:r w:rsidRPr="00E975B4">
              <w:rPr>
                <w:rFonts w:ascii="Bookman Old Style" w:hAnsi="Bookman Old Style"/>
              </w:rPr>
              <w:t xml:space="preserve">       Issued    </w:t>
            </w:r>
            <w:proofErr w:type="spellStart"/>
            <w:r w:rsidRPr="00E975B4">
              <w:rPr>
                <w:rFonts w:ascii="Bookman Old Style" w:hAnsi="Bookman Old Style"/>
              </w:rPr>
              <w:t>Kshs</w:t>
            </w:r>
            <w:proofErr w:type="spellEnd"/>
            <w:r w:rsidRPr="00E975B4">
              <w:rPr>
                <w:rFonts w:ascii="Bookman Old Style" w:hAnsi="Bookman Old Style"/>
              </w:rPr>
              <w:t>……………………………………</w:t>
            </w:r>
          </w:p>
          <w:p w:rsidR="00F36BCF" w:rsidRPr="00E975B4" w:rsidRDefault="00F36BCF" w:rsidP="008D0B62">
            <w:pPr>
              <w:rPr>
                <w:rFonts w:ascii="Bookman Old Style" w:hAnsi="Bookman Old Style"/>
              </w:rPr>
            </w:pPr>
            <w:r w:rsidRPr="00E975B4">
              <w:rPr>
                <w:rFonts w:ascii="Bookman Old Style" w:hAnsi="Bookman Old Style"/>
              </w:rPr>
              <w:t>Given details of all directors as follows</w:t>
            </w:r>
          </w:p>
          <w:p w:rsidR="00F36BCF" w:rsidRPr="00E975B4" w:rsidRDefault="00F36BCF" w:rsidP="008D0B62">
            <w:pPr>
              <w:rPr>
                <w:rFonts w:ascii="Bookman Old Style" w:hAnsi="Bookman Old Style"/>
                <w:sz w:val="12"/>
              </w:rPr>
            </w:pPr>
          </w:p>
          <w:p w:rsidR="00F36BCF" w:rsidRPr="00E975B4" w:rsidRDefault="00F36BCF" w:rsidP="008D0B62">
            <w:pPr>
              <w:rPr>
                <w:rFonts w:ascii="Bookman Old Style" w:hAnsi="Bookman Old Style"/>
              </w:rPr>
            </w:pPr>
            <w:r w:rsidRPr="00E975B4">
              <w:rPr>
                <w:rFonts w:ascii="Bookman Old Style" w:hAnsi="Bookman Old Style"/>
              </w:rPr>
              <w:t>Name                   Nationality                        Citizenship Details                  Shares</w:t>
            </w:r>
          </w:p>
          <w:p w:rsidR="00F36BCF" w:rsidRPr="00E975B4" w:rsidRDefault="00F36BCF" w:rsidP="008D0B62">
            <w:pPr>
              <w:rPr>
                <w:rFonts w:ascii="Bookman Old Style" w:hAnsi="Bookman Old Style"/>
                <w:sz w:val="12"/>
              </w:rPr>
            </w:pPr>
          </w:p>
          <w:p w:rsidR="00F36BCF" w:rsidRPr="00E975B4" w:rsidRDefault="00F36BCF" w:rsidP="008D0B62">
            <w:pPr>
              <w:rPr>
                <w:rFonts w:ascii="Bookman Old Style" w:hAnsi="Bookman Old Style"/>
              </w:rPr>
            </w:pPr>
            <w:r w:rsidRPr="00E975B4">
              <w:rPr>
                <w:rFonts w:ascii="Bookman Old Style" w:hAnsi="Bookman Old Style"/>
              </w:rPr>
              <w:t>1…………………………………………………………………………………………………………</w:t>
            </w:r>
          </w:p>
          <w:p w:rsidR="00F36BCF" w:rsidRPr="00E975B4" w:rsidRDefault="00F36BCF" w:rsidP="008D0B62">
            <w:pPr>
              <w:rPr>
                <w:rFonts w:ascii="Bookman Old Style" w:hAnsi="Bookman Old Style"/>
                <w:sz w:val="12"/>
              </w:rPr>
            </w:pPr>
          </w:p>
          <w:p w:rsidR="00F36BCF" w:rsidRPr="00E975B4" w:rsidRDefault="00F36BCF" w:rsidP="008D0B62">
            <w:pPr>
              <w:rPr>
                <w:rFonts w:ascii="Bookman Old Style" w:hAnsi="Bookman Old Style"/>
              </w:rPr>
            </w:pPr>
            <w:r w:rsidRPr="00E975B4">
              <w:rPr>
                <w:rFonts w:ascii="Bookman Old Style" w:hAnsi="Bookman Old Style"/>
              </w:rPr>
              <w:t>2.……………………………………………………………………………………………………</w:t>
            </w:r>
            <w:proofErr w:type="gramStart"/>
            <w:r w:rsidRPr="00E975B4">
              <w:rPr>
                <w:rFonts w:ascii="Bookman Old Style" w:hAnsi="Bookman Old Style"/>
              </w:rPr>
              <w:t>…..</w:t>
            </w:r>
            <w:proofErr w:type="gramEnd"/>
          </w:p>
          <w:p w:rsidR="00F36BCF" w:rsidRPr="00E975B4" w:rsidRDefault="00F36BCF" w:rsidP="008D0B62">
            <w:pPr>
              <w:rPr>
                <w:rFonts w:ascii="Bookman Old Style" w:hAnsi="Bookman Old Style"/>
                <w:sz w:val="12"/>
              </w:rPr>
            </w:pPr>
          </w:p>
          <w:p w:rsidR="00F36BCF" w:rsidRPr="00E975B4" w:rsidRDefault="00F36BCF" w:rsidP="008D0B62">
            <w:pPr>
              <w:rPr>
                <w:rFonts w:ascii="Bookman Old Style" w:hAnsi="Bookman Old Style"/>
              </w:rPr>
            </w:pPr>
            <w:r w:rsidRPr="00E975B4">
              <w:rPr>
                <w:rFonts w:ascii="Bookman Old Style" w:hAnsi="Bookman Old Style"/>
              </w:rPr>
              <w:t>3.……………………………………………………………………………………………………</w:t>
            </w:r>
            <w:proofErr w:type="gramStart"/>
            <w:r w:rsidRPr="00E975B4">
              <w:rPr>
                <w:rFonts w:ascii="Bookman Old Style" w:hAnsi="Bookman Old Style"/>
              </w:rPr>
              <w:t>…..</w:t>
            </w:r>
            <w:proofErr w:type="gramEnd"/>
          </w:p>
          <w:p w:rsidR="00F36BCF" w:rsidRPr="00E975B4" w:rsidRDefault="00F36BCF" w:rsidP="008D0B62">
            <w:pPr>
              <w:rPr>
                <w:rFonts w:ascii="Bookman Old Style" w:hAnsi="Bookman Old Style"/>
                <w:sz w:val="8"/>
              </w:rPr>
            </w:pPr>
          </w:p>
          <w:p w:rsidR="00F36BCF" w:rsidRPr="00E975B4" w:rsidRDefault="00F36BCF" w:rsidP="008D0B62">
            <w:pPr>
              <w:rPr>
                <w:rFonts w:ascii="Bookman Old Style" w:hAnsi="Bookman Old Style"/>
              </w:rPr>
            </w:pPr>
            <w:r w:rsidRPr="00E975B4">
              <w:rPr>
                <w:rFonts w:ascii="Bookman Old Style" w:hAnsi="Bookman Old Style"/>
              </w:rPr>
              <w:t>4…………………………………………………………………………………………………………</w:t>
            </w:r>
          </w:p>
        </w:tc>
      </w:tr>
      <w:tr w:rsidR="00F36BCF" w:rsidRPr="00E975B4" w:rsidTr="008D0B62">
        <w:trPr>
          <w:trHeight w:val="462"/>
        </w:trPr>
        <w:tc>
          <w:tcPr>
            <w:tcW w:w="10064" w:type="dxa"/>
          </w:tcPr>
          <w:p w:rsidR="00F36BCF" w:rsidRPr="00E975B4" w:rsidRDefault="00F36BCF" w:rsidP="008D0B62">
            <w:pPr>
              <w:rPr>
                <w:rFonts w:ascii="Bookman Old Style" w:hAnsi="Bookman Old Style"/>
              </w:rPr>
            </w:pPr>
            <w:r w:rsidRPr="00E975B4">
              <w:rPr>
                <w:rFonts w:ascii="Bookman Old Style" w:hAnsi="Bookman Old Style"/>
              </w:rPr>
              <w:t>Date ………………………………… Signature of Bidder …………………………………</w:t>
            </w:r>
          </w:p>
        </w:tc>
      </w:tr>
    </w:tbl>
    <w:p w:rsidR="00F36BCF" w:rsidRPr="00F36BCF" w:rsidRDefault="00F36BCF" w:rsidP="00F36BCF">
      <w:pPr>
        <w:numPr>
          <w:ilvl w:val="2"/>
          <w:numId w:val="18"/>
        </w:numPr>
        <w:tabs>
          <w:tab w:val="num" w:pos="540"/>
        </w:tabs>
        <w:ind w:hanging="2160"/>
        <w:rPr>
          <w:rFonts w:ascii="Bookman Old Style" w:hAnsi="Bookman Old Style"/>
          <w:sz w:val="20"/>
        </w:rPr>
      </w:pPr>
      <w:r w:rsidRPr="00F66DB5">
        <w:rPr>
          <w:rFonts w:ascii="Bookman Old Style" w:hAnsi="Bookman Old Style"/>
          <w:sz w:val="20"/>
        </w:rPr>
        <w:t>If a Kenya Citizen, indicate under “Citizenship Details” whether by Birth, Naturalization or registration.</w:t>
      </w:r>
    </w:p>
    <w:p w:rsidR="00F36BCF" w:rsidRPr="00801B10" w:rsidRDefault="00F36BCF" w:rsidP="00F36BCF">
      <w:pPr>
        <w:pStyle w:val="BodyText"/>
        <w:rPr>
          <w:rFonts w:ascii="Bookman Old Style" w:hAnsi="Bookman Old Style"/>
        </w:rPr>
      </w:pPr>
    </w:p>
    <w:p w:rsidR="008C056D" w:rsidRPr="00801B10" w:rsidRDefault="008C056D" w:rsidP="008C056D">
      <w:pPr>
        <w:autoSpaceDE w:val="0"/>
        <w:autoSpaceDN w:val="0"/>
        <w:adjustRightInd w:val="0"/>
        <w:jc w:val="right"/>
        <w:rPr>
          <w:rFonts w:ascii="Bookman Old Style" w:hAnsi="Bookman Old Style"/>
        </w:rPr>
      </w:pPr>
      <w:r w:rsidRPr="00801B10">
        <w:rPr>
          <w:rFonts w:ascii="Bookman Old Style" w:hAnsi="Bookman Old Style"/>
        </w:rPr>
        <w:t>(r.22)</w:t>
      </w:r>
    </w:p>
    <w:p w:rsidR="008C056D" w:rsidRPr="00801B10" w:rsidRDefault="008C056D" w:rsidP="008C056D">
      <w:pPr>
        <w:pStyle w:val="Heading2"/>
        <w:rPr>
          <w:rFonts w:ascii="Bookman Old Style" w:hAnsi="Bookman Old Style"/>
          <w:sz w:val="24"/>
        </w:rPr>
      </w:pPr>
      <w:bookmarkStart w:id="70" w:name="_Toc503367658"/>
      <w:r w:rsidRPr="00801B10">
        <w:rPr>
          <w:rFonts w:ascii="Bookman Old Style" w:hAnsi="Bookman Old Style"/>
          <w:sz w:val="24"/>
        </w:rPr>
        <w:t>8.3</w:t>
      </w:r>
      <w:r w:rsidRPr="00801B10">
        <w:rPr>
          <w:rFonts w:ascii="Bookman Old Style" w:hAnsi="Bookman Old Style"/>
          <w:sz w:val="24"/>
        </w:rPr>
        <w:tab/>
        <w:t>Tender-Securing Declaration Form</w:t>
      </w:r>
      <w:bookmarkEnd w:id="70"/>
    </w:p>
    <w:p w:rsidR="008C056D" w:rsidRPr="00D353B8" w:rsidRDefault="00D353B8" w:rsidP="00D353B8">
      <w:pPr>
        <w:autoSpaceDE w:val="0"/>
        <w:autoSpaceDN w:val="0"/>
        <w:adjustRightInd w:val="0"/>
        <w:rPr>
          <w:rFonts w:ascii="Bookman Old Style" w:hAnsi="Bookman Old Style"/>
          <w:b/>
        </w:rPr>
      </w:pPr>
      <w:r>
        <w:rPr>
          <w:rFonts w:ascii="Bookman Old Style" w:hAnsi="Bookman Old Style"/>
          <w:b/>
        </w:rPr>
        <w:t xml:space="preserve"> </w:t>
      </w:r>
    </w:p>
    <w:p w:rsidR="008C056D" w:rsidRPr="00801B10" w:rsidRDefault="005B517E" w:rsidP="008C056D">
      <w:pPr>
        <w:widowControl w:val="0"/>
        <w:autoSpaceDE w:val="0"/>
        <w:autoSpaceDN w:val="0"/>
        <w:adjustRightInd w:val="0"/>
        <w:ind w:right="435"/>
        <w:jc w:val="both"/>
        <w:rPr>
          <w:rFonts w:ascii="Bookman Old Style" w:hAnsi="Bookman Old Style"/>
        </w:rPr>
      </w:pPr>
      <w:r>
        <w:rPr>
          <w:rFonts w:ascii="Bookman Old Style" w:hAnsi="Bookman Old Style"/>
          <w:b/>
          <w:bCs/>
          <w:spacing w:val="1"/>
        </w:rPr>
        <w:t>TENDER NO. EACC/09</w:t>
      </w:r>
      <w:r w:rsidR="008C056D" w:rsidRPr="00801B10">
        <w:rPr>
          <w:rFonts w:ascii="Bookman Old Style" w:hAnsi="Bookman Old Style"/>
          <w:b/>
          <w:bCs/>
          <w:spacing w:val="1"/>
        </w:rPr>
        <w:t>/201</w:t>
      </w:r>
      <w:r w:rsidR="00D353B8">
        <w:rPr>
          <w:rFonts w:ascii="Bookman Old Style" w:hAnsi="Bookman Old Style"/>
          <w:b/>
          <w:bCs/>
          <w:spacing w:val="1"/>
        </w:rPr>
        <w:t>9-2020</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rPr>
          <w:rFonts w:ascii="Bookman Old Style" w:hAnsi="Bookman Old Style"/>
          <w:b/>
        </w:rPr>
      </w:pPr>
      <w:r w:rsidRPr="00801B10">
        <w:rPr>
          <w:rFonts w:ascii="Bookman Old Style" w:hAnsi="Bookman Old Style"/>
        </w:rPr>
        <w:t xml:space="preserve">To: </w:t>
      </w:r>
      <w:r w:rsidRPr="00801B10">
        <w:rPr>
          <w:rFonts w:ascii="Bookman Old Style" w:hAnsi="Bookman Old Style"/>
          <w:b/>
        </w:rPr>
        <w:t>THE SECRETARY/CEO,</w:t>
      </w:r>
    </w:p>
    <w:p w:rsidR="008C056D" w:rsidRPr="00801B10" w:rsidRDefault="008C056D" w:rsidP="008C056D">
      <w:pPr>
        <w:tabs>
          <w:tab w:val="left" w:pos="-720"/>
          <w:tab w:val="left" w:pos="0"/>
        </w:tabs>
        <w:rPr>
          <w:rFonts w:ascii="Bookman Old Style" w:hAnsi="Bookman Old Style"/>
          <w:b/>
          <w:spacing w:val="-3"/>
          <w:lang w:val="en-GB"/>
        </w:rPr>
      </w:pPr>
      <w:r w:rsidRPr="00801B10">
        <w:rPr>
          <w:rFonts w:ascii="Bookman Old Style" w:hAnsi="Bookman Old Style"/>
          <w:b/>
          <w:spacing w:val="-3"/>
          <w:lang w:val="en-GB"/>
        </w:rPr>
        <w:t xml:space="preserve">The Ethics and Anti-Corruption Commission </w:t>
      </w:r>
    </w:p>
    <w:p w:rsidR="008C056D" w:rsidRPr="00801B10" w:rsidRDefault="008C056D" w:rsidP="008C056D">
      <w:pPr>
        <w:tabs>
          <w:tab w:val="left" w:pos="-720"/>
          <w:tab w:val="left" w:pos="0"/>
        </w:tabs>
        <w:rPr>
          <w:rFonts w:ascii="Bookman Old Style" w:hAnsi="Bookman Old Style"/>
          <w:b/>
          <w:spacing w:val="-3"/>
          <w:lang w:val="en-GB"/>
        </w:rPr>
      </w:pPr>
      <w:r w:rsidRPr="00801B10">
        <w:rPr>
          <w:rFonts w:ascii="Bookman Old Style" w:hAnsi="Bookman Old Style"/>
          <w:b/>
          <w:spacing w:val="-3"/>
          <w:lang w:val="en-GB"/>
        </w:rPr>
        <w:t xml:space="preserve">P. O. Box </w:t>
      </w:r>
      <w:r w:rsidR="00F36BCF">
        <w:rPr>
          <w:rFonts w:ascii="Bookman Old Style" w:hAnsi="Bookman Old Style"/>
          <w:b/>
          <w:spacing w:val="-3"/>
          <w:lang w:val="en-GB"/>
        </w:rPr>
        <w:t>61130</w:t>
      </w:r>
      <w:r w:rsidRPr="00801B10">
        <w:rPr>
          <w:rFonts w:ascii="Bookman Old Style" w:hAnsi="Bookman Old Style"/>
          <w:b/>
          <w:spacing w:val="-3"/>
          <w:lang w:val="en-GB"/>
        </w:rPr>
        <w:t xml:space="preserve"> - 00200</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b/>
          <w:bCs/>
          <w:spacing w:val="-3"/>
          <w:lang w:val="en-GB"/>
        </w:rPr>
        <w:t>NAIROBI</w:t>
      </w:r>
      <w:r w:rsidRPr="00801B10">
        <w:rPr>
          <w:rFonts w:ascii="Bookman Old Style" w:hAnsi="Bookman Old Style"/>
        </w:rPr>
        <w:t>]</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We, the undersigned, declare that:</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1 We understand that, according to your conditions, bids must be supported by a Bid-Securing Declaration.</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2 We accept that we will automatically be suspended from being eligible for bidding in any contract with the Purchaser for the period of time of [insert number of months or years] starting on [insert date], if we are in breach of our obligation(s) under the bid conditions, because we –</w:t>
      </w:r>
    </w:p>
    <w:p w:rsidR="008C056D" w:rsidRPr="00801B10" w:rsidRDefault="008C056D" w:rsidP="008C056D">
      <w:pPr>
        <w:numPr>
          <w:ilvl w:val="0"/>
          <w:numId w:val="30"/>
        </w:numPr>
        <w:autoSpaceDE w:val="0"/>
        <w:autoSpaceDN w:val="0"/>
        <w:adjustRightInd w:val="0"/>
        <w:rPr>
          <w:rFonts w:ascii="Bookman Old Style" w:hAnsi="Bookman Old Style"/>
        </w:rPr>
      </w:pPr>
      <w:r w:rsidRPr="00801B10">
        <w:rPr>
          <w:rFonts w:ascii="Bookman Old Style" w:hAnsi="Bookman Old Style"/>
        </w:rPr>
        <w:t>have withdrawn our Bid during the period of bid validity specified by us in the Bidding Data Sheet; or</w:t>
      </w:r>
    </w:p>
    <w:p w:rsidR="008C056D" w:rsidRPr="00801B10" w:rsidRDefault="008C056D" w:rsidP="008C056D">
      <w:pPr>
        <w:numPr>
          <w:ilvl w:val="0"/>
          <w:numId w:val="30"/>
        </w:numPr>
        <w:autoSpaceDE w:val="0"/>
        <w:autoSpaceDN w:val="0"/>
        <w:adjustRightInd w:val="0"/>
        <w:rPr>
          <w:rFonts w:ascii="Bookman Old Style" w:hAnsi="Bookman Old Style"/>
        </w:rPr>
      </w:pPr>
      <w:r w:rsidRPr="00801B10">
        <w:rPr>
          <w:rFonts w:ascii="Bookman Old Style" w:hAnsi="Bookman Old Style"/>
        </w:rPr>
        <w:t>(b)having been notified of the acceptance of our Bid by the Purchaser during the period of bid validity,</w:t>
      </w:r>
    </w:p>
    <w:p w:rsidR="008C056D" w:rsidRPr="00801B10" w:rsidRDefault="008C056D" w:rsidP="008C056D">
      <w:pPr>
        <w:autoSpaceDE w:val="0"/>
        <w:autoSpaceDN w:val="0"/>
        <w:adjustRightInd w:val="0"/>
        <w:ind w:left="720" w:firstLine="720"/>
        <w:rPr>
          <w:rFonts w:ascii="Bookman Old Style" w:hAnsi="Bookman Old Style"/>
        </w:rPr>
      </w:pPr>
      <w:r w:rsidRPr="00801B10">
        <w:rPr>
          <w:rFonts w:ascii="Bookman Old Style" w:hAnsi="Bookman Old Style"/>
        </w:rPr>
        <w:t>(I) fail or refuse to execute the Contract, if required, or</w:t>
      </w:r>
    </w:p>
    <w:p w:rsidR="008C056D" w:rsidRPr="00801B10" w:rsidRDefault="008C056D" w:rsidP="008C056D">
      <w:pPr>
        <w:autoSpaceDE w:val="0"/>
        <w:autoSpaceDN w:val="0"/>
        <w:adjustRightInd w:val="0"/>
        <w:ind w:left="720" w:firstLine="720"/>
        <w:rPr>
          <w:rFonts w:ascii="Bookman Old Style" w:hAnsi="Bookman Old Style"/>
        </w:rPr>
      </w:pPr>
      <w:r w:rsidRPr="00801B10">
        <w:rPr>
          <w:rFonts w:ascii="Bookman Old Style" w:hAnsi="Bookman Old Style"/>
        </w:rPr>
        <w:t>(ii) Fail or refuse to furnish the Performance Security, in accordance with the ITT.</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3 We understand that this Bid Securing Declaration shall expire if we are not the successful Bidder, upon the earlier of</w:t>
      </w:r>
    </w:p>
    <w:p w:rsidR="008C056D" w:rsidRPr="00801B10" w:rsidRDefault="008C056D" w:rsidP="008C056D">
      <w:pPr>
        <w:autoSpaceDE w:val="0"/>
        <w:autoSpaceDN w:val="0"/>
        <w:adjustRightInd w:val="0"/>
        <w:ind w:firstLine="720"/>
        <w:rPr>
          <w:rFonts w:ascii="Bookman Old Style" w:hAnsi="Bookman Old Style"/>
        </w:rPr>
      </w:pPr>
      <w:r w:rsidRPr="00801B10">
        <w:rPr>
          <w:rFonts w:ascii="Bookman Old Style" w:hAnsi="Bookman Old Style"/>
        </w:rPr>
        <w:t>(I) our receipt of a copy of your notification of the name of the successful Bidder; or</w:t>
      </w:r>
    </w:p>
    <w:p w:rsidR="008C056D" w:rsidRPr="00801B10" w:rsidRDefault="008C056D" w:rsidP="008C056D">
      <w:pPr>
        <w:autoSpaceDE w:val="0"/>
        <w:autoSpaceDN w:val="0"/>
        <w:adjustRightInd w:val="0"/>
        <w:ind w:firstLine="720"/>
        <w:rPr>
          <w:rFonts w:ascii="Bookman Old Style" w:hAnsi="Bookman Old Style"/>
        </w:rPr>
      </w:pPr>
      <w:r w:rsidRPr="00801B10">
        <w:rPr>
          <w:rFonts w:ascii="Bookman Old Style" w:hAnsi="Bookman Old Style"/>
        </w:rPr>
        <w:t xml:space="preserve">(ii) </w:t>
      </w:r>
      <w:r w:rsidR="005B517E">
        <w:rPr>
          <w:rFonts w:ascii="Bookman Old Style" w:hAnsi="Bookman Old Style"/>
        </w:rPr>
        <w:t>Thirty (30)</w:t>
      </w:r>
      <w:r w:rsidRPr="00801B10">
        <w:rPr>
          <w:rFonts w:ascii="Bookman Old Style" w:hAnsi="Bookman Old Style"/>
        </w:rPr>
        <w:t xml:space="preserve"> days after the expiration of our Tender.</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4 We understand that if we are a Joint Venture, the Bid Securing</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Declaration must be in the name of the Joint Venture that submits the bid, and the Joint Venture has not been legally constituted at the time of bidding, the Bid Securing Declaration shall be in the names of all future partners as named in the letter of intent.</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autoSpaceDE w:val="0"/>
        <w:autoSpaceDN w:val="0"/>
        <w:adjustRightInd w:val="0"/>
        <w:rPr>
          <w:rFonts w:ascii="Bookman Old Style" w:hAnsi="Bookman Old Style"/>
        </w:rPr>
      </w:pPr>
      <w:proofErr w:type="gramStart"/>
      <w:r w:rsidRPr="00801B10">
        <w:rPr>
          <w:rFonts w:ascii="Bookman Old Style" w:hAnsi="Bookman Old Style"/>
        </w:rPr>
        <w:t>Signed:…</w:t>
      </w:r>
      <w:proofErr w:type="gramEnd"/>
      <w:r w:rsidRPr="00801B10">
        <w:rPr>
          <w:rFonts w:ascii="Bookman Old Style" w:hAnsi="Bookman Old Style"/>
        </w:rPr>
        <w:t>………………in the capacity of………………………………………….</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autoSpaceDE w:val="0"/>
        <w:autoSpaceDN w:val="0"/>
        <w:adjustRightInd w:val="0"/>
        <w:rPr>
          <w:rFonts w:ascii="Bookman Old Style" w:hAnsi="Bookman Old Style"/>
        </w:rPr>
      </w:pPr>
      <w:proofErr w:type="gramStart"/>
      <w:r w:rsidRPr="00801B10">
        <w:rPr>
          <w:rFonts w:ascii="Bookman Old Style" w:hAnsi="Bookman Old Style"/>
        </w:rPr>
        <w:t>Name:…</w:t>
      </w:r>
      <w:proofErr w:type="gramEnd"/>
      <w:r w:rsidRPr="00801B10">
        <w:rPr>
          <w:rFonts w:ascii="Bookman Old Style" w:hAnsi="Bookman Old Style"/>
        </w:rPr>
        <w:t>…………………………………………………………………………………</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autoSpaceDE w:val="0"/>
        <w:autoSpaceDN w:val="0"/>
        <w:adjustRightInd w:val="0"/>
        <w:rPr>
          <w:rFonts w:ascii="Bookman Old Style" w:hAnsi="Bookman Old Style"/>
          <w:b/>
        </w:rPr>
      </w:pPr>
      <w:r w:rsidRPr="00801B10">
        <w:rPr>
          <w:rFonts w:ascii="Bookman Old Style" w:hAnsi="Bookman Old Style"/>
        </w:rPr>
        <w:t xml:space="preserve">Duly authorized to sign the bid for and on behalf </w:t>
      </w:r>
      <w:proofErr w:type="gramStart"/>
      <w:r w:rsidRPr="00801B10">
        <w:rPr>
          <w:rFonts w:ascii="Bookman Old Style" w:hAnsi="Bookman Old Style"/>
        </w:rPr>
        <w:t>of:…</w:t>
      </w:r>
      <w:proofErr w:type="gramEnd"/>
      <w:r w:rsidRPr="00801B10">
        <w:rPr>
          <w:rFonts w:ascii="Bookman Old Style" w:hAnsi="Bookman Old Style"/>
        </w:rPr>
        <w:t>……………………..</w:t>
      </w:r>
    </w:p>
    <w:p w:rsidR="008C056D" w:rsidRPr="00801B10" w:rsidRDefault="008C056D" w:rsidP="008C056D">
      <w:pPr>
        <w:pStyle w:val="BodyText"/>
        <w:ind w:left="180"/>
        <w:rPr>
          <w:rFonts w:ascii="Bookman Old Style" w:hAnsi="Bookman Old Style"/>
          <w:sz w:val="24"/>
        </w:rPr>
      </w:pPr>
    </w:p>
    <w:p w:rsidR="0006264B" w:rsidRDefault="008C056D" w:rsidP="008C056D">
      <w:pPr>
        <w:pStyle w:val="BodyText"/>
        <w:ind w:left="180"/>
        <w:rPr>
          <w:rFonts w:ascii="Bookman Old Style" w:hAnsi="Bookman Old Style"/>
          <w:b/>
          <w:sz w:val="24"/>
        </w:rPr>
      </w:pPr>
      <w:r w:rsidRPr="00801B10">
        <w:rPr>
          <w:rFonts w:ascii="Bookman Old Style" w:hAnsi="Bookman Old Style"/>
          <w:sz w:val="24"/>
        </w:rPr>
        <w:t>Dated</w:t>
      </w:r>
      <w:r w:rsidR="00F36BCF">
        <w:rPr>
          <w:rFonts w:ascii="Bookman Old Style" w:hAnsi="Bookman Old Style"/>
          <w:sz w:val="24"/>
        </w:rPr>
        <w:t xml:space="preserve"> on …………………. day of ……………., 2019</w:t>
      </w:r>
    </w:p>
    <w:p w:rsidR="0006264B" w:rsidRDefault="0006264B">
      <w:pPr>
        <w:spacing w:after="160" w:line="259" w:lineRule="auto"/>
        <w:rPr>
          <w:rFonts w:ascii="Bookman Old Style" w:hAnsi="Bookman Old Style"/>
          <w:b/>
        </w:rPr>
      </w:pPr>
      <w:r>
        <w:rPr>
          <w:rFonts w:ascii="Bookman Old Style" w:hAnsi="Bookman Old Style"/>
          <w:b/>
        </w:rPr>
        <w:br w:type="page"/>
      </w:r>
    </w:p>
    <w:p w:rsidR="008C056D" w:rsidRPr="00801B10" w:rsidRDefault="008C056D" w:rsidP="008C056D">
      <w:pPr>
        <w:pStyle w:val="BodyText"/>
        <w:ind w:left="180"/>
        <w:rPr>
          <w:rFonts w:ascii="Bookman Old Style" w:hAnsi="Bookman Old Style"/>
          <w:b/>
          <w:bCs/>
          <w:sz w:val="24"/>
        </w:rPr>
      </w:pPr>
    </w:p>
    <w:p w:rsidR="008C056D" w:rsidRPr="00801B10" w:rsidRDefault="008C056D" w:rsidP="008C056D">
      <w:pPr>
        <w:pStyle w:val="BodyText"/>
        <w:ind w:left="180"/>
        <w:rPr>
          <w:rFonts w:ascii="Bookman Old Style" w:hAnsi="Bookman Old Style"/>
          <w:b/>
          <w:bCs/>
          <w:sz w:val="24"/>
        </w:rPr>
      </w:pPr>
      <w:r w:rsidRPr="00801B10">
        <w:rPr>
          <w:rFonts w:ascii="Bookman Old Style" w:hAnsi="Bookman Old Style"/>
          <w:b/>
          <w:bCs/>
          <w:sz w:val="24"/>
        </w:rPr>
        <w:t>8.4</w:t>
      </w:r>
      <w:r w:rsidRPr="00801B10">
        <w:rPr>
          <w:rFonts w:ascii="Bookman Old Style" w:hAnsi="Bookman Old Style"/>
          <w:b/>
          <w:bCs/>
          <w:sz w:val="24"/>
        </w:rPr>
        <w:tab/>
        <w:t>CONTRACT FORM</w:t>
      </w:r>
    </w:p>
    <w:p w:rsidR="008C056D" w:rsidRPr="00801B10" w:rsidRDefault="008C056D" w:rsidP="008C056D">
      <w:pPr>
        <w:jc w:val="both"/>
        <w:rPr>
          <w:rFonts w:ascii="Bookman Old Style" w:hAnsi="Bookman Old Style"/>
        </w:rPr>
      </w:pPr>
      <w:r w:rsidRPr="00801B10">
        <w:rPr>
          <w:rFonts w:ascii="Bookman Old Style" w:hAnsi="Bookman Old Style"/>
        </w:rPr>
        <w:t xml:space="preserve">THIS AGREEMENT made the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day of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20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between ……………… [</w:t>
      </w:r>
      <w:r w:rsidRPr="00801B10">
        <w:rPr>
          <w:rFonts w:ascii="Bookman Old Style" w:hAnsi="Bookman Old Style"/>
          <w:i/>
          <w:iCs/>
        </w:rPr>
        <w:t>name of Procurement entity)</w:t>
      </w:r>
      <w:r w:rsidRPr="00801B10">
        <w:rPr>
          <w:rFonts w:ascii="Bookman Old Style" w:hAnsi="Bookman Old Style"/>
        </w:rPr>
        <w:t xml:space="preserve"> of ……</w:t>
      </w:r>
      <w:proofErr w:type="gramStart"/>
      <w:r w:rsidRPr="00801B10">
        <w:rPr>
          <w:rFonts w:ascii="Bookman Old Style" w:hAnsi="Bookman Old Style"/>
        </w:rPr>
        <w:t>…..</w:t>
      </w:r>
      <w:proofErr w:type="gramEnd"/>
      <w:r w:rsidRPr="00801B10">
        <w:rPr>
          <w:rFonts w:ascii="Bookman Old Style" w:hAnsi="Bookman Old Style"/>
        </w:rPr>
        <w:t xml:space="preserve"> [</w:t>
      </w:r>
      <w:r w:rsidRPr="00801B10">
        <w:rPr>
          <w:rFonts w:ascii="Bookman Old Style" w:hAnsi="Bookman Old Style"/>
          <w:i/>
          <w:iCs/>
        </w:rPr>
        <w:t>Country of Procurement entity]</w:t>
      </w:r>
      <w:r w:rsidRPr="00801B10">
        <w:rPr>
          <w:rFonts w:ascii="Bookman Old Style" w:hAnsi="Bookman Old Style"/>
        </w:rPr>
        <w:t xml:space="preserve"> (Hereinafter called “the Procuring entity) of the one part and …………………</w:t>
      </w:r>
      <w:proofErr w:type="gramStart"/>
      <w:r w:rsidRPr="00801B10">
        <w:rPr>
          <w:rFonts w:ascii="Bookman Old Style" w:hAnsi="Bookman Old Style"/>
        </w:rPr>
        <w:t>…..</w:t>
      </w:r>
      <w:proofErr w:type="gramEnd"/>
      <w:r w:rsidRPr="00801B10">
        <w:rPr>
          <w:rFonts w:ascii="Bookman Old Style" w:hAnsi="Bookman Old Style"/>
        </w:rPr>
        <w:t xml:space="preserve"> [</w:t>
      </w:r>
      <w:r w:rsidRPr="00801B10">
        <w:rPr>
          <w:rFonts w:ascii="Bookman Old Style" w:hAnsi="Bookman Old Style"/>
          <w:i/>
          <w:iCs/>
        </w:rPr>
        <w:t>Name of tenderer]</w:t>
      </w:r>
      <w:r w:rsidRPr="00801B10">
        <w:rPr>
          <w:rFonts w:ascii="Bookman Old Style" w:hAnsi="Bookman Old Style"/>
        </w:rPr>
        <w:t xml:space="preserve"> of ………</w:t>
      </w:r>
      <w:proofErr w:type="gramStart"/>
      <w:r w:rsidRPr="00801B10">
        <w:rPr>
          <w:rFonts w:ascii="Bookman Old Style" w:hAnsi="Bookman Old Style"/>
        </w:rPr>
        <w:t>…..</w:t>
      </w:r>
      <w:proofErr w:type="gramEnd"/>
      <w:r w:rsidRPr="00801B10">
        <w:rPr>
          <w:rFonts w:ascii="Bookman Old Style" w:hAnsi="Bookman Old Style"/>
        </w:rPr>
        <w:t xml:space="preserve"> [</w:t>
      </w:r>
      <w:r w:rsidRPr="00801B10">
        <w:rPr>
          <w:rFonts w:ascii="Bookman Old Style" w:hAnsi="Bookman Old Style"/>
          <w:i/>
          <w:iCs/>
        </w:rPr>
        <w:t>City and country of tenderer]</w:t>
      </w:r>
      <w:r w:rsidRPr="00801B10">
        <w:rPr>
          <w:rFonts w:ascii="Bookman Old Style" w:hAnsi="Bookman Old Style"/>
        </w:rPr>
        <w:t xml:space="preserve"> (Hereinafter called “the tenderer”) of the other part;</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WHEREAS the Procuring entity invited tenders for certain goods] and has accepted a tender by the tenderer for the supply of those goods in the sum of …………………………… [</w:t>
      </w:r>
      <w:r w:rsidRPr="00801B10">
        <w:rPr>
          <w:rFonts w:ascii="Bookman Old Style" w:hAnsi="Bookman Old Style"/>
          <w:i/>
          <w:iCs/>
        </w:rPr>
        <w:t>Contract price in words and figures]</w:t>
      </w:r>
      <w:r w:rsidRPr="00801B10">
        <w:rPr>
          <w:rFonts w:ascii="Bookman Old Style" w:hAnsi="Bookman Old Style"/>
        </w:rPr>
        <w:t xml:space="preserve"> (Hereinafter called “the Contract Price). </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NOW THIS AGREEMENT WITNESSETH AS FOLLOWS:</w:t>
      </w:r>
    </w:p>
    <w:p w:rsidR="008C056D" w:rsidRPr="00801B10" w:rsidRDefault="008C056D" w:rsidP="008C056D">
      <w:pPr>
        <w:jc w:val="both"/>
        <w:rPr>
          <w:rFonts w:ascii="Bookman Old Style" w:hAnsi="Bookman Old Style"/>
        </w:rPr>
      </w:pPr>
      <w:r w:rsidRPr="00801B10">
        <w:rPr>
          <w:rFonts w:ascii="Bookman Old Style" w:hAnsi="Bookman Old Style"/>
        </w:rPr>
        <w:t>1.</w:t>
      </w:r>
      <w:r w:rsidRPr="00801B10">
        <w:rPr>
          <w:rFonts w:ascii="Bookman Old Style" w:hAnsi="Bookman Old Style"/>
        </w:rPr>
        <w:tab/>
        <w:t>In this Agreement words and expressions shall have the same meanings as are respectively assigned to them in the Conditions of Contract referred to:</w:t>
      </w:r>
    </w:p>
    <w:p w:rsidR="008C056D" w:rsidRPr="00801B10" w:rsidRDefault="008C056D" w:rsidP="008C056D">
      <w:pPr>
        <w:jc w:val="both"/>
        <w:rPr>
          <w:rFonts w:ascii="Bookman Old Style" w:hAnsi="Bookman Old Style"/>
        </w:rPr>
      </w:pPr>
      <w:r w:rsidRPr="00801B10">
        <w:rPr>
          <w:rFonts w:ascii="Bookman Old Style" w:hAnsi="Bookman Old Style"/>
        </w:rPr>
        <w:t>2.</w:t>
      </w:r>
      <w:r w:rsidRPr="00801B10">
        <w:rPr>
          <w:rFonts w:ascii="Bookman Old Style" w:hAnsi="Bookman Old Style"/>
        </w:rPr>
        <w:tab/>
        <w:t xml:space="preserve">The following documents shall be deemed to form and be read and construed as part of this Agreement </w:t>
      </w:r>
      <w:proofErr w:type="spellStart"/>
      <w:r w:rsidRPr="00801B10">
        <w:rPr>
          <w:rFonts w:ascii="Bookman Old Style" w:hAnsi="Bookman Old Style"/>
        </w:rPr>
        <w:t>viz</w:t>
      </w:r>
      <w:proofErr w:type="spellEnd"/>
      <w:r w:rsidRPr="00801B10">
        <w:rPr>
          <w:rFonts w:ascii="Bookman Old Style" w:hAnsi="Bookman Old Style"/>
        </w:rPr>
        <w:t>:</w:t>
      </w:r>
    </w:p>
    <w:p w:rsidR="008C056D" w:rsidRPr="00801B10" w:rsidRDefault="008C056D" w:rsidP="008C056D">
      <w:pPr>
        <w:jc w:val="both"/>
        <w:rPr>
          <w:rFonts w:ascii="Bookman Old Style" w:hAnsi="Bookman Old Style"/>
        </w:rPr>
      </w:pPr>
      <w:r w:rsidRPr="00801B10">
        <w:rPr>
          <w:rFonts w:ascii="Bookman Old Style" w:hAnsi="Bookman Old Style"/>
        </w:rPr>
        <w:t>(a)</w:t>
      </w:r>
      <w:r w:rsidRPr="00801B10">
        <w:rPr>
          <w:rFonts w:ascii="Bookman Old Style" w:hAnsi="Bookman Old Style"/>
        </w:rPr>
        <w:tab/>
        <w:t>The Tender Form and the Price Schedule submitted by the tenderer</w:t>
      </w:r>
    </w:p>
    <w:p w:rsidR="008C056D" w:rsidRPr="00801B10" w:rsidRDefault="008C056D" w:rsidP="008C056D">
      <w:pPr>
        <w:jc w:val="both"/>
        <w:rPr>
          <w:rFonts w:ascii="Bookman Old Style" w:hAnsi="Bookman Old Style"/>
        </w:rPr>
      </w:pPr>
      <w:r w:rsidRPr="00801B10">
        <w:rPr>
          <w:rFonts w:ascii="Bookman Old Style" w:hAnsi="Bookman Old Style"/>
        </w:rPr>
        <w:t>(b)</w:t>
      </w:r>
      <w:r w:rsidRPr="00801B10">
        <w:rPr>
          <w:rFonts w:ascii="Bookman Old Style" w:hAnsi="Bookman Old Style"/>
        </w:rPr>
        <w:tab/>
        <w:t>The Schedule of Requirements</w:t>
      </w:r>
    </w:p>
    <w:p w:rsidR="008C056D" w:rsidRPr="00801B10" w:rsidRDefault="008C056D" w:rsidP="008C056D">
      <w:pPr>
        <w:jc w:val="both"/>
        <w:rPr>
          <w:rFonts w:ascii="Bookman Old Style" w:hAnsi="Bookman Old Style"/>
        </w:rPr>
      </w:pPr>
      <w:r w:rsidRPr="00801B10">
        <w:rPr>
          <w:rFonts w:ascii="Bookman Old Style" w:hAnsi="Bookman Old Style"/>
        </w:rPr>
        <w:t>(c)</w:t>
      </w:r>
      <w:r w:rsidRPr="00801B10">
        <w:rPr>
          <w:rFonts w:ascii="Bookman Old Style" w:hAnsi="Bookman Old Style"/>
        </w:rPr>
        <w:tab/>
        <w:t>The Technical Specifications</w:t>
      </w:r>
    </w:p>
    <w:p w:rsidR="008C056D" w:rsidRPr="00801B10" w:rsidRDefault="008C056D" w:rsidP="008C056D">
      <w:pPr>
        <w:jc w:val="both"/>
        <w:rPr>
          <w:rFonts w:ascii="Bookman Old Style" w:hAnsi="Bookman Old Style"/>
        </w:rPr>
      </w:pPr>
      <w:r w:rsidRPr="00801B10">
        <w:rPr>
          <w:rFonts w:ascii="Bookman Old Style" w:hAnsi="Bookman Old Style"/>
        </w:rPr>
        <w:t xml:space="preserve">(d) </w:t>
      </w:r>
      <w:r w:rsidRPr="00801B10">
        <w:rPr>
          <w:rFonts w:ascii="Bookman Old Style" w:hAnsi="Bookman Old Style"/>
        </w:rPr>
        <w:tab/>
        <w:t>The General Conditions of Contract</w:t>
      </w:r>
    </w:p>
    <w:p w:rsidR="008C056D" w:rsidRPr="00801B10" w:rsidRDefault="008C056D" w:rsidP="008C056D">
      <w:pPr>
        <w:jc w:val="both"/>
        <w:rPr>
          <w:rFonts w:ascii="Bookman Old Style" w:hAnsi="Bookman Old Style"/>
        </w:rPr>
      </w:pPr>
      <w:r w:rsidRPr="00801B10">
        <w:rPr>
          <w:rFonts w:ascii="Bookman Old Style" w:hAnsi="Bookman Old Style"/>
        </w:rPr>
        <w:t xml:space="preserve">(e) </w:t>
      </w:r>
      <w:r w:rsidRPr="00801B10">
        <w:rPr>
          <w:rFonts w:ascii="Bookman Old Style" w:hAnsi="Bookman Old Style"/>
        </w:rPr>
        <w:tab/>
        <w:t>The Special Conditions of contract; and</w:t>
      </w:r>
    </w:p>
    <w:p w:rsidR="008C056D" w:rsidRPr="00801B10" w:rsidRDefault="008C056D" w:rsidP="008C056D">
      <w:pPr>
        <w:jc w:val="both"/>
        <w:rPr>
          <w:rFonts w:ascii="Bookman Old Style" w:hAnsi="Bookman Old Style"/>
        </w:rPr>
      </w:pPr>
      <w:r w:rsidRPr="00801B10">
        <w:rPr>
          <w:rFonts w:ascii="Bookman Old Style" w:hAnsi="Bookman Old Style"/>
        </w:rPr>
        <w:t>(f)</w:t>
      </w:r>
      <w:r w:rsidRPr="00801B10">
        <w:rPr>
          <w:rFonts w:ascii="Bookman Old Style" w:hAnsi="Bookman Old Style"/>
        </w:rPr>
        <w:tab/>
        <w:t xml:space="preserve">The Procuring </w:t>
      </w:r>
      <w:proofErr w:type="gramStart"/>
      <w:r w:rsidRPr="00801B10">
        <w:rPr>
          <w:rFonts w:ascii="Bookman Old Style" w:hAnsi="Bookman Old Style"/>
        </w:rPr>
        <w:t>entity’s</w:t>
      </w:r>
      <w:proofErr w:type="gramEnd"/>
      <w:r w:rsidRPr="00801B10">
        <w:rPr>
          <w:rFonts w:ascii="Bookman Old Style" w:hAnsi="Bookman Old Style"/>
        </w:rPr>
        <w:t xml:space="preserve"> Notification of Award</w:t>
      </w:r>
    </w:p>
    <w:p w:rsidR="008C056D" w:rsidRPr="00801B10" w:rsidRDefault="008C056D" w:rsidP="008C056D">
      <w:pPr>
        <w:jc w:val="both"/>
        <w:rPr>
          <w:rFonts w:ascii="Bookman Old Style" w:hAnsi="Bookman Old Style"/>
        </w:rPr>
      </w:pPr>
      <w:r w:rsidRPr="00801B10">
        <w:rPr>
          <w:rFonts w:ascii="Bookman Old Style" w:hAnsi="Bookman Old Style"/>
        </w:rPr>
        <w:t>3.</w:t>
      </w:r>
      <w:r w:rsidRPr="00801B10">
        <w:rPr>
          <w:rFonts w:ascii="Bookman Old Style" w:hAnsi="Bookman Old Style"/>
        </w:rPr>
        <w:tab/>
        <w:t>In consideration of the payments to be made by the Procuring entity to the tenderer as hereinafter mentioned, the tender hereby covenants with the Procuring entity to provide the goods and to remedy defects therein in conformity in all respects with the provisions of the Contract.</w:t>
      </w:r>
    </w:p>
    <w:p w:rsidR="008C056D" w:rsidRPr="00801B10" w:rsidRDefault="008C056D" w:rsidP="008C056D">
      <w:pPr>
        <w:jc w:val="both"/>
        <w:rPr>
          <w:rFonts w:ascii="Bookman Old Style" w:hAnsi="Bookman Old Style"/>
        </w:rPr>
      </w:pPr>
      <w:r w:rsidRPr="00801B10">
        <w:rPr>
          <w:rFonts w:ascii="Bookman Old Style" w:hAnsi="Bookman Old Style"/>
        </w:rPr>
        <w:t>4.</w:t>
      </w:r>
      <w:r w:rsidRPr="00801B10">
        <w:rPr>
          <w:rFonts w:ascii="Bookman Old Style" w:hAnsi="Bookman Old Style"/>
        </w:rPr>
        <w:tab/>
        <w:t>The Procuring entity hereby covenants to pay the tenderer in consideration of the provisions of the goods and the remedying of defects therein, the Contract Price or such other sum as may become payable under the provisions of the Contract at the times and in the manner prescribed by the contract.</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IN WITNESS whereof the parties hereto have caused this Agreement to be executed in accordance with their respective laws the day and year first above written.</w:t>
      </w:r>
    </w:p>
    <w:p w:rsidR="008C056D" w:rsidRPr="00801B10" w:rsidRDefault="008C056D" w:rsidP="008C056D">
      <w:pPr>
        <w:jc w:val="both"/>
        <w:rPr>
          <w:rFonts w:ascii="Bookman Old Style" w:hAnsi="Bookman Old Style"/>
        </w:rPr>
      </w:pPr>
      <w:r w:rsidRPr="00801B10">
        <w:rPr>
          <w:rFonts w:ascii="Bookman Old Style" w:hAnsi="Bookman Old Style"/>
        </w:rPr>
        <w:t xml:space="preserve">Signed, sealed, delivered by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the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(for the Procuring entity</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u w:val="single"/>
        </w:rPr>
      </w:pPr>
      <w:r w:rsidRPr="00801B10">
        <w:rPr>
          <w:rFonts w:ascii="Bookman Old Style" w:hAnsi="Bookman Old Style"/>
        </w:rPr>
        <w:t xml:space="preserve">Signed, sealed, delivered by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the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(for the tenderer in the presence of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i/>
          <w:iCs/>
        </w:rPr>
      </w:pPr>
      <w:r w:rsidRPr="00801B10">
        <w:rPr>
          <w:rFonts w:ascii="Bookman Old Style" w:hAnsi="Bookman Old Style"/>
          <w:i/>
          <w:iCs/>
        </w:rPr>
        <w:t>(Amend accordingly if provided by Insurance Company)</w:t>
      </w:r>
    </w:p>
    <w:p w:rsidR="008C056D" w:rsidRPr="00801B10" w:rsidRDefault="008C056D" w:rsidP="008C056D">
      <w:pPr>
        <w:rPr>
          <w:rFonts w:ascii="Bookman Old Style" w:hAnsi="Bookman Old Style"/>
          <w:b/>
          <w:bCs/>
        </w:rPr>
      </w:pPr>
      <w:r w:rsidRPr="00801B10">
        <w:rPr>
          <w:rFonts w:ascii="Bookman Old Style" w:hAnsi="Bookman Old Style"/>
        </w:rPr>
        <w:br w:type="page"/>
      </w:r>
      <w:r w:rsidRPr="00801B10">
        <w:rPr>
          <w:rFonts w:ascii="Bookman Old Style" w:hAnsi="Bookman Old Style"/>
        </w:rPr>
        <w:lastRenderedPageBreak/>
        <w:t>8.5</w:t>
      </w:r>
      <w:r w:rsidRPr="00801B10">
        <w:rPr>
          <w:rFonts w:ascii="Bookman Old Style" w:hAnsi="Bookman Old Style"/>
        </w:rPr>
        <w:tab/>
      </w:r>
      <w:r w:rsidRPr="00801B10">
        <w:rPr>
          <w:rFonts w:ascii="Bookman Old Style" w:hAnsi="Bookman Old Style"/>
          <w:b/>
          <w:bCs/>
        </w:rPr>
        <w:t>PERFORMANCE SECURITY FORM</w:t>
      </w:r>
    </w:p>
    <w:p w:rsidR="008C056D" w:rsidRPr="00801B10" w:rsidRDefault="008C056D" w:rsidP="008C056D">
      <w:pPr>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To ………………………………………….</w:t>
      </w:r>
    </w:p>
    <w:p w:rsidR="008C056D" w:rsidRPr="00801B10" w:rsidRDefault="008C056D" w:rsidP="008C056D">
      <w:pPr>
        <w:jc w:val="both"/>
        <w:rPr>
          <w:rFonts w:ascii="Bookman Old Style" w:hAnsi="Bookman Old Style"/>
          <w:i/>
          <w:iCs/>
        </w:rPr>
      </w:pPr>
      <w:r w:rsidRPr="00801B10">
        <w:rPr>
          <w:rFonts w:ascii="Bookman Old Style" w:hAnsi="Bookman Old Style"/>
        </w:rPr>
        <w:t>[</w:t>
      </w:r>
      <w:r w:rsidRPr="00801B10">
        <w:rPr>
          <w:rFonts w:ascii="Bookman Old Style" w:hAnsi="Bookman Old Style"/>
          <w:i/>
          <w:iCs/>
        </w:rPr>
        <w:t>Name of procuring entity]</w:t>
      </w:r>
    </w:p>
    <w:p w:rsidR="008C056D" w:rsidRPr="00801B10" w:rsidRDefault="008C056D" w:rsidP="008C056D">
      <w:pPr>
        <w:jc w:val="both"/>
        <w:rPr>
          <w:rFonts w:ascii="Bookman Old Style" w:hAnsi="Bookman Old Style"/>
          <w:i/>
          <w:iCs/>
        </w:rPr>
      </w:pPr>
    </w:p>
    <w:p w:rsidR="008C056D" w:rsidRPr="00801B10" w:rsidRDefault="008C056D" w:rsidP="008C056D">
      <w:pPr>
        <w:jc w:val="both"/>
        <w:rPr>
          <w:rFonts w:ascii="Bookman Old Style" w:hAnsi="Bookman Old Style"/>
        </w:rPr>
      </w:pPr>
      <w:r w:rsidRPr="00801B10">
        <w:rPr>
          <w:rFonts w:ascii="Bookman Old Style" w:hAnsi="Bookman Old Style"/>
        </w:rPr>
        <w:t>WHEREAS …………………………………… [</w:t>
      </w:r>
      <w:r w:rsidRPr="00801B10">
        <w:rPr>
          <w:rFonts w:ascii="Bookman Old Style" w:hAnsi="Bookman Old Style"/>
          <w:i/>
          <w:iCs/>
        </w:rPr>
        <w:t>Name of tenderer</w:t>
      </w:r>
      <w:r w:rsidRPr="00801B10">
        <w:rPr>
          <w:rFonts w:ascii="Bookman Old Style" w:hAnsi="Bookman Old Style"/>
        </w:rPr>
        <w:t xml:space="preserve">] (Hereinafter called “the tenderer”) has undertaken, in pursuance of Contract No.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w:t>
      </w:r>
      <w:r w:rsidRPr="00801B10">
        <w:rPr>
          <w:rFonts w:ascii="Bookman Old Style" w:hAnsi="Bookman Old Style"/>
          <w:i/>
          <w:iCs/>
        </w:rPr>
        <w:t>Reference number of the contract]</w:t>
      </w:r>
      <w:r w:rsidRPr="00801B10">
        <w:rPr>
          <w:rFonts w:ascii="Bookman Old Style" w:hAnsi="Bookman Old Style"/>
        </w:rPr>
        <w:t xml:space="preserve"> dated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20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to supply ……………………………………………… [</w:t>
      </w:r>
      <w:r w:rsidRPr="00801B10">
        <w:rPr>
          <w:rFonts w:ascii="Bookman Old Style" w:hAnsi="Bookman Old Style"/>
          <w:i/>
          <w:iCs/>
        </w:rPr>
        <w:t>Description of goods]</w:t>
      </w:r>
      <w:r w:rsidRPr="00801B10">
        <w:rPr>
          <w:rFonts w:ascii="Bookman Old Style" w:hAnsi="Bookman Old Style"/>
        </w:rPr>
        <w:t xml:space="preserve"> (Hereinafter called “the Contract”).</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AND WHEREAS it has been stipulated by you in the said Contract that the tenderer shall furnish you with a bank guarantee by a reputable bank for the sum specified therein as security for compliance with the Tenderer’s performance obligations in accordance with the Contract.</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AND WHEREAS we have agreed to give the tenderer a guarantee:</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proofErr w:type="gramStart"/>
      <w:r w:rsidRPr="00801B10">
        <w:rPr>
          <w:rFonts w:ascii="Bookman Old Style" w:hAnsi="Bookman Old Style"/>
        </w:rPr>
        <w:t>THEREFORE</w:t>
      </w:r>
      <w:proofErr w:type="gramEnd"/>
      <w:r w:rsidRPr="00801B10">
        <w:rPr>
          <w:rFonts w:ascii="Bookman Old Style" w:hAnsi="Bookman Old Style"/>
        </w:rPr>
        <w:t xml:space="preserve"> WE hereby affirm that we are Guarantors and responsible to you, on behalf of the tenderer, up to a total of ………………………. [</w:t>
      </w:r>
      <w:r w:rsidRPr="00801B10">
        <w:rPr>
          <w:rFonts w:ascii="Bookman Old Style" w:hAnsi="Bookman Old Style"/>
          <w:i/>
          <w:iCs/>
        </w:rPr>
        <w:t>amount of the guarantee in words and figure]</w:t>
      </w:r>
      <w:r w:rsidRPr="00801B10">
        <w:rPr>
          <w:rFonts w:ascii="Bookman Old Style" w:hAnsi="Bookman Old Style"/>
        </w:rPr>
        <w:t xml:space="preserve"> and we undertake to pay you, upon your first written demand declaring the tenderer to be in default under the Contract and without cavil or argument, any sum or sums within the limits of …………………</w:t>
      </w:r>
      <w:proofErr w:type="gramStart"/>
      <w:r w:rsidRPr="00801B10">
        <w:rPr>
          <w:rFonts w:ascii="Bookman Old Style" w:hAnsi="Bookman Old Style"/>
        </w:rPr>
        <w:t>…..</w:t>
      </w:r>
      <w:proofErr w:type="gramEnd"/>
      <w:r w:rsidRPr="00801B10">
        <w:rPr>
          <w:rFonts w:ascii="Bookman Old Style" w:hAnsi="Bookman Old Style"/>
        </w:rPr>
        <w:t xml:space="preserve"> [</w:t>
      </w:r>
      <w:r w:rsidRPr="00801B10">
        <w:rPr>
          <w:rFonts w:ascii="Bookman Old Style" w:hAnsi="Bookman Old Style"/>
          <w:i/>
          <w:iCs/>
        </w:rPr>
        <w:t>Amount of guarantee]</w:t>
      </w:r>
      <w:r w:rsidRPr="00801B10">
        <w:rPr>
          <w:rFonts w:ascii="Bookman Old Style" w:hAnsi="Bookman Old Style"/>
        </w:rPr>
        <w:t xml:space="preserve"> as aforesaid, without you needing to prove or to show grounds or reasons for your demand or the sum specified therein.</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 xml:space="preserve">This guarantee is valid until the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day of </w:t>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rPr>
        <w:t xml:space="preserve"> 20 </w:t>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Signed and seal of the Guarantors</w:t>
      </w:r>
    </w:p>
    <w:p w:rsidR="008C056D" w:rsidRPr="00801B10" w:rsidRDefault="008C056D" w:rsidP="008C056D">
      <w:pPr>
        <w:jc w:val="both"/>
        <w:rPr>
          <w:rFonts w:ascii="Bookman Old Style" w:hAnsi="Bookman Old Style"/>
        </w:rPr>
      </w:pPr>
    </w:p>
    <w:p w:rsidR="008C056D" w:rsidRPr="00801B10" w:rsidRDefault="008C056D" w:rsidP="008C056D">
      <w:pPr>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i/>
          <w:iCs/>
        </w:rPr>
        <w:t>[Name of bank or financial institution]</w:t>
      </w:r>
    </w:p>
    <w:p w:rsidR="008C056D" w:rsidRPr="00801B10" w:rsidRDefault="008C056D" w:rsidP="008C056D">
      <w:pPr>
        <w:rPr>
          <w:rFonts w:ascii="Bookman Old Style" w:hAnsi="Bookman Old Style"/>
          <w:i/>
          <w:iCs/>
        </w:rPr>
      </w:pPr>
    </w:p>
    <w:p w:rsidR="008C056D" w:rsidRPr="00801B10" w:rsidRDefault="008C056D" w:rsidP="008C056D">
      <w:pPr>
        <w:rPr>
          <w:rFonts w:ascii="Bookman Old Style" w:hAnsi="Bookman Old Style"/>
          <w:u w:val="single"/>
        </w:rPr>
      </w:pPr>
      <w:r w:rsidRPr="00801B10">
        <w:rPr>
          <w:rFonts w:ascii="Bookman Old Style" w:hAnsi="Bookman Old Style"/>
          <w:i/>
          <w:iCs/>
        </w:rPr>
        <w:tab/>
      </w:r>
      <w:r w:rsidRPr="00801B10">
        <w:rPr>
          <w:rFonts w:ascii="Bookman Old Style" w:hAnsi="Bookman Old Style"/>
          <w:i/>
          <w:iCs/>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i/>
          <w:iCs/>
        </w:rPr>
        <w:t>[Address]</w:t>
      </w:r>
    </w:p>
    <w:p w:rsidR="008C056D" w:rsidRPr="00801B10" w:rsidRDefault="008C056D" w:rsidP="008C056D">
      <w:pPr>
        <w:rPr>
          <w:rFonts w:ascii="Bookman Old Style" w:hAnsi="Bookman Old Style"/>
        </w:rPr>
      </w:pPr>
      <w:r w:rsidRPr="00801B10">
        <w:rPr>
          <w:rFonts w:ascii="Bookman Old Style" w:hAnsi="Bookman Old Style"/>
          <w:i/>
          <w:iCs/>
        </w:rPr>
        <w:tab/>
      </w:r>
      <w:r w:rsidRPr="00801B10">
        <w:rPr>
          <w:rFonts w:ascii="Bookman Old Style" w:hAnsi="Bookman Old Style"/>
          <w:i/>
          <w:iCs/>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i/>
          <w:iCs/>
        </w:rPr>
        <w:t>[Date]</w:t>
      </w:r>
    </w:p>
    <w:p w:rsidR="008C056D" w:rsidRPr="00801B10" w:rsidRDefault="008C056D" w:rsidP="008C056D">
      <w:pPr>
        <w:rPr>
          <w:rFonts w:ascii="Bookman Old Style" w:hAnsi="Bookman Old Style"/>
          <w:i/>
          <w:iCs/>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b/>
          <w:bCs/>
        </w:rPr>
      </w:pPr>
      <w:r w:rsidRPr="00801B10">
        <w:rPr>
          <w:rFonts w:ascii="Bookman Old Style" w:hAnsi="Bookman Old Style"/>
        </w:rPr>
        <w:br w:type="page"/>
      </w:r>
      <w:r w:rsidRPr="00801B10">
        <w:rPr>
          <w:rFonts w:ascii="Bookman Old Style" w:hAnsi="Bookman Old Style"/>
        </w:rPr>
        <w:lastRenderedPageBreak/>
        <w:t>8.6</w:t>
      </w:r>
      <w:r w:rsidRPr="00801B10">
        <w:rPr>
          <w:rFonts w:ascii="Bookman Old Style" w:hAnsi="Bookman Old Style"/>
        </w:rPr>
        <w:tab/>
      </w:r>
      <w:r w:rsidRPr="00801B10">
        <w:rPr>
          <w:rFonts w:ascii="Bookman Old Style" w:hAnsi="Bookman Old Style"/>
          <w:b/>
          <w:bCs/>
        </w:rPr>
        <w:t>BANK GUARANTEE FOR ADVANCE PAYMENT FORM</w:t>
      </w:r>
    </w:p>
    <w:p w:rsidR="008C056D" w:rsidRPr="00801B10" w:rsidRDefault="008C056D" w:rsidP="008C056D">
      <w:pPr>
        <w:rPr>
          <w:rFonts w:ascii="Bookman Old Style" w:hAnsi="Bookman Old Style"/>
          <w:b/>
          <w:bCs/>
        </w:rPr>
      </w:pPr>
    </w:p>
    <w:p w:rsidR="008C056D" w:rsidRPr="00801B10" w:rsidRDefault="008C056D" w:rsidP="008C056D">
      <w:pPr>
        <w:pStyle w:val="Heading5"/>
        <w:jc w:val="both"/>
        <w:rPr>
          <w:rFonts w:ascii="Bookman Old Style" w:hAnsi="Bookman Old Style"/>
          <w:sz w:val="24"/>
        </w:rPr>
      </w:pPr>
      <w:r w:rsidRPr="00801B10">
        <w:rPr>
          <w:rFonts w:ascii="Bookman Old Style" w:hAnsi="Bookman Old Style"/>
          <w:sz w:val="24"/>
        </w:rPr>
        <w:t>To</w:t>
      </w:r>
      <w:r w:rsidRPr="00801B10">
        <w:rPr>
          <w:rFonts w:ascii="Bookman Old Style" w:hAnsi="Bookman Old Style"/>
          <w:sz w:val="24"/>
        </w:rPr>
        <w:tab/>
        <w:t>………………………………</w:t>
      </w:r>
    </w:p>
    <w:p w:rsidR="008C056D" w:rsidRPr="00801B10" w:rsidRDefault="008C056D" w:rsidP="008C056D">
      <w:pPr>
        <w:jc w:val="both"/>
        <w:rPr>
          <w:rFonts w:ascii="Bookman Old Style" w:hAnsi="Bookman Old Style"/>
          <w:i/>
          <w:iCs/>
        </w:rPr>
      </w:pPr>
      <w:r w:rsidRPr="00801B10">
        <w:rPr>
          <w:rFonts w:ascii="Bookman Old Style" w:hAnsi="Bookman Old Style"/>
        </w:rPr>
        <w:tab/>
        <w:t>[</w:t>
      </w:r>
      <w:r w:rsidRPr="00801B10">
        <w:rPr>
          <w:rFonts w:ascii="Bookman Old Style" w:hAnsi="Bookman Old Style"/>
          <w:i/>
          <w:iCs/>
        </w:rPr>
        <w:t>Name of procuring entity]</w:t>
      </w:r>
    </w:p>
    <w:p w:rsidR="008C056D" w:rsidRPr="00801B10" w:rsidRDefault="008C056D" w:rsidP="008C056D">
      <w:pPr>
        <w:jc w:val="both"/>
        <w:rPr>
          <w:rFonts w:ascii="Bookman Old Style" w:hAnsi="Bookman Old Style"/>
          <w:i/>
          <w:iCs/>
        </w:rPr>
      </w:pPr>
    </w:p>
    <w:p w:rsidR="008C056D" w:rsidRPr="00801B10" w:rsidRDefault="008C056D" w:rsidP="008C056D">
      <w:pPr>
        <w:jc w:val="both"/>
        <w:rPr>
          <w:rFonts w:ascii="Bookman Old Style" w:hAnsi="Bookman Old Style"/>
          <w:i/>
          <w:iCs/>
        </w:rPr>
      </w:pPr>
      <w:r w:rsidRPr="00801B10">
        <w:rPr>
          <w:rFonts w:ascii="Bookman Old Style" w:hAnsi="Bookman Old Style"/>
          <w:i/>
          <w:iCs/>
        </w:rPr>
        <w:t>[Name of tender] ………………</w:t>
      </w:r>
      <w:proofErr w:type="gramStart"/>
      <w:r w:rsidRPr="00801B10">
        <w:rPr>
          <w:rFonts w:ascii="Bookman Old Style" w:hAnsi="Bookman Old Style"/>
          <w:i/>
          <w:iCs/>
        </w:rPr>
        <w:t>…..</w:t>
      </w:r>
      <w:proofErr w:type="gramEnd"/>
    </w:p>
    <w:p w:rsidR="008C056D" w:rsidRPr="00801B10" w:rsidRDefault="008C056D" w:rsidP="008C056D">
      <w:pPr>
        <w:jc w:val="both"/>
        <w:rPr>
          <w:rFonts w:ascii="Bookman Old Style" w:hAnsi="Bookman Old Style"/>
          <w:i/>
          <w:iCs/>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Gentlemen and/or Ladies:</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i/>
          <w:iCs/>
        </w:rPr>
      </w:pPr>
      <w:r w:rsidRPr="00801B10">
        <w:rPr>
          <w:rFonts w:ascii="Bookman Old Style" w:hAnsi="Bookman Old Style"/>
        </w:rPr>
        <w:t>In accordance with the payment provision included in the Special Conditions of Contract, which amends the General Conditions of Contract to provide for advance payment, …………………………………………………. [</w:t>
      </w:r>
      <w:r w:rsidRPr="00801B10">
        <w:rPr>
          <w:rFonts w:ascii="Bookman Old Style" w:hAnsi="Bookman Old Style"/>
          <w:i/>
          <w:iCs/>
        </w:rPr>
        <w:t xml:space="preserve">Name and address of </w:t>
      </w:r>
      <w:proofErr w:type="gramStart"/>
      <w:r w:rsidRPr="00801B10">
        <w:rPr>
          <w:rFonts w:ascii="Bookman Old Style" w:hAnsi="Bookman Old Style"/>
          <w:i/>
          <w:iCs/>
        </w:rPr>
        <w:t>tenderer]</w:t>
      </w:r>
      <w:r w:rsidRPr="00801B10">
        <w:rPr>
          <w:rFonts w:ascii="Bookman Old Style" w:hAnsi="Bookman Old Style"/>
        </w:rPr>
        <w:t>(</w:t>
      </w:r>
      <w:proofErr w:type="gramEnd"/>
      <w:r w:rsidRPr="00801B10">
        <w:rPr>
          <w:rFonts w:ascii="Bookman Old Style" w:hAnsi="Bookman Old Style"/>
        </w:rPr>
        <w:t>hereinafter called “the tenderer”) shall deposit with the Procuring entity a bank guarantee to guarantee its proper and faithful performance under the said Clause of the Contract in an amount of …… …………………. [</w:t>
      </w:r>
      <w:r w:rsidRPr="00801B10">
        <w:rPr>
          <w:rFonts w:ascii="Bookman Old Style" w:hAnsi="Bookman Old Style"/>
          <w:i/>
          <w:iCs/>
        </w:rPr>
        <w:t>Amount of guarantee in figures and words].</w:t>
      </w:r>
    </w:p>
    <w:p w:rsidR="008C056D" w:rsidRPr="00801B10" w:rsidRDefault="008C056D" w:rsidP="008C056D">
      <w:pPr>
        <w:jc w:val="both"/>
        <w:rPr>
          <w:rFonts w:ascii="Bookman Old Style" w:hAnsi="Bookman Old Style"/>
          <w:i/>
          <w:iCs/>
        </w:rPr>
      </w:pPr>
    </w:p>
    <w:p w:rsidR="008C056D" w:rsidRPr="00801B10" w:rsidRDefault="008C056D" w:rsidP="008C056D">
      <w:pPr>
        <w:jc w:val="both"/>
        <w:rPr>
          <w:rFonts w:ascii="Bookman Old Style" w:hAnsi="Bookman Old Style"/>
          <w:i/>
          <w:iCs/>
        </w:rPr>
      </w:pPr>
      <w:r w:rsidRPr="00801B10">
        <w:rPr>
          <w:rFonts w:ascii="Bookman Old Style" w:hAnsi="Bookman Old Style"/>
        </w:rPr>
        <w:t>We, the ……………………………. [</w:t>
      </w:r>
      <w:r w:rsidRPr="00801B10">
        <w:rPr>
          <w:rFonts w:ascii="Bookman Old Style" w:hAnsi="Bookman Old Style"/>
          <w:i/>
          <w:iCs/>
        </w:rPr>
        <w:t xml:space="preserve">bank </w:t>
      </w:r>
      <w:proofErr w:type="gramStart"/>
      <w:r w:rsidRPr="00801B10">
        <w:rPr>
          <w:rFonts w:ascii="Bookman Old Style" w:hAnsi="Bookman Old Style"/>
          <w:i/>
          <w:iCs/>
        </w:rPr>
        <w:t>or  financial</w:t>
      </w:r>
      <w:proofErr w:type="gramEnd"/>
      <w:r w:rsidRPr="00801B10">
        <w:rPr>
          <w:rFonts w:ascii="Bookman Old Style" w:hAnsi="Bookman Old Style"/>
          <w:i/>
          <w:iCs/>
        </w:rPr>
        <w:t xml:space="preserve"> institutions]</w:t>
      </w:r>
      <w:r w:rsidRPr="00801B10">
        <w:rPr>
          <w:rFonts w:ascii="Bookman Old Style" w:hAnsi="Bookman Old Style"/>
        </w:rPr>
        <w:t>, as instructed by the tenderer, agree unconditionally and irrevocably to guarantee as primary obligator and not as surety merely, the payment to the Procuring entity on its first demand without whatsoever right of objection on our part and without its first claim to the tenderer, in the amount not exceeding …………………… [</w:t>
      </w:r>
      <w:r w:rsidRPr="00801B10">
        <w:rPr>
          <w:rFonts w:ascii="Bookman Old Style" w:hAnsi="Bookman Old Style"/>
          <w:i/>
          <w:iCs/>
        </w:rPr>
        <w:t>Amount of guarantee in figures and words]</w:t>
      </w:r>
    </w:p>
    <w:p w:rsidR="008C056D" w:rsidRPr="00801B10" w:rsidRDefault="008C056D" w:rsidP="008C056D">
      <w:pPr>
        <w:jc w:val="both"/>
        <w:rPr>
          <w:rFonts w:ascii="Bookman Old Style" w:hAnsi="Bookman Old Style"/>
          <w:i/>
          <w:iCs/>
        </w:rPr>
      </w:pPr>
    </w:p>
    <w:p w:rsidR="008C056D" w:rsidRPr="00801B10" w:rsidRDefault="008C056D" w:rsidP="008C056D">
      <w:pPr>
        <w:pStyle w:val="BodyText"/>
        <w:jc w:val="both"/>
        <w:rPr>
          <w:rFonts w:ascii="Bookman Old Style" w:hAnsi="Bookman Old Style"/>
          <w:sz w:val="24"/>
        </w:rPr>
      </w:pPr>
      <w:r w:rsidRPr="00801B10">
        <w:rPr>
          <w:rFonts w:ascii="Bookman Old Style" w:hAnsi="Bookman Old Style"/>
          <w:sz w:val="24"/>
        </w:rPr>
        <w:t>We further agree that no change or addition to or other modification of the terms of the Contract to be performed there-under or of any of the Contract documents which may be made between the Procuring entity and the tenderer, shall in any way release us from any liability under this guarantee, and we hereby waive notice of any such change, addition, or modification.</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This guarantee shall remain valid in full effect from the date of the advance payment received by the tenderer under the Contract until ………… [</w:t>
      </w:r>
      <w:r w:rsidRPr="00801B10">
        <w:rPr>
          <w:rFonts w:ascii="Bookman Old Style" w:hAnsi="Bookman Old Style"/>
          <w:i/>
          <w:iCs/>
        </w:rPr>
        <w:t>Date]</w:t>
      </w:r>
      <w:r w:rsidRPr="00801B10">
        <w:rPr>
          <w:rFonts w:ascii="Bookman Old Style" w:hAnsi="Bookman Old Style"/>
        </w:rPr>
        <w:t>.</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Yours truly,</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Signature and seal of the Guarantors</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jc w:val="both"/>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i/>
          <w:iCs/>
        </w:rPr>
        <w:t>[Name of bank or financial institution]</w:t>
      </w:r>
    </w:p>
    <w:p w:rsidR="008C056D" w:rsidRPr="00801B10" w:rsidRDefault="008C056D" w:rsidP="008C056D">
      <w:pPr>
        <w:jc w:val="both"/>
        <w:rPr>
          <w:rFonts w:ascii="Bookman Old Style" w:hAnsi="Bookman Old Style"/>
        </w:rPr>
      </w:pPr>
      <w:r w:rsidRPr="00801B10">
        <w:rPr>
          <w:rFonts w:ascii="Bookman Old Style" w:hAnsi="Bookman Old Style"/>
          <w:i/>
          <w:iCs/>
        </w:rPr>
        <w:tab/>
      </w:r>
      <w:r w:rsidRPr="00801B10">
        <w:rPr>
          <w:rFonts w:ascii="Bookman Old Style" w:hAnsi="Bookman Old Style"/>
          <w:i/>
          <w:iCs/>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jc w:val="both"/>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i/>
          <w:iCs/>
        </w:rPr>
        <w:t>[Address]</w:t>
      </w:r>
    </w:p>
    <w:p w:rsidR="008C056D" w:rsidRPr="00801B10" w:rsidRDefault="008C056D" w:rsidP="008C056D">
      <w:pPr>
        <w:jc w:val="both"/>
        <w:rPr>
          <w:rFonts w:ascii="Bookman Old Style" w:hAnsi="Bookman Old Style"/>
          <w:i/>
          <w:iCs/>
        </w:rPr>
      </w:pPr>
      <w:r w:rsidRPr="00801B10">
        <w:rPr>
          <w:rFonts w:ascii="Bookman Old Style" w:hAnsi="Bookman Old Style"/>
          <w:i/>
          <w:iCs/>
        </w:rPr>
        <w:tab/>
      </w:r>
      <w:r w:rsidRPr="00801B10">
        <w:rPr>
          <w:rFonts w:ascii="Bookman Old Style" w:hAnsi="Bookman Old Style"/>
          <w:i/>
          <w:iCs/>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r w:rsidRPr="00801B10">
        <w:rPr>
          <w:rFonts w:ascii="Bookman Old Style" w:hAnsi="Bookman Old Style"/>
          <w:i/>
          <w:iCs/>
          <w:u w:val="single"/>
        </w:rPr>
        <w:tab/>
      </w:r>
    </w:p>
    <w:p w:rsidR="008C056D" w:rsidRPr="00801B10" w:rsidRDefault="008C056D" w:rsidP="008C056D">
      <w:pPr>
        <w:jc w:val="both"/>
        <w:rPr>
          <w:rFonts w:ascii="Bookman Old Style" w:hAnsi="Bookman Old Style"/>
          <w:i/>
          <w:iCs/>
        </w:rPr>
      </w:pPr>
      <w:r w:rsidRPr="00801B10">
        <w:rPr>
          <w:rFonts w:ascii="Bookman Old Style" w:hAnsi="Bookman Old Style"/>
          <w:i/>
          <w:iCs/>
        </w:rPr>
        <w:tab/>
      </w:r>
      <w:r w:rsidRPr="00801B10">
        <w:rPr>
          <w:rFonts w:ascii="Bookman Old Style" w:hAnsi="Bookman Old Style"/>
          <w:i/>
          <w:iCs/>
        </w:rPr>
        <w:tab/>
        <w:t>[Date]</w:t>
      </w:r>
    </w:p>
    <w:p w:rsidR="008C056D" w:rsidRPr="00801B10" w:rsidRDefault="008C056D" w:rsidP="008C056D">
      <w:pPr>
        <w:rPr>
          <w:rFonts w:ascii="Bookman Old Style" w:hAnsi="Bookman Old Style"/>
          <w:i/>
          <w:iCs/>
        </w:rPr>
      </w:pPr>
    </w:p>
    <w:p w:rsidR="008C056D" w:rsidRPr="00801B10" w:rsidRDefault="008C056D" w:rsidP="008C056D">
      <w:pPr>
        <w:rPr>
          <w:rFonts w:ascii="Bookman Old Style" w:hAnsi="Bookman Old Style"/>
          <w:b/>
          <w:bCs/>
        </w:rPr>
      </w:pPr>
      <w:r w:rsidRPr="00801B10">
        <w:rPr>
          <w:rFonts w:ascii="Bookman Old Style" w:hAnsi="Bookman Old Style"/>
          <w:b/>
          <w:bCs/>
        </w:rPr>
        <w:br w:type="page"/>
      </w:r>
      <w:r w:rsidRPr="00801B10">
        <w:rPr>
          <w:rFonts w:ascii="Bookman Old Style" w:hAnsi="Bookman Old Style"/>
          <w:b/>
          <w:bCs/>
        </w:rPr>
        <w:lastRenderedPageBreak/>
        <w:t>8.7</w:t>
      </w:r>
      <w:r w:rsidRPr="00801B10">
        <w:rPr>
          <w:rFonts w:ascii="Bookman Old Style" w:hAnsi="Bookman Old Style"/>
          <w:b/>
          <w:bCs/>
        </w:rPr>
        <w:tab/>
        <w:t>MANUFACTURER’S AUTHORIZATION FORM</w:t>
      </w:r>
    </w:p>
    <w:p w:rsidR="008C056D" w:rsidRPr="00801B10" w:rsidRDefault="008C056D" w:rsidP="008C056D">
      <w:pPr>
        <w:rPr>
          <w:rFonts w:ascii="Bookman Old Style" w:hAnsi="Bookman Old Style"/>
          <w:b/>
          <w:bCs/>
        </w:rPr>
      </w:pPr>
    </w:p>
    <w:p w:rsidR="008C056D" w:rsidRPr="00801B10" w:rsidRDefault="008C056D" w:rsidP="008C056D">
      <w:pPr>
        <w:rPr>
          <w:rFonts w:ascii="Bookman Old Style" w:hAnsi="Bookman Old Style"/>
        </w:rPr>
      </w:pPr>
    </w:p>
    <w:p w:rsidR="008C056D" w:rsidRPr="00801B10" w:rsidRDefault="008C056D" w:rsidP="008C056D">
      <w:pPr>
        <w:jc w:val="both"/>
        <w:rPr>
          <w:rFonts w:ascii="Bookman Old Style" w:hAnsi="Bookman Old Style"/>
          <w:i/>
          <w:iCs/>
        </w:rPr>
      </w:pPr>
      <w:r w:rsidRPr="00801B10">
        <w:rPr>
          <w:rFonts w:ascii="Bookman Old Style" w:hAnsi="Bookman Old Style"/>
        </w:rPr>
        <w:t>To</w:t>
      </w:r>
      <w:r w:rsidRPr="00801B10">
        <w:rPr>
          <w:rFonts w:ascii="Bookman Old Style" w:hAnsi="Bookman Old Style"/>
        </w:rPr>
        <w:tab/>
        <w:t>[</w:t>
      </w:r>
      <w:r w:rsidRPr="00801B10">
        <w:rPr>
          <w:rFonts w:ascii="Bookman Old Style" w:hAnsi="Bookman Old Style"/>
          <w:i/>
          <w:iCs/>
        </w:rPr>
        <w:t>name of the Procuring entity] ………………….</w:t>
      </w:r>
    </w:p>
    <w:p w:rsidR="008C056D" w:rsidRPr="00801B10" w:rsidRDefault="008C056D" w:rsidP="008C056D">
      <w:pPr>
        <w:jc w:val="both"/>
        <w:rPr>
          <w:rFonts w:ascii="Bookman Old Style" w:hAnsi="Bookman Old Style"/>
          <w:i/>
          <w:iCs/>
        </w:rPr>
      </w:pPr>
    </w:p>
    <w:p w:rsidR="008C056D" w:rsidRPr="00801B10" w:rsidRDefault="008C056D" w:rsidP="008C056D">
      <w:pPr>
        <w:widowControl w:val="0"/>
        <w:autoSpaceDE w:val="0"/>
        <w:autoSpaceDN w:val="0"/>
        <w:adjustRightInd w:val="0"/>
        <w:ind w:right="435"/>
        <w:rPr>
          <w:rFonts w:ascii="Bookman Old Style" w:hAnsi="Bookman Old Style"/>
          <w:b/>
          <w:bCs/>
          <w:spacing w:val="1"/>
        </w:rPr>
      </w:pPr>
      <w:r w:rsidRPr="00801B10">
        <w:rPr>
          <w:rFonts w:ascii="Bookman Old Style" w:hAnsi="Bookman Old Style"/>
        </w:rPr>
        <w:t>WHEREAS ………………………………………………………… [Name</w:t>
      </w:r>
      <w:r w:rsidRPr="00801B10">
        <w:rPr>
          <w:rFonts w:ascii="Bookman Old Style" w:hAnsi="Bookman Old Style"/>
          <w:i/>
          <w:iCs/>
        </w:rPr>
        <w:t xml:space="preserve"> of the manufacturer]</w:t>
      </w:r>
      <w:r w:rsidRPr="00801B10">
        <w:rPr>
          <w:rFonts w:ascii="Bookman Old Style" w:hAnsi="Bookman Old Style"/>
        </w:rPr>
        <w:t xml:space="preserve"> who are established and reputable manufacturers of ………………</w:t>
      </w:r>
      <w:proofErr w:type="gramStart"/>
      <w:r w:rsidRPr="00801B10">
        <w:rPr>
          <w:rFonts w:ascii="Bookman Old Style" w:hAnsi="Bookman Old Style"/>
        </w:rPr>
        <w:t>…..</w:t>
      </w:r>
      <w:proofErr w:type="gramEnd"/>
      <w:r w:rsidRPr="00801B10">
        <w:rPr>
          <w:rFonts w:ascii="Bookman Old Style" w:hAnsi="Bookman Old Style"/>
        </w:rPr>
        <w:t xml:space="preserve"> [</w:t>
      </w:r>
      <w:r w:rsidRPr="00801B10">
        <w:rPr>
          <w:rFonts w:ascii="Bookman Old Style" w:hAnsi="Bookman Old Style"/>
          <w:i/>
          <w:iCs/>
        </w:rPr>
        <w:t>Name and/or description of the goods]</w:t>
      </w:r>
      <w:r w:rsidRPr="00801B10">
        <w:rPr>
          <w:rFonts w:ascii="Bookman Old Style" w:hAnsi="Bookman Old Style"/>
        </w:rPr>
        <w:t xml:space="preserve"> having factories at ………………………………… [</w:t>
      </w:r>
      <w:r w:rsidRPr="00801B10">
        <w:rPr>
          <w:rFonts w:ascii="Bookman Old Style" w:hAnsi="Bookman Old Style"/>
          <w:i/>
          <w:iCs/>
        </w:rPr>
        <w:t>Address of factory]</w:t>
      </w:r>
      <w:r w:rsidRPr="00801B10">
        <w:rPr>
          <w:rFonts w:ascii="Bookman Old Style" w:hAnsi="Bookman Old Style"/>
        </w:rPr>
        <w:t xml:space="preserve"> do hereby authorize ………………………… [</w:t>
      </w:r>
      <w:r w:rsidRPr="00801B10">
        <w:rPr>
          <w:rFonts w:ascii="Bookman Old Style" w:hAnsi="Bookman Old Style"/>
          <w:i/>
          <w:iCs/>
        </w:rPr>
        <w:t>Name and address of Agent]</w:t>
      </w:r>
      <w:r w:rsidRPr="00801B10">
        <w:rPr>
          <w:rFonts w:ascii="Bookman Old Style" w:hAnsi="Bookman Old Style"/>
        </w:rPr>
        <w:t xml:space="preserve"> to submit a tender, and subsequently negotiate and sign the Contract with you against </w:t>
      </w:r>
      <w:r w:rsidR="00F36BCF">
        <w:rPr>
          <w:rFonts w:ascii="Bookman Old Style" w:hAnsi="Bookman Old Style"/>
          <w:b/>
          <w:bCs/>
          <w:spacing w:val="1"/>
        </w:rPr>
        <w:t xml:space="preserve">TENDER NO. </w:t>
      </w:r>
      <w:r w:rsidR="005B517E">
        <w:rPr>
          <w:rFonts w:ascii="Bookman Old Style" w:hAnsi="Bookman Old Style"/>
          <w:b/>
          <w:bCs/>
          <w:spacing w:val="1"/>
        </w:rPr>
        <w:t>…………………………</w:t>
      </w:r>
      <w:r w:rsidRPr="00801B10">
        <w:rPr>
          <w:rFonts w:ascii="Bookman Old Style" w:hAnsi="Bookman Old Style"/>
          <w:b/>
          <w:bCs/>
          <w:spacing w:val="1"/>
        </w:rPr>
        <w:t xml:space="preserve"> </w:t>
      </w:r>
      <w:r w:rsidRPr="00247AE3">
        <w:rPr>
          <w:rFonts w:ascii="Bookman Old Style" w:hAnsi="Bookman Old Style"/>
          <w:bCs/>
          <w:spacing w:val="-1"/>
        </w:rPr>
        <w:t>for</w:t>
      </w:r>
      <w:r w:rsidRPr="00801B10">
        <w:rPr>
          <w:rFonts w:ascii="Bookman Old Style" w:hAnsi="Bookman Old Style"/>
        </w:rPr>
        <w:t xml:space="preserve"> the above goods manufactured by us.</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r w:rsidRPr="00801B10">
        <w:rPr>
          <w:rFonts w:ascii="Bookman Old Style" w:hAnsi="Bookman Old Style"/>
        </w:rPr>
        <w:t>We hereby extend our full guarantee and warranty as per the General Conditions of Contract for the goods offered for supply by the above firm against this Invitation for Tenders.</w:t>
      </w: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rPr>
      </w:pPr>
    </w:p>
    <w:p w:rsidR="008C056D" w:rsidRPr="00801B10" w:rsidRDefault="008C056D" w:rsidP="008C056D">
      <w:pPr>
        <w:jc w:val="both"/>
        <w:rPr>
          <w:rFonts w:ascii="Bookman Old Style" w:hAnsi="Bookman Old Style"/>
          <w:u w:val="sing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jc w:val="both"/>
        <w:rPr>
          <w:rFonts w:ascii="Bookman Old Style" w:hAnsi="Bookman Old Style"/>
          <w:i/>
          <w:iCs/>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t>[</w:t>
      </w:r>
      <w:r w:rsidRPr="00801B10">
        <w:rPr>
          <w:rFonts w:ascii="Bookman Old Style" w:hAnsi="Bookman Old Style"/>
          <w:i/>
          <w:iCs/>
        </w:rPr>
        <w:t>Signature for and on behalf of manufacturer]</w:t>
      </w:r>
    </w:p>
    <w:p w:rsidR="008C056D" w:rsidRPr="00801B10" w:rsidRDefault="008C056D" w:rsidP="008C056D">
      <w:pPr>
        <w:jc w:val="both"/>
        <w:rPr>
          <w:rFonts w:ascii="Bookman Old Style" w:hAnsi="Bookman Old Style"/>
          <w:i/>
          <w:iCs/>
        </w:rPr>
      </w:pPr>
    </w:p>
    <w:p w:rsidR="008C056D" w:rsidRPr="00801B10" w:rsidRDefault="008C056D" w:rsidP="008C056D">
      <w:pPr>
        <w:jc w:val="both"/>
        <w:rPr>
          <w:rFonts w:ascii="Bookman Old Style" w:hAnsi="Bookman Old Style"/>
          <w:i/>
          <w:iCs/>
        </w:rPr>
      </w:pPr>
    </w:p>
    <w:p w:rsidR="008C056D" w:rsidRPr="00801B10" w:rsidRDefault="008C056D" w:rsidP="008C056D">
      <w:pPr>
        <w:jc w:val="both"/>
        <w:rPr>
          <w:rFonts w:ascii="Bookman Old Style" w:hAnsi="Bookman Old Style"/>
          <w:i/>
          <w:iCs/>
        </w:rPr>
      </w:pPr>
    </w:p>
    <w:p w:rsidR="008C056D" w:rsidRPr="00801B10" w:rsidRDefault="008C056D" w:rsidP="008C056D">
      <w:pPr>
        <w:ind w:left="720" w:hanging="720"/>
        <w:jc w:val="both"/>
        <w:rPr>
          <w:rFonts w:ascii="Bookman Old Style" w:hAnsi="Bookman Old Style"/>
          <w:b/>
          <w:i/>
        </w:rPr>
      </w:pPr>
      <w:r w:rsidRPr="00801B10">
        <w:rPr>
          <w:rFonts w:ascii="Bookman Old Style" w:hAnsi="Bookman Old Style"/>
          <w:b/>
          <w:i/>
          <w:iCs/>
        </w:rPr>
        <w:t>Note:</w:t>
      </w:r>
      <w:r w:rsidRPr="00801B10">
        <w:rPr>
          <w:rFonts w:ascii="Bookman Old Style" w:hAnsi="Bookman Old Style"/>
          <w:b/>
          <w:i/>
          <w:iCs/>
        </w:rPr>
        <w:tab/>
      </w:r>
      <w:r w:rsidRPr="00801B10">
        <w:rPr>
          <w:rFonts w:ascii="Bookman Old Style" w:hAnsi="Bookman Old Style"/>
          <w:b/>
          <w:i/>
        </w:rPr>
        <w:t>This letter of authority should be on the letterhead of the Manufacturer and should be signed by a person of competent Authority.</w:t>
      </w: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b/>
        </w:rPr>
      </w:pPr>
      <w:r w:rsidRPr="00801B10">
        <w:rPr>
          <w:rFonts w:ascii="Bookman Old Style" w:hAnsi="Bookman Old Style"/>
          <w:b/>
        </w:rPr>
        <w:br w:type="page"/>
      </w:r>
      <w:r w:rsidRPr="00801B10">
        <w:rPr>
          <w:rFonts w:ascii="Bookman Old Style" w:hAnsi="Bookman Old Style"/>
          <w:b/>
        </w:rPr>
        <w:lastRenderedPageBreak/>
        <w:t xml:space="preserve">8.8 </w:t>
      </w:r>
      <w:r w:rsidRPr="00801B10">
        <w:rPr>
          <w:rFonts w:ascii="Bookman Old Style" w:hAnsi="Bookman Old Style"/>
          <w:b/>
        </w:rPr>
        <w:tab/>
        <w:t>LETTER OF NOTIFICATION OF AWARD</w:t>
      </w:r>
    </w:p>
    <w:p w:rsidR="008C056D" w:rsidRPr="00801B10" w:rsidRDefault="008C056D" w:rsidP="008C056D">
      <w:pPr>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p>
    <w:p w:rsidR="008C056D" w:rsidRPr="00801B10" w:rsidRDefault="008C056D" w:rsidP="008C056D">
      <w:pPr>
        <w:ind w:left="4320" w:firstLine="720"/>
        <w:rPr>
          <w:rFonts w:ascii="Bookman Old Style" w:hAnsi="Bookman Old Style"/>
        </w:rPr>
      </w:pPr>
      <w:r w:rsidRPr="00801B10">
        <w:rPr>
          <w:rFonts w:ascii="Bookman Old Style" w:hAnsi="Bookman Old Style"/>
        </w:rPr>
        <w:t>Address of Procuring Entity</w:t>
      </w:r>
    </w:p>
    <w:p w:rsidR="008C056D" w:rsidRPr="00801B10" w:rsidRDefault="008C056D" w:rsidP="008C056D">
      <w:pPr>
        <w:tabs>
          <w:tab w:val="left" w:pos="2025"/>
          <w:tab w:val="left" w:pos="2760"/>
          <w:tab w:val="left" w:pos="5160"/>
        </w:tabs>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t>_____________________</w:t>
      </w:r>
    </w:p>
    <w:p w:rsidR="008C056D" w:rsidRPr="00801B10" w:rsidRDefault="008C056D" w:rsidP="008C056D">
      <w:pPr>
        <w:tabs>
          <w:tab w:val="left" w:pos="2025"/>
          <w:tab w:val="left" w:pos="2760"/>
          <w:tab w:val="left" w:pos="5160"/>
        </w:tabs>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t>_____________________</w:t>
      </w:r>
    </w:p>
    <w:p w:rsidR="008C056D" w:rsidRPr="00801B10" w:rsidRDefault="008C056D" w:rsidP="008C056D">
      <w:pPr>
        <w:tabs>
          <w:tab w:val="left" w:pos="2025"/>
          <w:tab w:val="left" w:pos="2760"/>
          <w:tab w:val="left" w:pos="5160"/>
        </w:tabs>
        <w:rPr>
          <w:rFonts w:ascii="Bookman Old Style" w:hAnsi="Bookman Old Style"/>
          <w:u w:val="single"/>
        </w:rPr>
      </w:pPr>
      <w:r w:rsidRPr="00801B10">
        <w:rPr>
          <w:rFonts w:ascii="Bookman Old Style" w:hAnsi="Bookman Old Style"/>
        </w:rPr>
        <w:t>To:</w:t>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tabs>
          <w:tab w:val="left" w:pos="2025"/>
          <w:tab w:val="left" w:pos="2700"/>
        </w:tabs>
        <w:rPr>
          <w:rFonts w:ascii="Bookman Old Style" w:hAnsi="Bookman Old Style"/>
          <w:u w:val="single"/>
        </w:rPr>
      </w:pPr>
      <w:r w:rsidRPr="00801B10">
        <w:rPr>
          <w:rFonts w:ascii="Bookman Old Style" w:hAnsi="Bookman Old Style"/>
          <w:u w:val="single"/>
        </w:rPr>
        <w:t xml:space="preserve">      </w:t>
      </w: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tabs>
          <w:tab w:val="left" w:pos="2025"/>
          <w:tab w:val="left" w:pos="2700"/>
        </w:tabs>
        <w:rPr>
          <w:rFonts w:ascii="Bookman Old Style" w:hAnsi="Bookman Old Style"/>
          <w:u w:val="single"/>
        </w:rPr>
      </w:pP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tabs>
          <w:tab w:val="left" w:pos="2025"/>
          <w:tab w:val="left" w:pos="2700"/>
        </w:tabs>
        <w:rPr>
          <w:rFonts w:ascii="Bookman Old Style" w:hAnsi="Bookman Old Style"/>
          <w:u w:val="single"/>
        </w:rPr>
      </w:pPr>
      <w:r w:rsidRPr="00801B10">
        <w:rPr>
          <w:rFonts w:ascii="Bookman Old Style" w:hAnsi="Bookman Old Style"/>
          <w:u w:val="single"/>
        </w:rPr>
        <w:tab/>
      </w:r>
      <w:r w:rsidRPr="00801B10">
        <w:rPr>
          <w:rFonts w:ascii="Bookman Old Style" w:hAnsi="Bookman Old Style"/>
          <w:u w:val="single"/>
        </w:rPr>
        <w:tab/>
      </w:r>
    </w:p>
    <w:p w:rsidR="008C056D" w:rsidRPr="00801B10" w:rsidRDefault="008C056D" w:rsidP="008C056D">
      <w:pPr>
        <w:rPr>
          <w:rFonts w:ascii="Bookman Old Style" w:hAnsi="Bookman Old Style"/>
        </w:rPr>
      </w:pPr>
    </w:p>
    <w:p w:rsidR="008C056D" w:rsidRPr="00801B10" w:rsidRDefault="008C056D" w:rsidP="008C056D">
      <w:pPr>
        <w:widowControl w:val="0"/>
        <w:autoSpaceDE w:val="0"/>
        <w:autoSpaceDN w:val="0"/>
        <w:adjustRightInd w:val="0"/>
        <w:ind w:right="435"/>
        <w:rPr>
          <w:rFonts w:ascii="Bookman Old Style" w:hAnsi="Bookman Old Style"/>
          <w:b/>
          <w:bCs/>
          <w:spacing w:val="1"/>
        </w:rPr>
      </w:pPr>
      <w:r w:rsidRPr="00801B10">
        <w:rPr>
          <w:rFonts w:ascii="Bookman Old Style" w:hAnsi="Bookman Old Style"/>
        </w:rPr>
        <w:t xml:space="preserve">RE: </w:t>
      </w:r>
      <w:r w:rsidR="005B517E">
        <w:rPr>
          <w:rFonts w:ascii="Bookman Old Style" w:hAnsi="Bookman Old Style"/>
          <w:b/>
          <w:bCs/>
          <w:spacing w:val="1"/>
        </w:rPr>
        <w:t xml:space="preserve">TENDER NO……………………………… </w:t>
      </w:r>
    </w:p>
    <w:p w:rsidR="008C056D" w:rsidRPr="00801B10" w:rsidRDefault="008C056D" w:rsidP="008C056D">
      <w:pPr>
        <w:tabs>
          <w:tab w:val="center" w:pos="4153"/>
        </w:tabs>
        <w:rPr>
          <w:rFonts w:ascii="Bookman Old Style" w:hAnsi="Bookman Old Style"/>
        </w:rPr>
      </w:pPr>
    </w:p>
    <w:p w:rsidR="008C056D" w:rsidRPr="00801B10" w:rsidRDefault="008C056D" w:rsidP="008C056D">
      <w:pPr>
        <w:tabs>
          <w:tab w:val="center" w:pos="4153"/>
        </w:tabs>
        <w:rPr>
          <w:rFonts w:ascii="Bookman Old Style" w:hAnsi="Bookman Old Style"/>
          <w:u w:val="single"/>
        </w:rPr>
      </w:pPr>
      <w:r w:rsidRPr="00801B10">
        <w:rPr>
          <w:rFonts w:ascii="Bookman Old Style" w:hAnsi="Bookman Old Style"/>
        </w:rPr>
        <w:t xml:space="preserve">        Tender Name</w:t>
      </w:r>
      <w:r w:rsidRPr="00801B10">
        <w:rPr>
          <w:rFonts w:ascii="Bookman Old Style" w:hAnsi="Bookman Old Style"/>
          <w:u w:val="single"/>
        </w:rPr>
        <w:tab/>
      </w:r>
    </w:p>
    <w:p w:rsidR="008C056D" w:rsidRPr="00801B10" w:rsidRDefault="008C056D" w:rsidP="008C056D">
      <w:pPr>
        <w:rPr>
          <w:rFonts w:ascii="Bookman Old Style" w:hAnsi="Bookman Old Style"/>
          <w:u w:val="single"/>
        </w:rPr>
      </w:pPr>
    </w:p>
    <w:p w:rsidR="008C056D" w:rsidRPr="00801B10" w:rsidRDefault="008C056D" w:rsidP="008C056D">
      <w:pPr>
        <w:rPr>
          <w:rFonts w:ascii="Bookman Old Style" w:hAnsi="Bookman Old Style"/>
        </w:rPr>
      </w:pPr>
      <w:r w:rsidRPr="00801B10">
        <w:rPr>
          <w:rFonts w:ascii="Bookman Old Style" w:hAnsi="Bookman Old Style"/>
        </w:rPr>
        <w:t xml:space="preserve">This is to notify that the contract/s stated below under the above mentioned tender have been awarded to you. </w:t>
      </w:r>
    </w:p>
    <w:p w:rsidR="008C056D" w:rsidRPr="00801B10" w:rsidRDefault="008C056D" w:rsidP="008C056D">
      <w:pPr>
        <w:tabs>
          <w:tab w:val="right" w:pos="8306"/>
        </w:tabs>
        <w:rPr>
          <w:rFonts w:ascii="Bookman Old Style" w:hAnsi="Bookman Old Style"/>
        </w:rPr>
      </w:pPr>
      <w:r w:rsidRPr="00801B10">
        <w:rPr>
          <w:rFonts w:ascii="Bookman Old Style" w:hAnsi="Bookman Old Style"/>
          <w:u w:val="single"/>
        </w:rPr>
        <w:tab/>
      </w:r>
    </w:p>
    <w:p w:rsidR="008C056D" w:rsidRPr="00801B10" w:rsidRDefault="008C056D" w:rsidP="008C056D">
      <w:pPr>
        <w:tabs>
          <w:tab w:val="right" w:pos="8306"/>
        </w:tabs>
        <w:rPr>
          <w:rFonts w:ascii="Bookman Old Style" w:hAnsi="Bookman Old Style"/>
          <w:u w:val="single"/>
        </w:rPr>
      </w:pPr>
      <w:r w:rsidRPr="00801B10">
        <w:rPr>
          <w:rFonts w:ascii="Bookman Old Style" w:hAnsi="Bookman Old Style"/>
          <w:u w:val="single"/>
        </w:rPr>
        <w:tab/>
      </w:r>
    </w:p>
    <w:p w:rsidR="008C056D" w:rsidRPr="00801B10" w:rsidRDefault="008C056D" w:rsidP="008C056D">
      <w:pPr>
        <w:tabs>
          <w:tab w:val="right" w:pos="8306"/>
        </w:tabs>
        <w:rPr>
          <w:rFonts w:ascii="Bookman Old Style" w:hAnsi="Bookman Old Style"/>
          <w:u w:val="single"/>
        </w:rPr>
      </w:pPr>
    </w:p>
    <w:p w:rsidR="008C056D" w:rsidRPr="00801B10" w:rsidRDefault="008C056D" w:rsidP="008C056D">
      <w:pPr>
        <w:numPr>
          <w:ilvl w:val="0"/>
          <w:numId w:val="28"/>
        </w:numPr>
        <w:rPr>
          <w:rFonts w:ascii="Bookman Old Style" w:hAnsi="Bookman Old Style"/>
        </w:rPr>
      </w:pPr>
      <w:r w:rsidRPr="00801B10">
        <w:rPr>
          <w:rFonts w:ascii="Bookman Old Style" w:hAnsi="Bookman Old Style"/>
        </w:rPr>
        <w:t>Please acknowledge receipt of this letter of notification signifying your acceptance.</w:t>
      </w:r>
    </w:p>
    <w:p w:rsidR="008C056D" w:rsidRPr="00801B10" w:rsidRDefault="008C056D" w:rsidP="008C056D">
      <w:pPr>
        <w:ind w:left="360"/>
        <w:rPr>
          <w:rFonts w:ascii="Bookman Old Style" w:hAnsi="Bookman Old Style"/>
        </w:rPr>
      </w:pPr>
    </w:p>
    <w:p w:rsidR="008C056D" w:rsidRPr="00801B10" w:rsidRDefault="008C056D" w:rsidP="008C056D">
      <w:pPr>
        <w:numPr>
          <w:ilvl w:val="0"/>
          <w:numId w:val="28"/>
        </w:numPr>
        <w:rPr>
          <w:rFonts w:ascii="Bookman Old Style" w:hAnsi="Bookman Old Style"/>
        </w:rPr>
      </w:pPr>
      <w:r w:rsidRPr="00801B10">
        <w:rPr>
          <w:rFonts w:ascii="Bookman Old Style" w:hAnsi="Bookman Old Style"/>
        </w:rPr>
        <w:t xml:space="preserve">The contract/contracts shall be signed by the parties within 30 days of the date of this letter but not earlier than 14 days from the date of the letter. </w:t>
      </w:r>
    </w:p>
    <w:p w:rsidR="008C056D" w:rsidRPr="00801B10" w:rsidRDefault="008C056D" w:rsidP="008C056D">
      <w:pPr>
        <w:rPr>
          <w:rFonts w:ascii="Bookman Old Style" w:hAnsi="Bookman Old Style"/>
        </w:rPr>
      </w:pPr>
    </w:p>
    <w:p w:rsidR="008C056D" w:rsidRPr="00801B10" w:rsidRDefault="008C056D" w:rsidP="008C056D">
      <w:pPr>
        <w:ind w:left="360"/>
        <w:rPr>
          <w:rFonts w:ascii="Bookman Old Style" w:hAnsi="Bookman Old Style"/>
        </w:rPr>
      </w:pPr>
    </w:p>
    <w:p w:rsidR="008C056D" w:rsidRPr="00801B10" w:rsidRDefault="008C056D" w:rsidP="008C056D">
      <w:pPr>
        <w:numPr>
          <w:ilvl w:val="0"/>
          <w:numId w:val="28"/>
        </w:numPr>
        <w:rPr>
          <w:rFonts w:ascii="Bookman Old Style" w:hAnsi="Bookman Old Style"/>
        </w:rPr>
      </w:pPr>
      <w:r w:rsidRPr="00801B10">
        <w:rPr>
          <w:rFonts w:ascii="Bookman Old Style" w:hAnsi="Bookman Old Style"/>
        </w:rPr>
        <w:t xml:space="preserve">You may contact the officer(s) whose particulars appear below on the subject matter of this letter of notification of award. </w:t>
      </w:r>
    </w:p>
    <w:p w:rsidR="008C056D" w:rsidRPr="00801B10" w:rsidRDefault="008C056D" w:rsidP="008C056D">
      <w:pPr>
        <w:tabs>
          <w:tab w:val="left" w:pos="720"/>
          <w:tab w:val="right" w:pos="8306"/>
        </w:tabs>
        <w:ind w:left="720"/>
        <w:rPr>
          <w:rFonts w:ascii="Bookman Old Style" w:hAnsi="Bookman Old Style"/>
          <w:i/>
        </w:rPr>
      </w:pPr>
    </w:p>
    <w:p w:rsidR="008C056D" w:rsidRPr="00801B10" w:rsidRDefault="008C056D" w:rsidP="008C056D">
      <w:pPr>
        <w:tabs>
          <w:tab w:val="left" w:pos="720"/>
          <w:tab w:val="right" w:pos="8306"/>
        </w:tabs>
        <w:ind w:left="720"/>
        <w:rPr>
          <w:rFonts w:ascii="Bookman Old Style" w:hAnsi="Bookman Old Style"/>
          <w:i/>
          <w:u w:val="single"/>
        </w:rPr>
      </w:pPr>
      <w:r w:rsidRPr="00801B10">
        <w:rPr>
          <w:rFonts w:ascii="Bookman Old Style" w:hAnsi="Bookman Old Style"/>
          <w:i/>
        </w:rPr>
        <w:t>(FULL PARTICULARS)</w:t>
      </w:r>
      <w:r w:rsidRPr="00801B10">
        <w:rPr>
          <w:rFonts w:ascii="Bookman Old Style" w:hAnsi="Bookman Old Style"/>
          <w:i/>
          <w:u w:val="single"/>
        </w:rPr>
        <w:tab/>
      </w:r>
    </w:p>
    <w:p w:rsidR="008C056D" w:rsidRPr="00801B10" w:rsidRDefault="008C056D" w:rsidP="008C056D">
      <w:pPr>
        <w:tabs>
          <w:tab w:val="right" w:pos="8306"/>
        </w:tabs>
        <w:ind w:firstLine="720"/>
        <w:rPr>
          <w:rFonts w:ascii="Bookman Old Style" w:hAnsi="Bookman Old Style"/>
        </w:rPr>
      </w:pPr>
      <w:r w:rsidRPr="00801B10">
        <w:rPr>
          <w:rFonts w:ascii="Bookman Old Style" w:hAnsi="Bookman Old Style"/>
          <w:u w:val="sing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p>
    <w:p w:rsidR="008C056D" w:rsidRPr="00801B10" w:rsidRDefault="008C056D" w:rsidP="008C056D">
      <w:pPr>
        <w:rPr>
          <w:rFonts w:ascii="Bookman Old Style" w:hAnsi="Bookman Old Style"/>
        </w:rPr>
      </w:pP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r w:rsidRPr="00801B10">
        <w:rPr>
          <w:rFonts w:ascii="Bookman Old Style" w:hAnsi="Bookman Old Style"/>
        </w:rPr>
        <w:tab/>
      </w:r>
    </w:p>
    <w:p w:rsidR="008C056D" w:rsidRPr="00801B10" w:rsidRDefault="008C056D" w:rsidP="008C056D">
      <w:pPr>
        <w:ind w:left="3600"/>
        <w:rPr>
          <w:rFonts w:ascii="Bookman Old Style" w:hAnsi="Bookman Old Style"/>
        </w:rPr>
      </w:pPr>
      <w:r w:rsidRPr="00801B10">
        <w:rPr>
          <w:rFonts w:ascii="Bookman Old Style" w:hAnsi="Bookman Old Style"/>
        </w:rPr>
        <w:t xml:space="preserve">          SIGNED FOR ACCOUNTING OFFICER</w:t>
      </w:r>
    </w:p>
    <w:p w:rsidR="008C056D" w:rsidRPr="00801B10" w:rsidRDefault="008C056D" w:rsidP="008C056D">
      <w:pPr>
        <w:pStyle w:val="Header"/>
        <w:tabs>
          <w:tab w:val="clear" w:pos="8640"/>
          <w:tab w:val="right" w:pos="9720"/>
        </w:tabs>
        <w:spacing w:line="360" w:lineRule="auto"/>
        <w:rPr>
          <w:rFonts w:ascii="Bookman Old Style" w:hAnsi="Bookman Old Style"/>
          <w:b/>
        </w:rPr>
      </w:pPr>
      <w:r w:rsidRPr="00801B10">
        <w:rPr>
          <w:rFonts w:ascii="Bookman Old Style" w:hAnsi="Bookman Old Style"/>
          <w:b/>
        </w:rPr>
        <w:br w:type="page"/>
      </w:r>
      <w:r w:rsidRPr="00801B10">
        <w:rPr>
          <w:rFonts w:ascii="Bookman Old Style" w:hAnsi="Bookman Old Style"/>
          <w:b/>
        </w:rPr>
        <w:lastRenderedPageBreak/>
        <w:t>8.9 FORM RB 1</w:t>
      </w:r>
    </w:p>
    <w:p w:rsidR="008C056D" w:rsidRPr="00801B10" w:rsidRDefault="008C056D" w:rsidP="008C056D">
      <w:pPr>
        <w:pStyle w:val="Header"/>
        <w:tabs>
          <w:tab w:val="clear" w:pos="8640"/>
          <w:tab w:val="right" w:pos="9720"/>
        </w:tabs>
        <w:spacing w:line="360" w:lineRule="auto"/>
        <w:jc w:val="center"/>
        <w:rPr>
          <w:rFonts w:ascii="Bookman Old Style" w:hAnsi="Bookman Old Style"/>
          <w:b/>
        </w:rPr>
      </w:pPr>
      <w:r w:rsidRPr="00801B10">
        <w:rPr>
          <w:rFonts w:ascii="Bookman Old Style" w:hAnsi="Bookman Old Style"/>
          <w:b/>
        </w:rPr>
        <w:t>REPUBLIC OF KENYA</w:t>
      </w:r>
    </w:p>
    <w:p w:rsidR="008C056D" w:rsidRPr="00801B10" w:rsidRDefault="008C056D" w:rsidP="008C056D">
      <w:pPr>
        <w:pStyle w:val="Header"/>
        <w:tabs>
          <w:tab w:val="clear" w:pos="8640"/>
          <w:tab w:val="right" w:pos="9720"/>
        </w:tabs>
        <w:spacing w:line="360" w:lineRule="auto"/>
        <w:jc w:val="center"/>
        <w:rPr>
          <w:rFonts w:ascii="Bookman Old Style" w:hAnsi="Bookman Old Style"/>
          <w:b/>
        </w:rPr>
      </w:pPr>
      <w:r w:rsidRPr="00801B10">
        <w:rPr>
          <w:rFonts w:ascii="Bookman Old Style" w:hAnsi="Bookman Old Style"/>
          <w:b/>
        </w:rPr>
        <w:t>PUBLIC PROCUREMENT ADMINISTRATIVE REVIEW BOARD-**********</w:t>
      </w:r>
    </w:p>
    <w:p w:rsidR="008C056D" w:rsidRPr="00801B10" w:rsidRDefault="008C056D" w:rsidP="008C056D">
      <w:pPr>
        <w:pStyle w:val="Header"/>
        <w:tabs>
          <w:tab w:val="clear" w:pos="8640"/>
          <w:tab w:val="right" w:pos="9720"/>
        </w:tabs>
        <w:spacing w:line="360" w:lineRule="auto"/>
        <w:jc w:val="center"/>
        <w:rPr>
          <w:rFonts w:ascii="Bookman Old Style" w:hAnsi="Bookman Old Style"/>
        </w:rPr>
      </w:pPr>
      <w:r w:rsidRPr="00801B10">
        <w:rPr>
          <w:rFonts w:ascii="Bookman Old Style" w:hAnsi="Bookman Old Style"/>
        </w:rPr>
        <w:t>APPLICATION NO…………</w:t>
      </w:r>
      <w:proofErr w:type="gramStart"/>
      <w:r w:rsidRPr="00801B10">
        <w:rPr>
          <w:rFonts w:ascii="Bookman Old Style" w:hAnsi="Bookman Old Style"/>
        </w:rPr>
        <w:t>….OF</w:t>
      </w:r>
      <w:proofErr w:type="gramEnd"/>
      <w:r w:rsidRPr="00801B10">
        <w:rPr>
          <w:rFonts w:ascii="Bookman Old Style" w:hAnsi="Bookman Old Style"/>
        </w:rPr>
        <w:t>……….….20……...</w:t>
      </w:r>
    </w:p>
    <w:p w:rsidR="008C056D" w:rsidRPr="00801B10" w:rsidRDefault="008C056D" w:rsidP="008C056D">
      <w:pPr>
        <w:pStyle w:val="Header"/>
        <w:tabs>
          <w:tab w:val="clear" w:pos="8640"/>
          <w:tab w:val="right" w:pos="9720"/>
        </w:tabs>
        <w:spacing w:line="360" w:lineRule="auto"/>
        <w:jc w:val="center"/>
        <w:rPr>
          <w:rFonts w:ascii="Bookman Old Style" w:hAnsi="Bookman Old Style"/>
        </w:rPr>
      </w:pPr>
      <w:r w:rsidRPr="00801B10">
        <w:rPr>
          <w:rFonts w:ascii="Bookman Old Style" w:hAnsi="Bookman Old Style"/>
        </w:rPr>
        <w:t>BETWEEN</w:t>
      </w:r>
    </w:p>
    <w:p w:rsidR="008C056D" w:rsidRPr="00801B10" w:rsidRDefault="008C056D" w:rsidP="008C056D">
      <w:pPr>
        <w:pStyle w:val="Header"/>
        <w:tabs>
          <w:tab w:val="clear" w:pos="8640"/>
          <w:tab w:val="right" w:pos="9720"/>
        </w:tabs>
        <w:spacing w:line="360" w:lineRule="auto"/>
        <w:jc w:val="center"/>
        <w:rPr>
          <w:rFonts w:ascii="Bookman Old Style" w:hAnsi="Bookman Old Style"/>
        </w:rPr>
      </w:pPr>
      <w:r w:rsidRPr="00801B10">
        <w:rPr>
          <w:rFonts w:ascii="Bookman Old Style" w:hAnsi="Bookman Old Style"/>
        </w:rPr>
        <w:t>…………………………………………</w:t>
      </w:r>
      <w:proofErr w:type="gramStart"/>
      <w:r w:rsidRPr="00801B10">
        <w:rPr>
          <w:rFonts w:ascii="Bookman Old Style" w:hAnsi="Bookman Old Style"/>
        </w:rPr>
        <w:t>….APPLICANT</w:t>
      </w:r>
      <w:proofErr w:type="gramEnd"/>
    </w:p>
    <w:p w:rsidR="008C056D" w:rsidRPr="00801B10" w:rsidRDefault="008C056D" w:rsidP="008C056D">
      <w:pPr>
        <w:pStyle w:val="Header"/>
        <w:tabs>
          <w:tab w:val="clear" w:pos="8640"/>
          <w:tab w:val="right" w:pos="9720"/>
        </w:tabs>
        <w:spacing w:line="360" w:lineRule="auto"/>
        <w:jc w:val="center"/>
        <w:rPr>
          <w:rFonts w:ascii="Bookman Old Style" w:hAnsi="Bookman Old Style"/>
        </w:rPr>
      </w:pPr>
      <w:r w:rsidRPr="00801B10">
        <w:rPr>
          <w:rFonts w:ascii="Bookman Old Style" w:hAnsi="Bookman Old Style"/>
        </w:rPr>
        <w:t>AND</w:t>
      </w:r>
    </w:p>
    <w:p w:rsidR="008C056D" w:rsidRPr="00801B10" w:rsidRDefault="008C056D" w:rsidP="008C056D">
      <w:pPr>
        <w:pStyle w:val="Header"/>
        <w:tabs>
          <w:tab w:val="clear" w:pos="8640"/>
          <w:tab w:val="right" w:pos="9720"/>
        </w:tabs>
        <w:spacing w:line="360" w:lineRule="auto"/>
        <w:jc w:val="center"/>
        <w:rPr>
          <w:rFonts w:ascii="Bookman Old Style" w:hAnsi="Bookman Old Style"/>
        </w:rPr>
      </w:pPr>
      <w:r w:rsidRPr="00801B10">
        <w:rPr>
          <w:rFonts w:ascii="Bookman Old Style" w:hAnsi="Bookman Old Style"/>
        </w:rPr>
        <w:t xml:space="preserve">…………………………………RESPONDENT </w:t>
      </w:r>
      <w:r w:rsidRPr="00801B10">
        <w:rPr>
          <w:rFonts w:ascii="Bookman Old Style" w:hAnsi="Bookman Old Style"/>
          <w:i/>
          <w:iCs/>
        </w:rPr>
        <w:t>(Procuring Entity</w:t>
      </w:r>
      <w:r w:rsidRPr="00801B10">
        <w:rPr>
          <w:rFonts w:ascii="Bookman Old Style" w:hAnsi="Bookman Old Style"/>
        </w:rPr>
        <w:t>)</w:t>
      </w:r>
    </w:p>
    <w:p w:rsidR="008C056D" w:rsidRPr="00801B10" w:rsidRDefault="008C056D" w:rsidP="008C056D">
      <w:pPr>
        <w:pStyle w:val="Header"/>
        <w:tabs>
          <w:tab w:val="clear" w:pos="8640"/>
          <w:tab w:val="right" w:pos="9720"/>
        </w:tabs>
        <w:spacing w:line="360" w:lineRule="auto"/>
        <w:ind w:right="90"/>
        <w:jc w:val="both"/>
        <w:rPr>
          <w:rFonts w:ascii="Bookman Old Style" w:hAnsi="Bookman Old Style"/>
        </w:rPr>
      </w:pPr>
      <w:r w:rsidRPr="00801B10">
        <w:rPr>
          <w:rFonts w:ascii="Bookman Old Style" w:hAnsi="Bookman Old Style"/>
        </w:rPr>
        <w:t>Request for review of the decision of the…………… (</w:t>
      </w:r>
      <w:r w:rsidRPr="00801B10">
        <w:rPr>
          <w:rFonts w:ascii="Bookman Old Style" w:hAnsi="Bookman Old Style"/>
          <w:i/>
          <w:iCs/>
        </w:rPr>
        <w:t>Name of the Procuring Entity</w:t>
      </w:r>
      <w:r w:rsidRPr="00801B10">
        <w:rPr>
          <w:rFonts w:ascii="Bookman Old Style" w:hAnsi="Bookman Old Style"/>
          <w:i/>
        </w:rPr>
        <w:t>)</w:t>
      </w:r>
      <w:r w:rsidRPr="00801B10">
        <w:rPr>
          <w:rFonts w:ascii="Bookman Old Style" w:hAnsi="Bookman Old Style"/>
        </w:rPr>
        <w:t xml:space="preserve"> of ……………dated the…day of ………….20……….in the matter of Tender No……</w:t>
      </w:r>
      <w:proofErr w:type="gramStart"/>
      <w:r w:rsidRPr="00801B10">
        <w:rPr>
          <w:rFonts w:ascii="Bookman Old Style" w:hAnsi="Bookman Old Style"/>
        </w:rPr>
        <w:t>…..</w:t>
      </w:r>
      <w:proofErr w:type="gramEnd"/>
      <w:r w:rsidRPr="00801B10">
        <w:rPr>
          <w:rFonts w:ascii="Bookman Old Style" w:hAnsi="Bookman Old Style"/>
        </w:rPr>
        <w:t>…of …………..20…</w:t>
      </w:r>
    </w:p>
    <w:p w:rsidR="008C056D" w:rsidRPr="00801B10" w:rsidRDefault="008C056D" w:rsidP="008C056D">
      <w:pPr>
        <w:pStyle w:val="Header"/>
        <w:tabs>
          <w:tab w:val="clear" w:pos="8640"/>
          <w:tab w:val="right" w:pos="9720"/>
        </w:tabs>
        <w:spacing w:line="360" w:lineRule="auto"/>
        <w:ind w:right="1008"/>
        <w:jc w:val="center"/>
        <w:rPr>
          <w:rFonts w:ascii="Bookman Old Style" w:hAnsi="Bookman Old Style"/>
          <w:b/>
        </w:rPr>
      </w:pPr>
      <w:r w:rsidRPr="00801B10">
        <w:rPr>
          <w:rFonts w:ascii="Bookman Old Style" w:hAnsi="Bookman Old Style"/>
          <w:b/>
        </w:rPr>
        <w:t>REQUEST FOR REVIEW</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I/We…………………………</w:t>
      </w:r>
      <w:proofErr w:type="gramStart"/>
      <w:r w:rsidRPr="00801B10">
        <w:rPr>
          <w:rFonts w:ascii="Bookman Old Style" w:hAnsi="Bookman Old Style"/>
        </w:rPr>
        <w:t>…,the</w:t>
      </w:r>
      <w:proofErr w:type="gramEnd"/>
      <w:r w:rsidRPr="00801B10">
        <w:rPr>
          <w:rFonts w:ascii="Bookman Old Style" w:hAnsi="Bookman Old Style"/>
        </w:rPr>
        <w:t xml:space="preserve"> above named Applicant(s), of address: Physical address…………….Fax No……Tel. No…</w:t>
      </w:r>
      <w:proofErr w:type="gramStart"/>
      <w:r w:rsidRPr="00801B10">
        <w:rPr>
          <w:rFonts w:ascii="Bookman Old Style" w:hAnsi="Bookman Old Style"/>
        </w:rPr>
        <w:t>…..</w:t>
      </w:r>
      <w:proofErr w:type="gramEnd"/>
      <w:r w:rsidRPr="00801B10">
        <w:rPr>
          <w:rFonts w:ascii="Bookman Old Style" w:hAnsi="Bookman Old Style"/>
        </w:rPr>
        <w:t>Email ……………, hereby request the Public Procurement Administrative Review Board to review the whole/part of the above mentioned decision on the following grounds , namely:-</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 xml:space="preserve">1. </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 xml:space="preserve">2. </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 xml:space="preserve">Etc. </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By this memorandum, the Applicant requests the Board for an order/orders that: -</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1.</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2.</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proofErr w:type="spellStart"/>
      <w:r w:rsidRPr="00801B10">
        <w:rPr>
          <w:rFonts w:ascii="Bookman Old Style" w:hAnsi="Bookman Old Style"/>
        </w:rPr>
        <w:t>Etc</w:t>
      </w:r>
      <w:proofErr w:type="spellEnd"/>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SIGNED ………………. (Applicant)</w:t>
      </w:r>
    </w:p>
    <w:p w:rsidR="008C056D" w:rsidRPr="00801B10" w:rsidRDefault="008C056D" w:rsidP="008C056D">
      <w:pPr>
        <w:pStyle w:val="Header"/>
        <w:pBdr>
          <w:bottom w:val="single" w:sz="18" w:space="1" w:color="auto"/>
        </w:pBdr>
        <w:tabs>
          <w:tab w:val="clear" w:pos="8640"/>
          <w:tab w:val="right" w:pos="9720"/>
        </w:tabs>
        <w:spacing w:line="360" w:lineRule="auto"/>
        <w:ind w:right="1008"/>
        <w:jc w:val="both"/>
        <w:rPr>
          <w:rFonts w:ascii="Bookman Old Style" w:hAnsi="Bookman Old Style"/>
        </w:rPr>
      </w:pPr>
      <w:r w:rsidRPr="00801B10">
        <w:rPr>
          <w:rFonts w:ascii="Bookman Old Style" w:hAnsi="Bookman Old Style"/>
        </w:rPr>
        <w:t>Dated on…………</w:t>
      </w:r>
      <w:proofErr w:type="gramStart"/>
      <w:r w:rsidRPr="00801B10">
        <w:rPr>
          <w:rFonts w:ascii="Bookman Old Style" w:hAnsi="Bookman Old Style"/>
        </w:rPr>
        <w:t>….day</w:t>
      </w:r>
      <w:proofErr w:type="gramEnd"/>
      <w:r w:rsidRPr="00801B10">
        <w:rPr>
          <w:rFonts w:ascii="Bookman Old Style" w:hAnsi="Bookman Old Style"/>
        </w:rPr>
        <w:t xml:space="preserve"> of ……………/…20…</w:t>
      </w:r>
    </w:p>
    <w:p w:rsidR="008C056D" w:rsidRPr="00801B10" w:rsidRDefault="008C056D" w:rsidP="008C056D">
      <w:pPr>
        <w:pStyle w:val="Header"/>
        <w:tabs>
          <w:tab w:val="clear" w:pos="8640"/>
          <w:tab w:val="right" w:pos="9720"/>
        </w:tabs>
        <w:spacing w:line="360" w:lineRule="auto"/>
        <w:jc w:val="both"/>
        <w:rPr>
          <w:rFonts w:ascii="Bookman Old Style" w:hAnsi="Bookman Old Style"/>
          <w:b/>
          <w:bCs/>
        </w:rPr>
      </w:pPr>
      <w:r w:rsidRPr="00801B10">
        <w:rPr>
          <w:rFonts w:ascii="Bookman Old Style" w:hAnsi="Bookman Old Style"/>
          <w:b/>
          <w:bCs/>
        </w:rPr>
        <w:t>FOR OFFICIAL USE ONLY</w:t>
      </w:r>
    </w:p>
    <w:p w:rsidR="008C056D" w:rsidRPr="00801B10" w:rsidRDefault="008C056D" w:rsidP="008C056D">
      <w:pPr>
        <w:pStyle w:val="Header"/>
        <w:tabs>
          <w:tab w:val="clear" w:pos="8640"/>
          <w:tab w:val="right" w:pos="9720"/>
        </w:tabs>
        <w:spacing w:line="360" w:lineRule="auto"/>
        <w:jc w:val="both"/>
        <w:rPr>
          <w:rFonts w:ascii="Bookman Old Style" w:hAnsi="Bookman Old Style"/>
        </w:rPr>
      </w:pPr>
      <w:r w:rsidRPr="00801B10">
        <w:rPr>
          <w:rFonts w:ascii="Bookman Old Style" w:hAnsi="Bookman Old Style"/>
        </w:rPr>
        <w:t>Lodged with the Secretary Public Procurement Administrative Review Board on ………… day of ………....20….………</w:t>
      </w:r>
    </w:p>
    <w:p w:rsidR="008C056D" w:rsidRPr="00801B10" w:rsidRDefault="008C056D" w:rsidP="008C056D">
      <w:pPr>
        <w:pStyle w:val="Header"/>
        <w:jc w:val="both"/>
        <w:rPr>
          <w:rFonts w:ascii="Bookman Old Style" w:hAnsi="Bookman Old Style"/>
        </w:rPr>
      </w:pPr>
    </w:p>
    <w:p w:rsidR="008C056D" w:rsidRPr="00801B10" w:rsidRDefault="008C056D" w:rsidP="008C056D">
      <w:pPr>
        <w:pStyle w:val="Header"/>
        <w:jc w:val="both"/>
        <w:rPr>
          <w:rFonts w:ascii="Bookman Old Style" w:hAnsi="Bookman Old Style"/>
        </w:rPr>
      </w:pPr>
      <w:r w:rsidRPr="00801B10">
        <w:rPr>
          <w:rFonts w:ascii="Bookman Old Style" w:hAnsi="Bookman Old Style"/>
        </w:rPr>
        <w:t>SIGNED</w:t>
      </w:r>
    </w:p>
    <w:p w:rsidR="008C056D" w:rsidRPr="00801B10" w:rsidRDefault="008C056D" w:rsidP="008C056D">
      <w:pPr>
        <w:rPr>
          <w:rFonts w:ascii="Bookman Old Style" w:hAnsi="Bookman Old Style"/>
        </w:rPr>
      </w:pPr>
      <w:r w:rsidRPr="00801B10">
        <w:rPr>
          <w:rFonts w:ascii="Bookman Old Style" w:hAnsi="Bookman Old Style"/>
        </w:rPr>
        <w:t>Board Secretary</w:t>
      </w:r>
    </w:p>
    <w:p w:rsidR="008C056D" w:rsidRPr="00801B10" w:rsidRDefault="008C056D" w:rsidP="008C056D">
      <w:pPr>
        <w:pStyle w:val="Heading1"/>
        <w:rPr>
          <w:rFonts w:ascii="Bookman Old Style" w:hAnsi="Bookman Old Style"/>
          <w:sz w:val="24"/>
        </w:rPr>
      </w:pPr>
      <w:r w:rsidRPr="00801B10">
        <w:rPr>
          <w:rFonts w:ascii="Bookman Old Style" w:hAnsi="Bookman Old Style"/>
          <w:sz w:val="24"/>
        </w:rPr>
        <w:br w:type="page"/>
      </w:r>
      <w:bookmarkStart w:id="71" w:name="_Toc503367659"/>
      <w:r w:rsidRPr="00801B10">
        <w:rPr>
          <w:rFonts w:ascii="Bookman Old Style" w:hAnsi="Bookman Old Style"/>
          <w:sz w:val="24"/>
        </w:rPr>
        <w:lastRenderedPageBreak/>
        <w:t>SELF-DECLARATION FORM</w:t>
      </w:r>
      <w:bookmarkEnd w:id="71"/>
      <w:r w:rsidRPr="00801B10">
        <w:rPr>
          <w:rFonts w:ascii="Bookman Old Style" w:hAnsi="Bookman Old Style"/>
          <w:sz w:val="24"/>
        </w:rPr>
        <w:t xml:space="preserve"> </w:t>
      </w:r>
    </w:p>
    <w:p w:rsidR="008C056D" w:rsidRPr="00801B10" w:rsidRDefault="008C056D" w:rsidP="008C056D">
      <w:pPr>
        <w:rPr>
          <w:rFonts w:ascii="Bookman Old Style" w:hAnsi="Bookman Old Style" w:cs="Arial"/>
          <w:b/>
        </w:rPr>
      </w:pPr>
    </w:p>
    <w:p w:rsidR="008C056D" w:rsidRPr="00801B10" w:rsidRDefault="008C056D" w:rsidP="008C056D">
      <w:pPr>
        <w:rPr>
          <w:rFonts w:ascii="Bookman Old Style" w:hAnsi="Bookman Old Style" w:cs="Arial"/>
          <w:b/>
        </w:rPr>
      </w:pPr>
      <w:r w:rsidRPr="00801B10">
        <w:rPr>
          <w:rFonts w:ascii="Bookman Old Style" w:hAnsi="Bookman Old Style" w:cs="Arial"/>
          <w:b/>
        </w:rPr>
        <w:t>ANTI-CORRUPTION DECLARATION</w:t>
      </w:r>
    </w:p>
    <w:p w:rsidR="008C056D" w:rsidRPr="00801B10" w:rsidRDefault="008C056D" w:rsidP="008C056D">
      <w:pPr>
        <w:rPr>
          <w:rFonts w:ascii="Bookman Old Style" w:hAnsi="Bookman Old Style" w:cs="Arial"/>
        </w:rPr>
      </w:pPr>
      <w:r w:rsidRPr="00801B10">
        <w:rPr>
          <w:rFonts w:ascii="Bookman Old Style" w:hAnsi="Bookman Old Style" w:cs="Arial"/>
        </w:rPr>
        <w:t xml:space="preserve">We </w:t>
      </w:r>
      <w:r w:rsidRPr="00801B10">
        <w:rPr>
          <w:rFonts w:ascii="Bookman Old Style" w:hAnsi="Bookman Old Style" w:cs="Arial"/>
          <w:b/>
        </w:rPr>
        <w:t>(</w:t>
      </w:r>
      <w:r w:rsidRPr="00801B10">
        <w:rPr>
          <w:rFonts w:ascii="Bookman Old Style" w:hAnsi="Bookman Old Style" w:cs="Arial"/>
          <w:b/>
          <w:i/>
        </w:rPr>
        <w:t xml:space="preserve">insert the name of the company / </w:t>
      </w:r>
      <w:proofErr w:type="gramStart"/>
      <w:r w:rsidRPr="00801B10">
        <w:rPr>
          <w:rFonts w:ascii="Bookman Old Style" w:hAnsi="Bookman Old Style" w:cs="Arial"/>
          <w:b/>
          <w:i/>
        </w:rPr>
        <w:t>supplier</w:t>
      </w:r>
      <w:r w:rsidRPr="00801B10">
        <w:rPr>
          <w:rFonts w:ascii="Bookman Old Style" w:hAnsi="Bookman Old Style" w:cs="Arial"/>
        </w:rPr>
        <w:t>)-----------------------------------</w:t>
      </w:r>
      <w:proofErr w:type="gramEnd"/>
      <w:r w:rsidRPr="00801B10">
        <w:rPr>
          <w:rFonts w:ascii="Bookman Old Style" w:hAnsi="Bookman Old Style" w:cs="Arial"/>
        </w:rPr>
        <w:t xml:space="preserve"> declares and guarantees that no offer, gift or payment, consideration or benefit of any kind, which  constitutes an illegal or corrupt practice, has been or will be made to anyone by our organization or agent, either directly or  indirectly, as an inducement or reward for the award or execution of this procurement. </w:t>
      </w:r>
    </w:p>
    <w:p w:rsidR="008C056D" w:rsidRPr="00801B10" w:rsidRDefault="008C056D" w:rsidP="008C056D">
      <w:pPr>
        <w:rPr>
          <w:rFonts w:ascii="Bookman Old Style" w:hAnsi="Bookman Old Style" w:cs="Arial"/>
        </w:rPr>
      </w:pP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rPr>
        <w:t>In the event the above is contravened we accept that the following to apply —</w:t>
      </w:r>
    </w:p>
    <w:p w:rsidR="008C056D" w:rsidRPr="00801B10" w:rsidRDefault="008C056D" w:rsidP="008C056D">
      <w:pPr>
        <w:numPr>
          <w:ilvl w:val="0"/>
          <w:numId w:val="29"/>
        </w:numPr>
        <w:autoSpaceDE w:val="0"/>
        <w:autoSpaceDN w:val="0"/>
        <w:adjustRightInd w:val="0"/>
        <w:contextualSpacing/>
        <w:rPr>
          <w:rFonts w:ascii="Bookman Old Style" w:hAnsi="Bookman Old Style"/>
        </w:rPr>
      </w:pPr>
      <w:r w:rsidRPr="00801B10">
        <w:rPr>
          <w:rFonts w:ascii="Bookman Old Style" w:hAnsi="Bookman Old Style"/>
        </w:rPr>
        <w:t>The person shall be disqualified from entering into a contract for the procurement; or</w:t>
      </w:r>
    </w:p>
    <w:p w:rsidR="008C056D" w:rsidRPr="00801B10" w:rsidRDefault="008C056D" w:rsidP="008C056D">
      <w:pPr>
        <w:numPr>
          <w:ilvl w:val="0"/>
          <w:numId w:val="29"/>
        </w:numPr>
        <w:autoSpaceDE w:val="0"/>
        <w:autoSpaceDN w:val="0"/>
        <w:adjustRightInd w:val="0"/>
        <w:contextualSpacing/>
        <w:rPr>
          <w:rFonts w:ascii="Bookman Old Style" w:hAnsi="Bookman Old Style"/>
        </w:rPr>
      </w:pPr>
      <w:r w:rsidRPr="00801B10">
        <w:rPr>
          <w:rFonts w:ascii="Bookman Old Style" w:hAnsi="Bookman Old Style"/>
        </w:rPr>
        <w:t>If a contract has already been entered into with the person, the contract shall be voidable at the option of EACC.</w:t>
      </w:r>
    </w:p>
    <w:p w:rsidR="008C056D" w:rsidRPr="00801B10" w:rsidRDefault="008C056D" w:rsidP="008C056D">
      <w:pPr>
        <w:numPr>
          <w:ilvl w:val="0"/>
          <w:numId w:val="29"/>
        </w:numPr>
        <w:autoSpaceDE w:val="0"/>
        <w:autoSpaceDN w:val="0"/>
        <w:adjustRightInd w:val="0"/>
        <w:contextualSpacing/>
        <w:rPr>
          <w:rFonts w:ascii="Bookman Old Style" w:hAnsi="Bookman Old Style"/>
        </w:rPr>
      </w:pPr>
      <w:r w:rsidRPr="00801B10">
        <w:rPr>
          <w:rFonts w:ascii="Bookman Old Style" w:hAnsi="Bookman Old Style"/>
        </w:rPr>
        <w:t>The voiding of a contract by the procuring entity under subsection (b) does not limit any other legal remedy That EACC may have.</w:t>
      </w: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r w:rsidRPr="00801B10">
        <w:rPr>
          <w:rFonts w:ascii="Bookman Old Style" w:hAnsi="Bookman Old Style" w:cs="Arial"/>
        </w:rPr>
        <w:t>Name …………………………Signature………………</w:t>
      </w:r>
      <w:proofErr w:type="gramStart"/>
      <w:r w:rsidRPr="00801B10">
        <w:rPr>
          <w:rFonts w:ascii="Bookman Old Style" w:hAnsi="Bookman Old Style" w:cs="Arial"/>
        </w:rPr>
        <w:t>…..</w:t>
      </w:r>
      <w:proofErr w:type="gramEnd"/>
      <w:r w:rsidRPr="00801B10">
        <w:rPr>
          <w:rFonts w:ascii="Bookman Old Style" w:hAnsi="Bookman Old Style" w:cs="Arial"/>
        </w:rPr>
        <w:t>Date ………………</w:t>
      </w: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r w:rsidRPr="00801B10">
        <w:rPr>
          <w:rFonts w:ascii="Bookman Old Style" w:hAnsi="Bookman Old Style" w:cs="Arial"/>
        </w:rPr>
        <w:t xml:space="preserve">Company Seal / Business Stamp </w:t>
      </w:r>
    </w:p>
    <w:p w:rsidR="008C056D" w:rsidRPr="00801B10" w:rsidRDefault="008C056D" w:rsidP="008C056D">
      <w:pPr>
        <w:rPr>
          <w:rFonts w:ascii="Bookman Old Style" w:hAnsi="Bookman Old Style" w:cs="Arial"/>
        </w:rPr>
      </w:pPr>
    </w:p>
    <w:p w:rsidR="008C056D" w:rsidRPr="00801B10" w:rsidRDefault="008C056D" w:rsidP="008C056D">
      <w:pPr>
        <w:autoSpaceDE w:val="0"/>
        <w:autoSpaceDN w:val="0"/>
        <w:adjustRightInd w:val="0"/>
        <w:rPr>
          <w:rFonts w:ascii="Bookman Old Style" w:hAnsi="Bookman Old Style" w:cs="Arial"/>
          <w:b/>
        </w:rPr>
      </w:pPr>
    </w:p>
    <w:p w:rsidR="008C056D" w:rsidRPr="00801B10" w:rsidRDefault="008C056D" w:rsidP="008C056D">
      <w:pPr>
        <w:autoSpaceDE w:val="0"/>
        <w:autoSpaceDN w:val="0"/>
        <w:adjustRightInd w:val="0"/>
        <w:rPr>
          <w:rFonts w:ascii="Bookman Old Style" w:hAnsi="Bookman Old Style" w:cs="Arial"/>
          <w:b/>
        </w:rPr>
      </w:pPr>
      <w:r w:rsidRPr="00801B10">
        <w:rPr>
          <w:rFonts w:ascii="Bookman Old Style" w:hAnsi="Bookman Old Style" w:cs="Arial"/>
          <w:b/>
        </w:rPr>
        <w:t>ANTI-</w:t>
      </w:r>
      <w:r w:rsidRPr="00801B10">
        <w:rPr>
          <w:rFonts w:ascii="Bookman Old Style" w:hAnsi="Bookman Old Style"/>
          <w:b/>
        </w:rPr>
        <w:t xml:space="preserve">FRAUDULENT PRACTICE </w:t>
      </w:r>
      <w:r w:rsidRPr="00801B10">
        <w:rPr>
          <w:rFonts w:ascii="Bookman Old Style" w:hAnsi="Bookman Old Style" w:cs="Arial"/>
          <w:b/>
        </w:rPr>
        <w:t>DECLARATION</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cs="Arial"/>
        </w:rPr>
        <w:t xml:space="preserve">We </w:t>
      </w:r>
      <w:r w:rsidRPr="00801B10">
        <w:rPr>
          <w:rFonts w:ascii="Bookman Old Style" w:hAnsi="Bookman Old Style" w:cs="Arial"/>
          <w:b/>
        </w:rPr>
        <w:t>(</w:t>
      </w:r>
      <w:r w:rsidRPr="00801B10">
        <w:rPr>
          <w:rFonts w:ascii="Bookman Old Style" w:hAnsi="Bookman Old Style" w:cs="Arial"/>
          <w:b/>
          <w:i/>
        </w:rPr>
        <w:t>insert the name of the company / supplier</w:t>
      </w:r>
      <w:r w:rsidRPr="00801B10">
        <w:rPr>
          <w:rFonts w:ascii="Bookman Old Style" w:hAnsi="Bookman Old Style" w:cs="Arial"/>
        </w:rPr>
        <w:t>) -------------------------------------declares and guarantees that no</w:t>
      </w:r>
      <w:r w:rsidRPr="00801B10">
        <w:rPr>
          <w:rFonts w:ascii="Bookman Old Style" w:hAnsi="Bookman Old Style"/>
        </w:rPr>
        <w:t xml:space="preserve"> person in our organization has or will be involved in a fraudulent practice in any procurement proceeding.</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rPr>
          <w:rFonts w:ascii="Bookman Old Style" w:hAnsi="Bookman Old Style" w:cs="Arial"/>
        </w:rPr>
      </w:pPr>
      <w:r w:rsidRPr="00801B10">
        <w:rPr>
          <w:rFonts w:ascii="Bookman Old Style" w:hAnsi="Bookman Old Style" w:cs="Arial"/>
        </w:rPr>
        <w:t>Name …………………………Signature………………</w:t>
      </w:r>
      <w:proofErr w:type="gramStart"/>
      <w:r w:rsidRPr="00801B10">
        <w:rPr>
          <w:rFonts w:ascii="Bookman Old Style" w:hAnsi="Bookman Old Style" w:cs="Arial"/>
        </w:rPr>
        <w:t>…..</w:t>
      </w:r>
      <w:proofErr w:type="gramEnd"/>
      <w:r w:rsidRPr="00801B10">
        <w:rPr>
          <w:rFonts w:ascii="Bookman Old Style" w:hAnsi="Bookman Old Style" w:cs="Arial"/>
        </w:rPr>
        <w:t>Date ………………</w:t>
      </w: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r w:rsidRPr="00801B10">
        <w:rPr>
          <w:rFonts w:ascii="Bookman Old Style" w:hAnsi="Bookman Old Style" w:cs="Arial"/>
        </w:rPr>
        <w:t xml:space="preserve">Company Seal / Business Stamp </w:t>
      </w:r>
    </w:p>
    <w:p w:rsidR="008C056D" w:rsidRPr="00801B10" w:rsidRDefault="008C056D" w:rsidP="008C056D">
      <w:pPr>
        <w:rPr>
          <w:rFonts w:ascii="Bookman Old Style" w:hAnsi="Bookman Old Style" w:cs="Arial"/>
        </w:rPr>
      </w:pP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autoSpaceDE w:val="0"/>
        <w:autoSpaceDN w:val="0"/>
        <w:adjustRightInd w:val="0"/>
        <w:rPr>
          <w:rFonts w:ascii="Bookman Old Style" w:hAnsi="Bookman Old Style" w:cs="Arial"/>
          <w:b/>
        </w:rPr>
      </w:pPr>
      <w:r w:rsidRPr="00801B10">
        <w:rPr>
          <w:rFonts w:ascii="Bookman Old Style" w:hAnsi="Bookman Old Style" w:cs="Arial"/>
          <w:b/>
        </w:rPr>
        <w:t xml:space="preserve">NON - DEBARMENT </w:t>
      </w:r>
      <w:r w:rsidRPr="00801B10">
        <w:rPr>
          <w:rFonts w:ascii="Bookman Old Style" w:hAnsi="Bookman Old Style"/>
          <w:b/>
        </w:rPr>
        <w:t>DECLARATION</w:t>
      </w:r>
    </w:p>
    <w:p w:rsidR="008C056D" w:rsidRPr="00801B10" w:rsidRDefault="008C056D" w:rsidP="008C056D">
      <w:pPr>
        <w:autoSpaceDE w:val="0"/>
        <w:autoSpaceDN w:val="0"/>
        <w:adjustRightInd w:val="0"/>
        <w:rPr>
          <w:rFonts w:ascii="Bookman Old Style" w:hAnsi="Bookman Old Style"/>
        </w:rPr>
      </w:pPr>
      <w:r w:rsidRPr="00801B10">
        <w:rPr>
          <w:rFonts w:ascii="Bookman Old Style" w:hAnsi="Bookman Old Style" w:cs="Arial"/>
        </w:rPr>
        <w:t xml:space="preserve">We </w:t>
      </w:r>
      <w:r w:rsidRPr="00801B10">
        <w:rPr>
          <w:rFonts w:ascii="Bookman Old Style" w:hAnsi="Bookman Old Style" w:cs="Arial"/>
          <w:b/>
        </w:rPr>
        <w:t>(</w:t>
      </w:r>
      <w:r w:rsidRPr="00801B10">
        <w:rPr>
          <w:rFonts w:ascii="Bookman Old Style" w:hAnsi="Bookman Old Style" w:cs="Arial"/>
          <w:b/>
          <w:i/>
        </w:rPr>
        <w:t>insert the name of the company / supplier</w:t>
      </w:r>
      <w:r w:rsidRPr="00801B10">
        <w:rPr>
          <w:rFonts w:ascii="Bookman Old Style" w:hAnsi="Bookman Old Style" w:cs="Arial"/>
        </w:rPr>
        <w:t>) -------------------------------------declares and guarantees that this company nor its directors</w:t>
      </w:r>
      <w:r w:rsidRPr="00801B10">
        <w:rPr>
          <w:rFonts w:ascii="Bookman Old Style" w:hAnsi="Bookman Old Style"/>
        </w:rPr>
        <w:t xml:space="preserve"> or any person who has any controlling interest in our organization has been debarred from participating in a procurement proceeding.</w:t>
      </w:r>
    </w:p>
    <w:p w:rsidR="008C056D" w:rsidRPr="00801B10" w:rsidRDefault="008C056D" w:rsidP="008C056D">
      <w:pPr>
        <w:autoSpaceDE w:val="0"/>
        <w:autoSpaceDN w:val="0"/>
        <w:adjustRightInd w:val="0"/>
        <w:rPr>
          <w:rFonts w:ascii="Bookman Old Style" w:hAnsi="Bookman Old Style"/>
        </w:rPr>
      </w:pP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r w:rsidRPr="00801B10">
        <w:rPr>
          <w:rFonts w:ascii="Bookman Old Style" w:hAnsi="Bookman Old Style" w:cs="Arial"/>
        </w:rPr>
        <w:t>Name …………………………Signature………………</w:t>
      </w:r>
      <w:proofErr w:type="gramStart"/>
      <w:r w:rsidRPr="00801B10">
        <w:rPr>
          <w:rFonts w:ascii="Bookman Old Style" w:hAnsi="Bookman Old Style" w:cs="Arial"/>
        </w:rPr>
        <w:t>…..</w:t>
      </w:r>
      <w:proofErr w:type="gramEnd"/>
      <w:r w:rsidRPr="00801B10">
        <w:rPr>
          <w:rFonts w:ascii="Bookman Old Style" w:hAnsi="Bookman Old Style" w:cs="Arial"/>
        </w:rPr>
        <w:t>Date ………………</w:t>
      </w:r>
    </w:p>
    <w:p w:rsidR="008C056D" w:rsidRPr="00801B10" w:rsidRDefault="008C056D" w:rsidP="008C056D">
      <w:pPr>
        <w:rPr>
          <w:rFonts w:ascii="Bookman Old Style" w:hAnsi="Bookman Old Style" w:cs="Arial"/>
        </w:rPr>
      </w:pPr>
    </w:p>
    <w:p w:rsidR="008C056D" w:rsidRPr="00801B10" w:rsidRDefault="008C056D" w:rsidP="008C056D">
      <w:pPr>
        <w:rPr>
          <w:rFonts w:ascii="Bookman Old Style" w:hAnsi="Bookman Old Style" w:cs="Arial"/>
        </w:rPr>
      </w:pPr>
    </w:p>
    <w:p w:rsidR="008C056D" w:rsidRPr="00801B10" w:rsidRDefault="008C056D" w:rsidP="0006264B">
      <w:pPr>
        <w:rPr>
          <w:rFonts w:ascii="Bookman Old Style" w:hAnsi="Bookman Old Style"/>
        </w:rPr>
      </w:pPr>
      <w:r w:rsidRPr="00801B10">
        <w:rPr>
          <w:rFonts w:ascii="Bookman Old Style" w:hAnsi="Bookman Old Style" w:cs="Arial"/>
        </w:rPr>
        <w:t xml:space="preserve">Company Seal / Business Stamp </w:t>
      </w:r>
    </w:p>
    <w:sectPr w:rsidR="008C056D" w:rsidRPr="00801B10" w:rsidSect="00801B10">
      <w:pgSz w:w="12240" w:h="15840"/>
      <w:pgMar w:top="864" w:right="1800" w:bottom="57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54" w:rsidRDefault="00017054">
      <w:r>
        <w:separator/>
      </w:r>
    </w:p>
  </w:endnote>
  <w:endnote w:type="continuationSeparator" w:id="0">
    <w:p w:rsidR="00017054" w:rsidRDefault="0001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ootlightMTLight">
    <w:panose1 w:val="00000000000000000000"/>
    <w:charset w:val="00"/>
    <w:family w:val="swiss"/>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E2" w:rsidRDefault="004118E2" w:rsidP="00801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18E2" w:rsidRDefault="004118E2" w:rsidP="00801B1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E2" w:rsidRDefault="004118E2">
    <w:pPr>
      <w:pStyle w:val="Footer"/>
      <w:jc w:val="center"/>
    </w:pPr>
    <w:r>
      <w:fldChar w:fldCharType="begin"/>
    </w:r>
    <w:r>
      <w:instrText xml:space="preserve"> PAGE   \* MERGEFORMAT </w:instrText>
    </w:r>
    <w:r>
      <w:fldChar w:fldCharType="separate"/>
    </w:r>
    <w:r w:rsidR="00B118C3">
      <w:rPr>
        <w:noProof/>
      </w:rPr>
      <w:t>2</w:t>
    </w:r>
    <w:r>
      <w:rPr>
        <w:noProof/>
      </w:rPr>
      <w:fldChar w:fldCharType="end"/>
    </w:r>
  </w:p>
  <w:p w:rsidR="004118E2" w:rsidRPr="003961EB" w:rsidRDefault="004118E2" w:rsidP="00801B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E2" w:rsidRPr="00A675C7" w:rsidRDefault="004118E2" w:rsidP="00801B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54" w:rsidRDefault="00017054">
      <w:r>
        <w:separator/>
      </w:r>
    </w:p>
  </w:footnote>
  <w:footnote w:type="continuationSeparator" w:id="0">
    <w:p w:rsidR="00017054" w:rsidRDefault="000170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D73"/>
    <w:multiLevelType w:val="multilevel"/>
    <w:tmpl w:val="2DCC77EA"/>
    <w:lvl w:ilvl="0">
      <w:start w:val="2"/>
      <w:numFmt w:val="decimal"/>
      <w:lvlText w:val="%1"/>
      <w:lvlJc w:val="left"/>
      <w:pPr>
        <w:ind w:left="750" w:hanging="750"/>
      </w:pPr>
      <w:rPr>
        <w:rFonts w:hint="default"/>
      </w:rPr>
    </w:lvl>
    <w:lvl w:ilvl="1">
      <w:start w:val="19"/>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4D33B7"/>
    <w:multiLevelType w:val="multilevel"/>
    <w:tmpl w:val="64A43C7E"/>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81E251A"/>
    <w:multiLevelType w:val="hybridMultilevel"/>
    <w:tmpl w:val="1BD40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A6ACB"/>
    <w:multiLevelType w:val="multilevel"/>
    <w:tmpl w:val="81E22F0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89157FD"/>
    <w:multiLevelType w:val="hybridMultilevel"/>
    <w:tmpl w:val="7B76CFF4"/>
    <w:lvl w:ilvl="0" w:tplc="7D2EAF78">
      <w:start w:val="1"/>
      <w:numFmt w:val="lowerLetter"/>
      <w:lvlText w:val="(%1)"/>
      <w:lvlJc w:val="left"/>
      <w:pPr>
        <w:ind w:left="720" w:hanging="360"/>
      </w:pPr>
      <w:rPr>
        <w:rFonts w:hint="default"/>
        <w:sz w:val="24"/>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67EA6"/>
    <w:multiLevelType w:val="multilevel"/>
    <w:tmpl w:val="062AB36C"/>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8FA7EB1"/>
    <w:multiLevelType w:val="multilevel"/>
    <w:tmpl w:val="3FE6CF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9F419E1"/>
    <w:multiLevelType w:val="hybridMultilevel"/>
    <w:tmpl w:val="FE42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C0E55"/>
    <w:multiLevelType w:val="hybridMultilevel"/>
    <w:tmpl w:val="DDD255E4"/>
    <w:lvl w:ilvl="0" w:tplc="0E68190A">
      <w:start w:val="1"/>
      <w:numFmt w:val="lowerRoman"/>
      <w:lvlText w:val="(%1)"/>
      <w:lvlJc w:val="left"/>
      <w:pPr>
        <w:tabs>
          <w:tab w:val="num" w:pos="1440"/>
        </w:tabs>
        <w:ind w:left="1440" w:hanging="720"/>
      </w:pPr>
      <w:rPr>
        <w:rFonts w:hint="default"/>
      </w:rPr>
    </w:lvl>
    <w:lvl w:ilvl="1" w:tplc="A97CA566">
      <w:start w:val="1"/>
      <w:numFmt w:val="lowerLetter"/>
      <w:lvlText w:val="(%2)"/>
      <w:lvlJc w:val="left"/>
      <w:pPr>
        <w:tabs>
          <w:tab w:val="num" w:pos="2160"/>
        </w:tabs>
        <w:ind w:left="2160" w:hanging="720"/>
      </w:pPr>
      <w:rPr>
        <w:rFonts w:hint="default"/>
      </w:rPr>
    </w:lvl>
    <w:lvl w:ilvl="2" w:tplc="A45025A2">
      <w:start w:val="1"/>
      <w:numFmt w:val="lowerRoman"/>
      <w:lvlText w:val="%3."/>
      <w:lvlJc w:val="left"/>
      <w:pPr>
        <w:ind w:left="3060" w:hanging="720"/>
      </w:pPr>
      <w:rPr>
        <w:rFonts w:hint="default"/>
      </w:rPr>
    </w:lvl>
    <w:lvl w:ilvl="3" w:tplc="906E41FA">
      <w:start w:val="1"/>
      <w:numFmt w:val="decimal"/>
      <w:lvlText w:val="(%4)"/>
      <w:lvlJc w:val="left"/>
      <w:pPr>
        <w:ind w:left="3255" w:hanging="375"/>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FC9256B"/>
    <w:multiLevelType w:val="multilevel"/>
    <w:tmpl w:val="FD6E0DFE"/>
    <w:lvl w:ilvl="0">
      <w:start w:val="2"/>
      <w:numFmt w:val="decimal"/>
      <w:lvlText w:val="%1"/>
      <w:lvlJc w:val="left"/>
      <w:pPr>
        <w:tabs>
          <w:tab w:val="num" w:pos="720"/>
        </w:tabs>
        <w:ind w:left="720" w:hanging="720"/>
      </w:pPr>
      <w:rPr>
        <w:rFonts w:hint="default"/>
      </w:rPr>
    </w:lvl>
    <w:lvl w:ilvl="1">
      <w:start w:val="19"/>
      <w:numFmt w:val="none"/>
      <w:lvlText w:val="3.1"/>
      <w:lvlJc w:val="left"/>
      <w:pPr>
        <w:tabs>
          <w:tab w:val="num" w:pos="720"/>
        </w:tabs>
        <w:ind w:left="720" w:hanging="720"/>
      </w:pPr>
      <w:rPr>
        <w:rFonts w:hint="default"/>
      </w:rPr>
    </w:lvl>
    <w:lvl w:ilvl="2">
      <w:start w:val="1"/>
      <w:numFmt w:val="decimal"/>
      <w:lvlText w:val="%1.31.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5C23043"/>
    <w:multiLevelType w:val="hybridMultilevel"/>
    <w:tmpl w:val="52C004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6573D"/>
    <w:multiLevelType w:val="multilevel"/>
    <w:tmpl w:val="3190AD6C"/>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9A66B7"/>
    <w:multiLevelType w:val="multilevel"/>
    <w:tmpl w:val="B164CC2A"/>
    <w:lvl w:ilvl="0">
      <w:start w:val="2"/>
      <w:numFmt w:val="decimal"/>
      <w:lvlText w:val="%1"/>
      <w:lvlJc w:val="left"/>
      <w:pPr>
        <w:ind w:left="750" w:hanging="750"/>
      </w:pPr>
      <w:rPr>
        <w:rFonts w:hint="default"/>
      </w:rPr>
    </w:lvl>
    <w:lvl w:ilvl="1">
      <w:start w:val="28"/>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052A51"/>
    <w:multiLevelType w:val="multilevel"/>
    <w:tmpl w:val="639CED8E"/>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D9B41EC"/>
    <w:multiLevelType w:val="hybridMultilevel"/>
    <w:tmpl w:val="A2760EA6"/>
    <w:lvl w:ilvl="0" w:tplc="7E5274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D8720A"/>
    <w:multiLevelType w:val="multilevel"/>
    <w:tmpl w:val="50788B1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1507895"/>
    <w:multiLevelType w:val="multilevel"/>
    <w:tmpl w:val="82DE1EB6"/>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32907"/>
    <w:multiLevelType w:val="hybridMultilevel"/>
    <w:tmpl w:val="78A25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701F13"/>
    <w:multiLevelType w:val="hybridMultilevel"/>
    <w:tmpl w:val="401E24C8"/>
    <w:lvl w:ilvl="0" w:tplc="E9A29D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E67638"/>
    <w:multiLevelType w:val="hybridMultilevel"/>
    <w:tmpl w:val="3EC2FBFC"/>
    <w:lvl w:ilvl="0" w:tplc="0E68190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31806"/>
    <w:multiLevelType w:val="multilevel"/>
    <w:tmpl w:val="CB16C396"/>
    <w:lvl w:ilvl="0">
      <w:start w:val="2"/>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0B821A8"/>
    <w:multiLevelType w:val="multilevel"/>
    <w:tmpl w:val="E700930E"/>
    <w:lvl w:ilvl="0">
      <w:start w:val="2"/>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2700A86"/>
    <w:multiLevelType w:val="multilevel"/>
    <w:tmpl w:val="52CA9200"/>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16.1"/>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2FE5F58"/>
    <w:multiLevelType w:val="multilevel"/>
    <w:tmpl w:val="15801C64"/>
    <w:lvl w:ilvl="0">
      <w:start w:val="2"/>
      <w:numFmt w:val="decimal"/>
      <w:lvlText w:val="%1"/>
      <w:lvlJc w:val="left"/>
      <w:pPr>
        <w:ind w:left="750" w:hanging="750"/>
      </w:pPr>
      <w:rPr>
        <w:rFonts w:hint="default"/>
      </w:rPr>
    </w:lvl>
    <w:lvl w:ilvl="1">
      <w:start w:val="20"/>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EA3C7C"/>
    <w:multiLevelType w:val="hybridMultilevel"/>
    <w:tmpl w:val="D92E3F8E"/>
    <w:lvl w:ilvl="0" w:tplc="7D2EAF78">
      <w:start w:val="1"/>
      <w:numFmt w:val="lowerLetter"/>
      <w:lvlText w:val="(%1)"/>
      <w:lvlJc w:val="left"/>
      <w:pPr>
        <w:tabs>
          <w:tab w:val="num" w:pos="1440"/>
        </w:tabs>
        <w:ind w:left="1440" w:hanging="720"/>
      </w:pPr>
      <w:rPr>
        <w:rFonts w:hint="default"/>
        <w:sz w:val="24"/>
      </w:rPr>
    </w:lvl>
    <w:lvl w:ilvl="1" w:tplc="FAB237D0">
      <w:start w:val="1"/>
      <w:numFmt w:val="lowerRoman"/>
      <w:lvlText w:val="(%2)"/>
      <w:lvlJc w:val="left"/>
      <w:pPr>
        <w:tabs>
          <w:tab w:val="num" w:pos="2160"/>
        </w:tabs>
        <w:ind w:left="2160" w:hanging="720"/>
      </w:pPr>
      <w:rPr>
        <w:rFonts w:hint="default"/>
      </w:rPr>
    </w:lvl>
    <w:lvl w:ilvl="2" w:tplc="4BF0C216">
      <w:start w:val="1"/>
      <w:numFmt w:val="upperLetter"/>
      <w:lvlText w:val="(%3)"/>
      <w:lvlJc w:val="left"/>
      <w:pPr>
        <w:ind w:left="2730" w:hanging="390"/>
      </w:pPr>
      <w:rPr>
        <w:rFonts w:hint="default"/>
      </w:rPr>
    </w:lvl>
    <w:lvl w:ilvl="3" w:tplc="A6D0ED24">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2728A0"/>
    <w:multiLevelType w:val="multilevel"/>
    <w:tmpl w:val="628E426C"/>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6" w15:restartNumberingAfterBreak="0">
    <w:nsid w:val="454D5E77"/>
    <w:multiLevelType w:val="hybridMultilevel"/>
    <w:tmpl w:val="B6707E66"/>
    <w:lvl w:ilvl="0" w:tplc="98B830CE">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7"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49157951"/>
    <w:multiLevelType w:val="hybridMultilevel"/>
    <w:tmpl w:val="D810969C"/>
    <w:lvl w:ilvl="0" w:tplc="68AE6D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9AC7E20"/>
    <w:multiLevelType w:val="multilevel"/>
    <w:tmpl w:val="9BE059C6"/>
    <w:lvl w:ilvl="0">
      <w:start w:val="2"/>
      <w:numFmt w:val="decimal"/>
      <w:lvlText w:val="%1"/>
      <w:lvlJc w:val="left"/>
      <w:pPr>
        <w:ind w:left="525" w:hanging="525"/>
      </w:pPr>
      <w:rPr>
        <w:rFonts w:hint="default"/>
      </w:rPr>
    </w:lvl>
    <w:lvl w:ilvl="1">
      <w:start w:val="2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D5226B"/>
    <w:multiLevelType w:val="multilevel"/>
    <w:tmpl w:val="121632D6"/>
    <w:lvl w:ilvl="0">
      <w:start w:val="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AC5D23"/>
    <w:multiLevelType w:val="hybridMultilevel"/>
    <w:tmpl w:val="8AC2A1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8098C"/>
    <w:multiLevelType w:val="multilevel"/>
    <w:tmpl w:val="F08E1E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CB32C7B"/>
    <w:multiLevelType w:val="multilevel"/>
    <w:tmpl w:val="5464E6E2"/>
    <w:lvl w:ilvl="0">
      <w:start w:val="3"/>
      <w:numFmt w:val="decimal"/>
      <w:lvlText w:val="%1."/>
      <w:lvlJc w:val="left"/>
      <w:pPr>
        <w:tabs>
          <w:tab w:val="num" w:pos="915"/>
        </w:tabs>
        <w:ind w:left="915" w:hanging="915"/>
      </w:pPr>
      <w:rPr>
        <w:rFonts w:hint="default"/>
      </w:rPr>
    </w:lvl>
    <w:lvl w:ilvl="1">
      <w:start w:val="17"/>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EC82575"/>
    <w:multiLevelType w:val="multilevel"/>
    <w:tmpl w:val="68E6AD8A"/>
    <w:lvl w:ilvl="0">
      <w:start w:val="2"/>
      <w:numFmt w:val="decimal"/>
      <w:lvlText w:val="%1"/>
      <w:lvlJc w:val="left"/>
      <w:pPr>
        <w:tabs>
          <w:tab w:val="num" w:pos="720"/>
        </w:tabs>
        <w:ind w:left="720" w:hanging="720"/>
      </w:pPr>
      <w:rPr>
        <w:rFonts w:hint="default"/>
        <w:sz w:val="24"/>
      </w:rPr>
    </w:lvl>
    <w:lvl w:ilvl="1">
      <w:start w:val="15"/>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35" w15:restartNumberingAfterBreak="0">
    <w:nsid w:val="53534CA3"/>
    <w:multiLevelType w:val="multilevel"/>
    <w:tmpl w:val="BE8A258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4592DBA"/>
    <w:multiLevelType w:val="hybridMultilevel"/>
    <w:tmpl w:val="2948F686"/>
    <w:lvl w:ilvl="0" w:tplc="03C4D5C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15:restartNumberingAfterBreak="0">
    <w:nsid w:val="56AD60E8"/>
    <w:multiLevelType w:val="multilevel"/>
    <w:tmpl w:val="D5F01400"/>
    <w:lvl w:ilvl="0">
      <w:start w:val="2"/>
      <w:numFmt w:val="decimal"/>
      <w:lvlText w:val="%1"/>
      <w:lvlJc w:val="left"/>
      <w:pPr>
        <w:ind w:left="600" w:hanging="600"/>
      </w:pPr>
      <w:rPr>
        <w:rFonts w:hint="default"/>
      </w:rPr>
    </w:lvl>
    <w:lvl w:ilvl="1">
      <w:start w:val="29"/>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DF5327"/>
    <w:multiLevelType w:val="multilevel"/>
    <w:tmpl w:val="AEBC18CC"/>
    <w:lvl w:ilvl="0">
      <w:start w:val="2"/>
      <w:numFmt w:val="decimal"/>
      <w:lvlText w:val="%1"/>
      <w:lvlJc w:val="left"/>
      <w:pPr>
        <w:ind w:left="750" w:hanging="750"/>
      </w:pPr>
      <w:rPr>
        <w:rFonts w:hint="default"/>
      </w:rPr>
    </w:lvl>
    <w:lvl w:ilvl="1">
      <w:start w:val="17"/>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A287DA1"/>
    <w:multiLevelType w:val="multilevel"/>
    <w:tmpl w:val="D722BD16"/>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B367F53"/>
    <w:multiLevelType w:val="hybridMultilevel"/>
    <w:tmpl w:val="BA20084C"/>
    <w:lvl w:ilvl="0" w:tplc="16762B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55746E"/>
    <w:multiLevelType w:val="multilevel"/>
    <w:tmpl w:val="E4B23686"/>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D892B44"/>
    <w:multiLevelType w:val="hybridMultilevel"/>
    <w:tmpl w:val="90BE6C9A"/>
    <w:lvl w:ilvl="0" w:tplc="7E006408">
      <w:start w:val="1"/>
      <w:numFmt w:val="lowerRoman"/>
      <w:lvlText w:val="(%1)"/>
      <w:lvlJc w:val="left"/>
      <w:pPr>
        <w:tabs>
          <w:tab w:val="num" w:pos="1440"/>
        </w:tabs>
        <w:ind w:left="1440" w:hanging="720"/>
      </w:pPr>
      <w:rPr>
        <w:rFonts w:hint="default"/>
      </w:rPr>
    </w:lvl>
    <w:lvl w:ilvl="1" w:tplc="755E1A54">
      <w:start w:val="1"/>
      <w:numFmt w:val="lowerLetter"/>
      <w:lvlText w:val="(%2)"/>
      <w:lvlJc w:val="left"/>
      <w:pPr>
        <w:tabs>
          <w:tab w:val="num" w:pos="2160"/>
        </w:tabs>
        <w:ind w:left="2160" w:hanging="720"/>
      </w:pPr>
      <w:rPr>
        <w:rFonts w:hint="default"/>
      </w:rPr>
    </w:lvl>
    <w:lvl w:ilvl="2" w:tplc="900A6AE8">
      <w:start w:val="1"/>
      <w:numFmt w:val="lowerLetter"/>
      <w:lvlText w:val="(%3)"/>
      <w:lvlJc w:val="left"/>
      <w:pPr>
        <w:ind w:left="2700" w:hanging="360"/>
      </w:pPr>
      <w:rPr>
        <w:rFonts w:hint="default"/>
      </w:rPr>
    </w:lvl>
    <w:lvl w:ilvl="3" w:tplc="EA5C69CC">
      <w:start w:val="10"/>
      <w:numFmt w:val="bullet"/>
      <w:lvlText w:val="-"/>
      <w:lvlJc w:val="left"/>
      <w:pPr>
        <w:ind w:left="3240" w:hanging="360"/>
      </w:pPr>
      <w:rPr>
        <w:rFonts w:ascii="Times New Roman" w:eastAsia="Times New Roman" w:hAnsi="Times New Roman" w:cs="Times New Roman" w:hint="default"/>
        <w:sz w:val="22"/>
      </w:rPr>
    </w:lvl>
    <w:lvl w:ilvl="4" w:tplc="AF7832AC">
      <w:start w:val="1"/>
      <w:numFmt w:val="decimal"/>
      <w:lvlText w:val="%5."/>
      <w:lvlJc w:val="left"/>
      <w:pPr>
        <w:ind w:left="3960" w:hanging="360"/>
      </w:pPr>
      <w:rPr>
        <w:rFonts w:ascii="Verdana" w:hAnsi="Verdana" w:hint="default"/>
        <w:sz w:val="18"/>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E2031FA"/>
    <w:multiLevelType w:val="hybridMultilevel"/>
    <w:tmpl w:val="046E5F18"/>
    <w:lvl w:ilvl="0" w:tplc="5434D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AA7BC3"/>
    <w:multiLevelType w:val="multilevel"/>
    <w:tmpl w:val="61009670"/>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5" w15:restartNumberingAfterBreak="0">
    <w:nsid w:val="615829AD"/>
    <w:multiLevelType w:val="hybridMultilevel"/>
    <w:tmpl w:val="BF92E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6D629B"/>
    <w:multiLevelType w:val="multilevel"/>
    <w:tmpl w:val="3444A0B6"/>
    <w:lvl w:ilvl="0">
      <w:start w:val="2"/>
      <w:numFmt w:val="decimal"/>
      <w:lvlText w:val="%1"/>
      <w:lvlJc w:val="left"/>
      <w:pPr>
        <w:ind w:left="750" w:hanging="750"/>
      </w:pPr>
      <w:rPr>
        <w:rFonts w:hint="default"/>
      </w:rPr>
    </w:lvl>
    <w:lvl w:ilvl="1">
      <w:start w:val="18"/>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25A561D"/>
    <w:multiLevelType w:val="multilevel"/>
    <w:tmpl w:val="9918A796"/>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51E0906"/>
    <w:multiLevelType w:val="hybridMultilevel"/>
    <w:tmpl w:val="A5EA6AA4"/>
    <w:lvl w:ilvl="0" w:tplc="D1203356">
      <w:start w:val="1"/>
      <w:numFmt w:val="decimal"/>
      <w:lvlText w:val="(%1)"/>
      <w:lvlJc w:val="left"/>
      <w:pPr>
        <w:ind w:left="720" w:hanging="360"/>
      </w:pPr>
      <w:rPr>
        <w:rFonts w:hint="default"/>
      </w:rPr>
    </w:lvl>
    <w:lvl w:ilvl="1" w:tplc="D12033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9552AA"/>
    <w:multiLevelType w:val="hybridMultilevel"/>
    <w:tmpl w:val="70F83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DAB1A49"/>
    <w:multiLevelType w:val="hybridMultilevel"/>
    <w:tmpl w:val="20CC983C"/>
    <w:lvl w:ilvl="0" w:tplc="0E68190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A631B7"/>
    <w:multiLevelType w:val="hybridMultilevel"/>
    <w:tmpl w:val="E208D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D6538A"/>
    <w:multiLevelType w:val="hybridMultilevel"/>
    <w:tmpl w:val="666CDCF8"/>
    <w:lvl w:ilvl="0" w:tplc="FBA0C3A6">
      <w:start w:val="1"/>
      <w:numFmt w:val="lowerLetter"/>
      <w:lvlText w:val="(%1)"/>
      <w:lvlJc w:val="left"/>
      <w:pPr>
        <w:tabs>
          <w:tab w:val="num" w:pos="1080"/>
        </w:tabs>
        <w:ind w:left="1080" w:hanging="720"/>
      </w:pPr>
      <w:rPr>
        <w:rFonts w:hint="default"/>
      </w:rPr>
    </w:lvl>
    <w:lvl w:ilvl="1" w:tplc="EAD8E826">
      <w:start w:val="1"/>
      <w:numFmt w:val="lowerLetter"/>
      <w:lvlText w:val="(%2)"/>
      <w:lvlJc w:val="left"/>
      <w:pPr>
        <w:tabs>
          <w:tab w:val="num" w:pos="1800"/>
        </w:tabs>
        <w:ind w:left="1800" w:hanging="720"/>
      </w:pPr>
      <w:rPr>
        <w:rFonts w:hint="default"/>
      </w:r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94B79B6"/>
    <w:multiLevelType w:val="multilevel"/>
    <w:tmpl w:val="1BA4E8A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F401E81"/>
    <w:multiLevelType w:val="multilevel"/>
    <w:tmpl w:val="EAAEA53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5"/>
  </w:num>
  <w:num w:numId="2">
    <w:abstractNumId w:val="35"/>
  </w:num>
  <w:num w:numId="3">
    <w:abstractNumId w:val="54"/>
  </w:num>
  <w:num w:numId="4">
    <w:abstractNumId w:val="42"/>
  </w:num>
  <w:num w:numId="5">
    <w:abstractNumId w:val="41"/>
  </w:num>
  <w:num w:numId="6">
    <w:abstractNumId w:val="1"/>
  </w:num>
  <w:num w:numId="7">
    <w:abstractNumId w:val="6"/>
  </w:num>
  <w:num w:numId="8">
    <w:abstractNumId w:val="11"/>
  </w:num>
  <w:num w:numId="9">
    <w:abstractNumId w:val="21"/>
  </w:num>
  <w:num w:numId="10">
    <w:abstractNumId w:val="53"/>
  </w:num>
  <w:num w:numId="11">
    <w:abstractNumId w:val="18"/>
  </w:num>
  <w:num w:numId="12">
    <w:abstractNumId w:val="28"/>
  </w:num>
  <w:num w:numId="13">
    <w:abstractNumId w:val="39"/>
  </w:num>
  <w:num w:numId="14">
    <w:abstractNumId w:val="24"/>
  </w:num>
  <w:num w:numId="15">
    <w:abstractNumId w:val="34"/>
  </w:num>
  <w:num w:numId="16">
    <w:abstractNumId w:val="5"/>
  </w:num>
  <w:num w:numId="17">
    <w:abstractNumId w:val="44"/>
  </w:num>
  <w:num w:numId="18">
    <w:abstractNumId w:val="52"/>
  </w:num>
  <w:num w:numId="19">
    <w:abstractNumId w:val="13"/>
  </w:num>
  <w:num w:numId="20">
    <w:abstractNumId w:val="47"/>
  </w:num>
  <w:num w:numId="21">
    <w:abstractNumId w:val="33"/>
  </w:num>
  <w:num w:numId="22">
    <w:abstractNumId w:val="8"/>
  </w:num>
  <w:num w:numId="23">
    <w:abstractNumId w:val="32"/>
  </w:num>
  <w:num w:numId="24">
    <w:abstractNumId w:val="14"/>
  </w:num>
  <w:num w:numId="25">
    <w:abstractNumId w:val="20"/>
  </w:num>
  <w:num w:numId="26">
    <w:abstractNumId w:val="3"/>
  </w:num>
  <w:num w:numId="27">
    <w:abstractNumId w:val="1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40"/>
  </w:num>
  <w:num w:numId="31">
    <w:abstractNumId w:val="26"/>
  </w:num>
  <w:num w:numId="32">
    <w:abstractNumId w:val="36"/>
  </w:num>
  <w:num w:numId="33">
    <w:abstractNumId w:val="45"/>
  </w:num>
  <w:num w:numId="34">
    <w:abstractNumId w:val="29"/>
  </w:num>
  <w:num w:numId="35">
    <w:abstractNumId w:val="9"/>
  </w:num>
  <w:num w:numId="36">
    <w:abstractNumId w:val="13"/>
    <w:lvlOverride w:ilvl="0">
      <w:lvl w:ilvl="0">
        <w:start w:val="3"/>
        <w:numFmt w:val="decimal"/>
        <w:lvlText w:val="%1"/>
        <w:lvlJc w:val="left"/>
        <w:pPr>
          <w:tabs>
            <w:tab w:val="num" w:pos="795"/>
          </w:tabs>
          <w:ind w:left="795" w:hanging="795"/>
        </w:pPr>
        <w:rPr>
          <w:rFonts w:hint="default"/>
        </w:rPr>
      </w:lvl>
    </w:lvlOverride>
    <w:lvlOverride w:ilvl="1">
      <w:lvl w:ilvl="1">
        <w:start w:val="12"/>
        <w:numFmt w:val="decimal"/>
        <w:lvlText w:val="%1.%2"/>
        <w:lvlJc w:val="left"/>
        <w:pPr>
          <w:tabs>
            <w:tab w:val="num" w:pos="795"/>
          </w:tabs>
          <w:ind w:left="795" w:hanging="795"/>
        </w:pPr>
        <w:rPr>
          <w:rFonts w:hint="default"/>
        </w:rPr>
      </w:lvl>
    </w:lvlOverride>
    <w:lvlOverride w:ilvl="2">
      <w:lvl w:ilvl="2">
        <w:start w:val="1"/>
        <w:numFmt w:val="decimal"/>
        <w:lvlText w:val="%1.13.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7">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5.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22"/>
  </w:num>
  <w:num w:numId="39">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8.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0">
    <w:abstractNumId w:val="30"/>
  </w:num>
  <w:num w:numId="41">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19.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2">
    <w:abstractNumId w:val="47"/>
    <w:lvlOverride w:ilvl="0">
      <w:lvl w:ilvl="0">
        <w:start w:val="3"/>
        <w:numFmt w:val="decimal"/>
        <w:lvlText w:val="%1"/>
        <w:lvlJc w:val="left"/>
        <w:pPr>
          <w:tabs>
            <w:tab w:val="num" w:pos="795"/>
          </w:tabs>
          <w:ind w:left="795" w:hanging="795"/>
        </w:pPr>
        <w:rPr>
          <w:rFonts w:hint="default"/>
        </w:rPr>
      </w:lvl>
    </w:lvlOverride>
    <w:lvlOverride w:ilvl="1">
      <w:lvl w:ilvl="1">
        <w:start w:val="14"/>
        <w:numFmt w:val="decimal"/>
        <w:lvlText w:val="%1.%2"/>
        <w:lvlJc w:val="left"/>
        <w:pPr>
          <w:tabs>
            <w:tab w:val="num" w:pos="795"/>
          </w:tabs>
          <w:ind w:left="795" w:hanging="795"/>
        </w:pPr>
        <w:rPr>
          <w:rFonts w:hint="default"/>
        </w:rPr>
      </w:lvl>
    </w:lvlOverride>
    <w:lvlOverride w:ilvl="2">
      <w:lvl w:ilvl="2">
        <w:start w:val="1"/>
        <w:numFmt w:val="decimal"/>
        <w:lvlText w:val="%1.20.1"/>
        <w:lvlJc w:val="left"/>
        <w:pPr>
          <w:tabs>
            <w:tab w:val="num" w:pos="795"/>
          </w:tabs>
          <w:ind w:left="795" w:hanging="795"/>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43">
    <w:abstractNumId w:val="49"/>
  </w:num>
  <w:num w:numId="44">
    <w:abstractNumId w:val="37"/>
  </w:num>
  <w:num w:numId="45">
    <w:abstractNumId w:val="16"/>
  </w:num>
  <w:num w:numId="46">
    <w:abstractNumId w:val="7"/>
  </w:num>
  <w:num w:numId="47">
    <w:abstractNumId w:val="17"/>
  </w:num>
  <w:num w:numId="48">
    <w:abstractNumId w:val="38"/>
  </w:num>
  <w:num w:numId="49">
    <w:abstractNumId w:val="46"/>
  </w:num>
  <w:num w:numId="50">
    <w:abstractNumId w:val="0"/>
  </w:num>
  <w:num w:numId="51">
    <w:abstractNumId w:val="23"/>
  </w:num>
  <w:num w:numId="52">
    <w:abstractNumId w:val="12"/>
  </w:num>
  <w:num w:numId="53">
    <w:abstractNumId w:val="10"/>
  </w:num>
  <w:num w:numId="54">
    <w:abstractNumId w:val="31"/>
  </w:num>
  <w:num w:numId="55">
    <w:abstractNumId w:val="43"/>
  </w:num>
  <w:num w:numId="56">
    <w:abstractNumId w:val="50"/>
  </w:num>
  <w:num w:numId="57">
    <w:abstractNumId w:val="19"/>
  </w:num>
  <w:num w:numId="58">
    <w:abstractNumId w:val="48"/>
  </w:num>
  <w:num w:numId="59">
    <w:abstractNumId w:val="4"/>
  </w:num>
  <w:num w:numId="60">
    <w:abstractNumId w:val="51"/>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6D"/>
    <w:rsid w:val="00017054"/>
    <w:rsid w:val="00021AAE"/>
    <w:rsid w:val="00055894"/>
    <w:rsid w:val="00061493"/>
    <w:rsid w:val="0006264B"/>
    <w:rsid w:val="00090616"/>
    <w:rsid w:val="00094963"/>
    <w:rsid w:val="000A6A40"/>
    <w:rsid w:val="000B2600"/>
    <w:rsid w:val="000F29E6"/>
    <w:rsid w:val="00121CF3"/>
    <w:rsid w:val="00145672"/>
    <w:rsid w:val="00181BA9"/>
    <w:rsid w:val="00192F7A"/>
    <w:rsid w:val="001E3FA8"/>
    <w:rsid w:val="001F26E3"/>
    <w:rsid w:val="00245EEE"/>
    <w:rsid w:val="00247AE3"/>
    <w:rsid w:val="00305ED6"/>
    <w:rsid w:val="00310423"/>
    <w:rsid w:val="00334229"/>
    <w:rsid w:val="00337029"/>
    <w:rsid w:val="003426C7"/>
    <w:rsid w:val="00354C4C"/>
    <w:rsid w:val="0036585C"/>
    <w:rsid w:val="00396CCB"/>
    <w:rsid w:val="003B52C0"/>
    <w:rsid w:val="003E043B"/>
    <w:rsid w:val="003E37F1"/>
    <w:rsid w:val="004118E2"/>
    <w:rsid w:val="004918BA"/>
    <w:rsid w:val="004920EE"/>
    <w:rsid w:val="004C512D"/>
    <w:rsid w:val="004C78B6"/>
    <w:rsid w:val="00563A5D"/>
    <w:rsid w:val="00585543"/>
    <w:rsid w:val="00594B2C"/>
    <w:rsid w:val="005B517E"/>
    <w:rsid w:val="005E1D62"/>
    <w:rsid w:val="00627211"/>
    <w:rsid w:val="006611B5"/>
    <w:rsid w:val="00687570"/>
    <w:rsid w:val="006C33C9"/>
    <w:rsid w:val="006C3C2E"/>
    <w:rsid w:val="006E059B"/>
    <w:rsid w:val="00715C93"/>
    <w:rsid w:val="0072325B"/>
    <w:rsid w:val="00743BD0"/>
    <w:rsid w:val="00751739"/>
    <w:rsid w:val="00801B10"/>
    <w:rsid w:val="00816B10"/>
    <w:rsid w:val="00823797"/>
    <w:rsid w:val="00830DAA"/>
    <w:rsid w:val="00835C90"/>
    <w:rsid w:val="00840370"/>
    <w:rsid w:val="00887903"/>
    <w:rsid w:val="008A25D1"/>
    <w:rsid w:val="008A4435"/>
    <w:rsid w:val="008C056D"/>
    <w:rsid w:val="008D0B62"/>
    <w:rsid w:val="0090571C"/>
    <w:rsid w:val="009138D7"/>
    <w:rsid w:val="00943EE8"/>
    <w:rsid w:val="00944231"/>
    <w:rsid w:val="009535AD"/>
    <w:rsid w:val="009759EF"/>
    <w:rsid w:val="00984DB5"/>
    <w:rsid w:val="00994AEF"/>
    <w:rsid w:val="009D3835"/>
    <w:rsid w:val="00A00301"/>
    <w:rsid w:val="00A01E01"/>
    <w:rsid w:val="00A25494"/>
    <w:rsid w:val="00A34308"/>
    <w:rsid w:val="00A36A32"/>
    <w:rsid w:val="00A4716F"/>
    <w:rsid w:val="00AA0513"/>
    <w:rsid w:val="00B04015"/>
    <w:rsid w:val="00B118C3"/>
    <w:rsid w:val="00B172CC"/>
    <w:rsid w:val="00B32506"/>
    <w:rsid w:val="00B33D68"/>
    <w:rsid w:val="00B86A24"/>
    <w:rsid w:val="00B9065E"/>
    <w:rsid w:val="00B97C5B"/>
    <w:rsid w:val="00BB5647"/>
    <w:rsid w:val="00BC407D"/>
    <w:rsid w:val="00BF4106"/>
    <w:rsid w:val="00C012F0"/>
    <w:rsid w:val="00C17A82"/>
    <w:rsid w:val="00C35BD9"/>
    <w:rsid w:val="00C3697D"/>
    <w:rsid w:val="00C453FD"/>
    <w:rsid w:val="00C730CA"/>
    <w:rsid w:val="00CA7296"/>
    <w:rsid w:val="00CB2119"/>
    <w:rsid w:val="00CF2014"/>
    <w:rsid w:val="00D022D1"/>
    <w:rsid w:val="00D0392F"/>
    <w:rsid w:val="00D11E85"/>
    <w:rsid w:val="00D353B8"/>
    <w:rsid w:val="00DB5D1C"/>
    <w:rsid w:val="00E015DA"/>
    <w:rsid w:val="00EE419A"/>
    <w:rsid w:val="00EF318B"/>
    <w:rsid w:val="00F03204"/>
    <w:rsid w:val="00F36BCF"/>
    <w:rsid w:val="00F548C2"/>
    <w:rsid w:val="00F910A7"/>
    <w:rsid w:val="00F93646"/>
    <w:rsid w:val="00FB4A09"/>
    <w:rsid w:val="00FC1DEE"/>
    <w:rsid w:val="00FD2DBD"/>
    <w:rsid w:val="00FD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C39A"/>
  <w15:chartTrackingRefBased/>
  <w15:docId w15:val="{4E50A418-F071-4213-ABDA-069FED8B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56D"/>
    <w:pPr>
      <w:keepNext/>
      <w:jc w:val="center"/>
      <w:outlineLvl w:val="0"/>
    </w:pPr>
    <w:rPr>
      <w:b/>
      <w:bCs/>
      <w:sz w:val="28"/>
    </w:rPr>
  </w:style>
  <w:style w:type="paragraph" w:styleId="Heading2">
    <w:name w:val="heading 2"/>
    <w:basedOn w:val="Normal"/>
    <w:next w:val="Normal"/>
    <w:link w:val="Heading2Char"/>
    <w:qFormat/>
    <w:rsid w:val="008C056D"/>
    <w:pPr>
      <w:keepNext/>
      <w:outlineLvl w:val="1"/>
    </w:pPr>
    <w:rPr>
      <w:b/>
      <w:bCs/>
      <w:sz w:val="28"/>
    </w:rPr>
  </w:style>
  <w:style w:type="paragraph" w:styleId="Heading3">
    <w:name w:val="heading 3"/>
    <w:basedOn w:val="Normal"/>
    <w:next w:val="Normal"/>
    <w:link w:val="Heading3Char"/>
    <w:qFormat/>
    <w:rsid w:val="008C056D"/>
    <w:pPr>
      <w:keepNext/>
      <w:jc w:val="center"/>
      <w:outlineLvl w:val="2"/>
    </w:pPr>
    <w:rPr>
      <w:sz w:val="28"/>
    </w:rPr>
  </w:style>
  <w:style w:type="paragraph" w:styleId="Heading4">
    <w:name w:val="heading 4"/>
    <w:basedOn w:val="Normal"/>
    <w:next w:val="Normal"/>
    <w:link w:val="Heading4Char"/>
    <w:qFormat/>
    <w:rsid w:val="008C056D"/>
    <w:pPr>
      <w:keepNext/>
      <w:outlineLvl w:val="3"/>
    </w:pPr>
    <w:rPr>
      <w:b/>
      <w:bCs/>
      <w:sz w:val="28"/>
    </w:rPr>
  </w:style>
  <w:style w:type="paragraph" w:styleId="Heading5">
    <w:name w:val="heading 5"/>
    <w:basedOn w:val="Normal"/>
    <w:next w:val="Normal"/>
    <w:link w:val="Heading5Char"/>
    <w:qFormat/>
    <w:rsid w:val="008C056D"/>
    <w:pPr>
      <w:keepNext/>
      <w:outlineLvl w:val="4"/>
    </w:pPr>
    <w:rPr>
      <w:sz w:val="28"/>
    </w:rPr>
  </w:style>
  <w:style w:type="paragraph" w:styleId="Heading6">
    <w:name w:val="heading 6"/>
    <w:basedOn w:val="Normal"/>
    <w:next w:val="Normal"/>
    <w:link w:val="Heading6Char"/>
    <w:qFormat/>
    <w:rsid w:val="008C056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56D"/>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8C056D"/>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8C056D"/>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8C056D"/>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8C056D"/>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8C056D"/>
    <w:rPr>
      <w:rFonts w:ascii="Calibri" w:eastAsia="Times New Roman" w:hAnsi="Calibri" w:cs="Times New Roman"/>
      <w:b/>
      <w:bCs/>
    </w:rPr>
  </w:style>
  <w:style w:type="paragraph" w:styleId="Title">
    <w:name w:val="Title"/>
    <w:basedOn w:val="Normal"/>
    <w:link w:val="TitleChar"/>
    <w:qFormat/>
    <w:rsid w:val="008C056D"/>
    <w:pPr>
      <w:jc w:val="center"/>
    </w:pPr>
    <w:rPr>
      <w:b/>
      <w:bCs/>
      <w:sz w:val="32"/>
    </w:rPr>
  </w:style>
  <w:style w:type="character" w:customStyle="1" w:styleId="TitleChar">
    <w:name w:val="Title Char"/>
    <w:basedOn w:val="DefaultParagraphFont"/>
    <w:link w:val="Title"/>
    <w:rsid w:val="008C056D"/>
    <w:rPr>
      <w:rFonts w:ascii="Times New Roman" w:eastAsia="Times New Roman" w:hAnsi="Times New Roman" w:cs="Times New Roman"/>
      <w:b/>
      <w:bCs/>
      <w:sz w:val="32"/>
      <w:szCs w:val="24"/>
    </w:rPr>
  </w:style>
  <w:style w:type="paragraph" w:styleId="BodyText">
    <w:name w:val="Body Text"/>
    <w:basedOn w:val="Normal"/>
    <w:link w:val="BodyTextChar"/>
    <w:rsid w:val="008C056D"/>
    <w:rPr>
      <w:sz w:val="28"/>
    </w:rPr>
  </w:style>
  <w:style w:type="character" w:customStyle="1" w:styleId="BodyTextChar">
    <w:name w:val="Body Text Char"/>
    <w:basedOn w:val="DefaultParagraphFont"/>
    <w:link w:val="BodyText"/>
    <w:rsid w:val="008C056D"/>
    <w:rPr>
      <w:rFonts w:ascii="Times New Roman" w:eastAsia="Times New Roman" w:hAnsi="Times New Roman" w:cs="Times New Roman"/>
      <w:sz w:val="28"/>
      <w:szCs w:val="24"/>
    </w:rPr>
  </w:style>
  <w:style w:type="paragraph" w:styleId="BodyText2">
    <w:name w:val="Body Text 2"/>
    <w:basedOn w:val="Normal"/>
    <w:link w:val="BodyText2Char"/>
    <w:rsid w:val="008C056D"/>
    <w:pPr>
      <w:jc w:val="both"/>
    </w:pPr>
    <w:rPr>
      <w:sz w:val="28"/>
    </w:rPr>
  </w:style>
  <w:style w:type="character" w:customStyle="1" w:styleId="BodyText2Char">
    <w:name w:val="Body Text 2 Char"/>
    <w:basedOn w:val="DefaultParagraphFont"/>
    <w:link w:val="BodyText2"/>
    <w:rsid w:val="008C056D"/>
    <w:rPr>
      <w:rFonts w:ascii="Times New Roman" w:eastAsia="Times New Roman" w:hAnsi="Times New Roman" w:cs="Times New Roman"/>
      <w:sz w:val="28"/>
      <w:szCs w:val="24"/>
    </w:rPr>
  </w:style>
  <w:style w:type="paragraph" w:styleId="BodyTextIndent">
    <w:name w:val="Body Text Indent"/>
    <w:basedOn w:val="Normal"/>
    <w:link w:val="BodyTextIndentChar"/>
    <w:rsid w:val="008C056D"/>
    <w:pPr>
      <w:ind w:left="720" w:hanging="720"/>
      <w:jc w:val="both"/>
    </w:pPr>
    <w:rPr>
      <w:sz w:val="28"/>
    </w:rPr>
  </w:style>
  <w:style w:type="character" w:customStyle="1" w:styleId="BodyTextIndentChar">
    <w:name w:val="Body Text Indent Char"/>
    <w:basedOn w:val="DefaultParagraphFont"/>
    <w:link w:val="BodyTextIndent"/>
    <w:rsid w:val="008C056D"/>
    <w:rPr>
      <w:rFonts w:ascii="Times New Roman" w:eastAsia="Times New Roman" w:hAnsi="Times New Roman" w:cs="Times New Roman"/>
      <w:sz w:val="28"/>
      <w:szCs w:val="24"/>
    </w:rPr>
  </w:style>
  <w:style w:type="character" w:styleId="FootnoteReference">
    <w:name w:val="footnote reference"/>
    <w:semiHidden/>
    <w:rsid w:val="008C056D"/>
    <w:rPr>
      <w:vertAlign w:val="superscript"/>
    </w:rPr>
  </w:style>
  <w:style w:type="paragraph" w:styleId="FootnoteText">
    <w:name w:val="footnote text"/>
    <w:basedOn w:val="Normal"/>
    <w:link w:val="FootnoteTextChar"/>
    <w:semiHidden/>
    <w:rsid w:val="008C056D"/>
    <w:rPr>
      <w:sz w:val="20"/>
      <w:szCs w:val="20"/>
    </w:rPr>
  </w:style>
  <w:style w:type="character" w:customStyle="1" w:styleId="FootnoteTextChar">
    <w:name w:val="Footnote Text Char"/>
    <w:basedOn w:val="DefaultParagraphFont"/>
    <w:link w:val="FootnoteText"/>
    <w:semiHidden/>
    <w:rsid w:val="008C056D"/>
    <w:rPr>
      <w:rFonts w:ascii="Times New Roman" w:eastAsia="Times New Roman" w:hAnsi="Times New Roman" w:cs="Times New Roman"/>
      <w:sz w:val="20"/>
      <w:szCs w:val="20"/>
    </w:rPr>
  </w:style>
  <w:style w:type="character" w:styleId="PageNumber">
    <w:name w:val="page number"/>
    <w:basedOn w:val="DefaultParagraphFont"/>
    <w:rsid w:val="008C056D"/>
  </w:style>
  <w:style w:type="paragraph" w:styleId="Footer">
    <w:name w:val="footer"/>
    <w:basedOn w:val="Normal"/>
    <w:link w:val="FooterChar"/>
    <w:uiPriority w:val="99"/>
    <w:rsid w:val="008C056D"/>
    <w:pPr>
      <w:tabs>
        <w:tab w:val="center" w:pos="4320"/>
        <w:tab w:val="right" w:pos="8640"/>
      </w:tabs>
    </w:pPr>
  </w:style>
  <w:style w:type="character" w:customStyle="1" w:styleId="FooterChar">
    <w:name w:val="Footer Char"/>
    <w:basedOn w:val="DefaultParagraphFont"/>
    <w:link w:val="Footer"/>
    <w:uiPriority w:val="99"/>
    <w:rsid w:val="008C056D"/>
    <w:rPr>
      <w:rFonts w:ascii="Times New Roman" w:eastAsia="Times New Roman" w:hAnsi="Times New Roman" w:cs="Times New Roman"/>
      <w:sz w:val="24"/>
      <w:szCs w:val="24"/>
    </w:rPr>
  </w:style>
  <w:style w:type="paragraph" w:styleId="Header">
    <w:name w:val="header"/>
    <w:basedOn w:val="Normal"/>
    <w:link w:val="HeaderChar"/>
    <w:rsid w:val="008C056D"/>
    <w:pPr>
      <w:tabs>
        <w:tab w:val="center" w:pos="4320"/>
        <w:tab w:val="right" w:pos="8640"/>
      </w:tabs>
    </w:pPr>
  </w:style>
  <w:style w:type="character" w:customStyle="1" w:styleId="HeaderChar">
    <w:name w:val="Header Char"/>
    <w:basedOn w:val="DefaultParagraphFont"/>
    <w:link w:val="Header"/>
    <w:rsid w:val="008C056D"/>
    <w:rPr>
      <w:rFonts w:ascii="Times New Roman" w:eastAsia="Times New Roman" w:hAnsi="Times New Roman" w:cs="Times New Roman"/>
      <w:sz w:val="24"/>
      <w:szCs w:val="24"/>
    </w:rPr>
  </w:style>
  <w:style w:type="character" w:styleId="Hyperlink">
    <w:name w:val="Hyperlink"/>
    <w:uiPriority w:val="99"/>
    <w:rsid w:val="008C056D"/>
    <w:rPr>
      <w:color w:val="0000FF"/>
      <w:u w:val="single"/>
    </w:rPr>
  </w:style>
  <w:style w:type="table" w:styleId="TableGrid">
    <w:name w:val="Table Grid"/>
    <w:basedOn w:val="TableNormal"/>
    <w:uiPriority w:val="59"/>
    <w:rsid w:val="008C056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eparersnote">
    <w:name w:val="preparer's note"/>
    <w:rsid w:val="008C056D"/>
    <w:rPr>
      <w:b/>
      <w:i/>
      <w:iCs/>
    </w:rPr>
  </w:style>
  <w:style w:type="paragraph" w:styleId="NormalWeb">
    <w:name w:val="Normal (Web)"/>
    <w:basedOn w:val="Normal"/>
    <w:rsid w:val="008C056D"/>
    <w:pPr>
      <w:spacing w:before="100" w:beforeAutospacing="1" w:after="100" w:afterAutospacing="1"/>
    </w:pPr>
  </w:style>
  <w:style w:type="paragraph" w:styleId="ListBullet">
    <w:name w:val="List Bullet"/>
    <w:basedOn w:val="Normal"/>
    <w:rsid w:val="008C056D"/>
    <w:pPr>
      <w:suppressAutoHyphens/>
      <w:spacing w:after="120"/>
      <w:ind w:left="360" w:hanging="360"/>
      <w:jc w:val="both"/>
    </w:pPr>
    <w:rPr>
      <w:szCs w:val="20"/>
    </w:rPr>
  </w:style>
  <w:style w:type="paragraph" w:customStyle="1" w:styleId="BodySingle">
    <w:name w:val="Body Single"/>
    <w:basedOn w:val="BodyText"/>
    <w:rsid w:val="008C056D"/>
    <w:pPr>
      <w:spacing w:line="260" w:lineRule="atLeast"/>
    </w:pPr>
    <w:rPr>
      <w:rFonts w:ascii="Arial" w:hAnsi="Arial"/>
      <w:sz w:val="20"/>
      <w:szCs w:val="20"/>
      <w:lang w:val="en-GB"/>
    </w:rPr>
  </w:style>
  <w:style w:type="paragraph" w:styleId="TOC1">
    <w:name w:val="toc 1"/>
    <w:basedOn w:val="Normal"/>
    <w:next w:val="Normal"/>
    <w:autoRedefine/>
    <w:uiPriority w:val="39"/>
    <w:rsid w:val="008C056D"/>
  </w:style>
  <w:style w:type="paragraph" w:styleId="TOC2">
    <w:name w:val="toc 2"/>
    <w:basedOn w:val="Normal"/>
    <w:next w:val="Normal"/>
    <w:autoRedefine/>
    <w:uiPriority w:val="39"/>
    <w:rsid w:val="008C056D"/>
    <w:pPr>
      <w:ind w:left="240"/>
    </w:pPr>
  </w:style>
  <w:style w:type="paragraph" w:styleId="TOC3">
    <w:name w:val="toc 3"/>
    <w:basedOn w:val="Normal"/>
    <w:next w:val="Normal"/>
    <w:autoRedefine/>
    <w:uiPriority w:val="39"/>
    <w:rsid w:val="008C056D"/>
    <w:pPr>
      <w:ind w:left="480"/>
    </w:pPr>
  </w:style>
  <w:style w:type="paragraph" w:customStyle="1" w:styleId="Default">
    <w:name w:val="Default"/>
    <w:rsid w:val="008C056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rsid w:val="008C056D"/>
    <w:rPr>
      <w:rFonts w:ascii="Tahoma" w:hAnsi="Tahoma" w:cs="Tahoma"/>
      <w:sz w:val="16"/>
      <w:szCs w:val="16"/>
    </w:rPr>
  </w:style>
  <w:style w:type="character" w:customStyle="1" w:styleId="BalloonTextChar">
    <w:name w:val="Balloon Text Char"/>
    <w:basedOn w:val="DefaultParagraphFont"/>
    <w:link w:val="BalloonText"/>
    <w:rsid w:val="008C056D"/>
    <w:rPr>
      <w:rFonts w:ascii="Tahoma" w:eastAsia="Times New Roman" w:hAnsi="Tahoma" w:cs="Tahoma"/>
      <w:sz w:val="16"/>
      <w:szCs w:val="16"/>
    </w:rPr>
  </w:style>
  <w:style w:type="paragraph" w:styleId="ListParagraph">
    <w:name w:val="List Paragraph"/>
    <w:basedOn w:val="Normal"/>
    <w:qFormat/>
    <w:rsid w:val="008C056D"/>
    <w:pPr>
      <w:ind w:left="720"/>
    </w:pPr>
  </w:style>
  <w:style w:type="character" w:customStyle="1" w:styleId="x4">
    <w:name w:val="x4"/>
    <w:basedOn w:val="DefaultParagraphFont"/>
    <w:rsid w:val="00823797"/>
  </w:style>
  <w:style w:type="table" w:customStyle="1" w:styleId="TableGrid1">
    <w:name w:val="Table Grid1"/>
    <w:basedOn w:val="TableNormal"/>
    <w:next w:val="TableGrid"/>
    <w:uiPriority w:val="39"/>
    <w:rsid w:val="00BB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cc@integrity.go.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41</Pages>
  <Words>10582</Words>
  <Characters>60321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kmugambi</cp:lastModifiedBy>
  <cp:revision>27</cp:revision>
  <dcterms:created xsi:type="dcterms:W3CDTF">2019-02-15T11:25:00Z</dcterms:created>
  <dcterms:modified xsi:type="dcterms:W3CDTF">2019-09-05T13:13:00Z</dcterms:modified>
</cp:coreProperties>
</file>