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2572D097" w:rsidR="00656571" w:rsidRDefault="00656571" w:rsidP="003322BB">
      <w:pPr>
        <w:pStyle w:val="Heading6"/>
      </w:pP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4EEEB367" w:rsidR="00656571" w:rsidRPr="00656571" w:rsidRDefault="00656571" w:rsidP="00656571">
      <w:pPr>
        <w:widowControl/>
        <w:tabs>
          <w:tab w:val="left" w:pos="-720"/>
        </w:tabs>
        <w:autoSpaceDE/>
        <w:autoSpaceDN/>
        <w:jc w:val="center"/>
        <w:rPr>
          <w:rFonts w:ascii="Bookman Old Style" w:hAnsi="Bookman Old Style"/>
          <w:sz w:val="24"/>
          <w:szCs w:val="24"/>
        </w:rPr>
      </w:pPr>
    </w:p>
    <w:p w14:paraId="589D7E18" w14:textId="36655A4C" w:rsidR="00656571" w:rsidRPr="00656571" w:rsidRDefault="007D38CD" w:rsidP="00656571">
      <w:pPr>
        <w:widowControl/>
        <w:tabs>
          <w:tab w:val="left" w:pos="-720"/>
        </w:tabs>
        <w:autoSpaceDE/>
        <w:autoSpaceDN/>
        <w:jc w:val="center"/>
        <w:rPr>
          <w:rFonts w:ascii="Bookman Old Style" w:hAnsi="Bookman Old Style"/>
          <w:sz w:val="24"/>
          <w:szCs w:val="24"/>
        </w:rPr>
      </w:pPr>
      <w:r w:rsidRPr="00656571">
        <w:rPr>
          <w:noProof/>
          <w:sz w:val="24"/>
          <w:szCs w:val="24"/>
          <w:lang w:val="en-GB" w:eastAsia="en-GB"/>
        </w:rPr>
        <w:drawing>
          <wp:anchor distT="0" distB="0" distL="114300" distR="114300" simplePos="0" relativeHeight="251738624" behindDoc="0" locked="0" layoutInCell="1" allowOverlap="1" wp14:anchorId="0C6D5FBC" wp14:editId="5B8E2968">
            <wp:simplePos x="0" y="0"/>
            <wp:positionH relativeFrom="column">
              <wp:posOffset>2553335</wp:posOffset>
            </wp:positionH>
            <wp:positionV relativeFrom="paragraph">
              <wp:posOffset>26035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5E01584" w14:textId="77777777" w:rsidR="00F77B14" w:rsidRPr="00F77B14" w:rsidRDefault="00F77B14" w:rsidP="00F77B14">
      <w:pPr>
        <w:jc w:val="center"/>
        <w:rPr>
          <w:rFonts w:ascii="Bookman Old Style" w:hAnsi="Bookman Old Style"/>
          <w:b/>
          <w:bCs/>
          <w:sz w:val="24"/>
          <w:szCs w:val="24"/>
        </w:rPr>
      </w:pPr>
      <w:r w:rsidRPr="00F77B14">
        <w:rPr>
          <w:rFonts w:ascii="Bookman Old Style" w:hAnsi="Bookman Old Style"/>
          <w:b/>
          <w:bCs/>
          <w:sz w:val="24"/>
          <w:szCs w:val="24"/>
        </w:rPr>
        <w:t>TENDER DOCUMENT</w:t>
      </w:r>
    </w:p>
    <w:p w14:paraId="00A6286C" w14:textId="77777777" w:rsidR="00F77B14" w:rsidRPr="00F77B14" w:rsidRDefault="00F77B14" w:rsidP="00F77B14">
      <w:pPr>
        <w:jc w:val="center"/>
        <w:rPr>
          <w:rFonts w:ascii="Bookman Old Style" w:hAnsi="Bookman Old Style"/>
          <w:b/>
          <w:bCs/>
          <w:sz w:val="24"/>
          <w:szCs w:val="24"/>
        </w:rPr>
      </w:pPr>
    </w:p>
    <w:p w14:paraId="016964F2" w14:textId="77777777" w:rsidR="00F77B14" w:rsidRPr="00F77B14" w:rsidRDefault="00F77B14" w:rsidP="00F77B14">
      <w:pPr>
        <w:jc w:val="center"/>
        <w:rPr>
          <w:rFonts w:ascii="Bookman Old Style" w:hAnsi="Bookman Old Style"/>
          <w:b/>
          <w:bCs/>
          <w:sz w:val="24"/>
          <w:szCs w:val="24"/>
        </w:rPr>
      </w:pPr>
      <w:r w:rsidRPr="00F77B14">
        <w:rPr>
          <w:rFonts w:ascii="Bookman Old Style" w:hAnsi="Bookman Old Style"/>
          <w:b/>
          <w:bCs/>
          <w:sz w:val="24"/>
          <w:szCs w:val="24"/>
        </w:rPr>
        <w:t>FOR</w:t>
      </w:r>
    </w:p>
    <w:p w14:paraId="435243C0" w14:textId="41D91985" w:rsidR="00F77B14" w:rsidRDefault="00F77B14" w:rsidP="00F77B14">
      <w:pPr>
        <w:jc w:val="center"/>
        <w:rPr>
          <w:rFonts w:ascii="Bookman Old Style" w:hAnsi="Bookman Old Style"/>
          <w:b/>
          <w:bCs/>
          <w:sz w:val="24"/>
          <w:szCs w:val="24"/>
        </w:rPr>
      </w:pPr>
    </w:p>
    <w:p w14:paraId="40B4D2AA" w14:textId="77777777" w:rsidR="00F77B14" w:rsidRPr="00F77B14" w:rsidRDefault="00F77B14" w:rsidP="00F77B14">
      <w:pPr>
        <w:jc w:val="center"/>
        <w:rPr>
          <w:rFonts w:ascii="Bookman Old Style" w:hAnsi="Bookman Old Style"/>
          <w:b/>
          <w:bCs/>
          <w:sz w:val="24"/>
          <w:szCs w:val="24"/>
        </w:rPr>
      </w:pPr>
    </w:p>
    <w:p w14:paraId="45FDE5B1" w14:textId="16BAB794" w:rsidR="00F77B14" w:rsidRPr="00F77B14" w:rsidRDefault="00F77B14" w:rsidP="00F77B14">
      <w:pPr>
        <w:adjustRightInd w:val="0"/>
        <w:jc w:val="center"/>
        <w:rPr>
          <w:rFonts w:ascii="Bookman Old Style" w:hAnsi="Bookman Old Style"/>
          <w:b/>
          <w:bCs/>
          <w:sz w:val="24"/>
          <w:szCs w:val="24"/>
        </w:rPr>
      </w:pPr>
      <w:r w:rsidRPr="00F77B14">
        <w:rPr>
          <w:rFonts w:ascii="Bookman Old Style" w:hAnsi="Bookman Old Style"/>
          <w:b/>
          <w:bCs/>
          <w:sz w:val="24"/>
          <w:szCs w:val="24"/>
        </w:rPr>
        <w:t xml:space="preserve">PROVISION OF PETROLEUM </w:t>
      </w:r>
      <w:r w:rsidR="00FE723C">
        <w:rPr>
          <w:rFonts w:ascii="Bookman Old Style" w:hAnsi="Bookman Old Style"/>
          <w:b/>
          <w:bCs/>
          <w:sz w:val="24"/>
          <w:szCs w:val="24"/>
        </w:rPr>
        <w:t xml:space="preserve">PRODUCTS AND RELATED ITEMS </w:t>
      </w:r>
      <w:r w:rsidRPr="00F77B14">
        <w:rPr>
          <w:rFonts w:ascii="Bookman Old Style" w:hAnsi="Bookman Old Style"/>
          <w:b/>
          <w:bCs/>
          <w:sz w:val="24"/>
          <w:szCs w:val="24"/>
        </w:rPr>
        <w:t xml:space="preserve"> </w:t>
      </w:r>
    </w:p>
    <w:p w14:paraId="107A55BB" w14:textId="129EAA5A" w:rsidR="00F77B14" w:rsidRPr="00F77B14" w:rsidRDefault="00F77B14" w:rsidP="00F77B14">
      <w:pPr>
        <w:jc w:val="center"/>
        <w:rPr>
          <w:rFonts w:ascii="Bookman Old Style" w:hAnsi="Bookman Old Style"/>
          <w:b/>
          <w:bCs/>
          <w:sz w:val="24"/>
          <w:szCs w:val="24"/>
        </w:rPr>
      </w:pPr>
      <w:r w:rsidRPr="00F77B14">
        <w:rPr>
          <w:rFonts w:ascii="Bookman Old Style" w:hAnsi="Bookman Old Style"/>
          <w:b/>
          <w:bCs/>
          <w:sz w:val="24"/>
          <w:szCs w:val="24"/>
        </w:rPr>
        <w:t xml:space="preserve"> (FRAMEWORK CONTRACT FOR </w:t>
      </w:r>
      <w:r w:rsidR="00FE723C">
        <w:rPr>
          <w:rFonts w:ascii="Bookman Old Style" w:hAnsi="Bookman Old Style"/>
          <w:b/>
          <w:bCs/>
          <w:sz w:val="24"/>
          <w:szCs w:val="24"/>
        </w:rPr>
        <w:t xml:space="preserve">A PERIOD OF </w:t>
      </w:r>
      <w:r w:rsidRPr="00F77B14">
        <w:rPr>
          <w:rFonts w:ascii="Bookman Old Style" w:hAnsi="Bookman Old Style"/>
          <w:b/>
          <w:bCs/>
          <w:sz w:val="24"/>
          <w:szCs w:val="24"/>
        </w:rPr>
        <w:t xml:space="preserve">THREE YEARS RENEWABLE ANNNUALLY </w:t>
      </w:r>
      <w:r>
        <w:rPr>
          <w:rFonts w:ascii="Bookman Old Style" w:hAnsi="Bookman Old Style"/>
          <w:b/>
          <w:bCs/>
          <w:sz w:val="24"/>
          <w:szCs w:val="24"/>
        </w:rPr>
        <w:t xml:space="preserve">SUBJECT TO </w:t>
      </w:r>
      <w:r w:rsidRPr="00F77B14">
        <w:rPr>
          <w:rFonts w:ascii="Bookman Old Style" w:hAnsi="Bookman Old Style"/>
          <w:b/>
          <w:bCs/>
          <w:sz w:val="24"/>
          <w:szCs w:val="24"/>
        </w:rPr>
        <w:t>SATISFACTORY PERFORMANCE)</w:t>
      </w:r>
    </w:p>
    <w:p w14:paraId="40379756" w14:textId="77777777" w:rsidR="00F77B14" w:rsidRPr="00F77B14" w:rsidRDefault="00F77B14" w:rsidP="00F77B14">
      <w:pPr>
        <w:jc w:val="center"/>
        <w:rPr>
          <w:rFonts w:ascii="Bookman Old Style" w:hAnsi="Bookman Old Style"/>
          <w:b/>
          <w:bCs/>
          <w:sz w:val="24"/>
          <w:szCs w:val="24"/>
        </w:rPr>
      </w:pPr>
    </w:p>
    <w:p w14:paraId="2FB5A51F" w14:textId="77777777" w:rsidR="00F77B14" w:rsidRPr="00F77B14" w:rsidRDefault="00F77B14" w:rsidP="00F77B14">
      <w:pPr>
        <w:rPr>
          <w:rFonts w:ascii="Bookman Old Style" w:hAnsi="Bookman Old Style"/>
          <w:b/>
          <w:bCs/>
          <w:sz w:val="24"/>
          <w:szCs w:val="24"/>
        </w:rPr>
      </w:pPr>
    </w:p>
    <w:p w14:paraId="668C58CC" w14:textId="6BF9F192" w:rsidR="00F77B14" w:rsidRDefault="00F77B14" w:rsidP="00F77B14">
      <w:pPr>
        <w:adjustRightInd w:val="0"/>
        <w:ind w:left="575" w:right="435"/>
        <w:jc w:val="center"/>
        <w:rPr>
          <w:rFonts w:ascii="Bookman Old Style" w:hAnsi="Bookman Old Style"/>
          <w:b/>
          <w:bCs/>
          <w:spacing w:val="-1"/>
          <w:sz w:val="24"/>
          <w:szCs w:val="24"/>
        </w:rPr>
      </w:pPr>
      <w:r w:rsidRPr="00F77B14">
        <w:rPr>
          <w:rFonts w:ascii="Bookman Old Style" w:hAnsi="Bookman Old Style"/>
          <w:b/>
          <w:bCs/>
          <w:spacing w:val="1"/>
          <w:sz w:val="24"/>
          <w:szCs w:val="24"/>
        </w:rPr>
        <w:t>TENDER NO. EACC</w:t>
      </w:r>
      <w:r w:rsidRPr="00F77B14">
        <w:rPr>
          <w:rFonts w:ascii="Bookman Old Style" w:hAnsi="Bookman Old Style"/>
          <w:b/>
          <w:bCs/>
          <w:spacing w:val="-1"/>
          <w:sz w:val="24"/>
          <w:szCs w:val="24"/>
        </w:rPr>
        <w:t>/T/12/2023-2024</w:t>
      </w:r>
    </w:p>
    <w:p w14:paraId="6EB554B0" w14:textId="3D7EDE72" w:rsidR="00FE723C" w:rsidRDefault="00FE723C" w:rsidP="00F77B14">
      <w:pPr>
        <w:adjustRightInd w:val="0"/>
        <w:ind w:left="575" w:right="435"/>
        <w:jc w:val="center"/>
        <w:rPr>
          <w:rFonts w:ascii="Bookman Old Style" w:hAnsi="Bookman Old Style"/>
          <w:b/>
          <w:bCs/>
          <w:spacing w:val="-1"/>
          <w:sz w:val="24"/>
          <w:szCs w:val="24"/>
        </w:rPr>
      </w:pPr>
    </w:p>
    <w:p w14:paraId="472894A7" w14:textId="77777777" w:rsidR="00FE723C" w:rsidRPr="00F77B14" w:rsidRDefault="00FE723C" w:rsidP="00F77B14">
      <w:pPr>
        <w:adjustRightInd w:val="0"/>
        <w:ind w:left="575" w:right="435"/>
        <w:jc w:val="center"/>
        <w:rPr>
          <w:rFonts w:ascii="Bookman Old Style" w:hAnsi="Bookman Old Style"/>
          <w:b/>
          <w:bCs/>
          <w:spacing w:val="-1"/>
          <w:sz w:val="24"/>
          <w:szCs w:val="24"/>
        </w:rPr>
      </w:pPr>
    </w:p>
    <w:p w14:paraId="31376F57" w14:textId="1979BA90" w:rsidR="00F77B14" w:rsidRPr="00F77B14" w:rsidRDefault="00F77B14" w:rsidP="00F77B14">
      <w:pPr>
        <w:adjustRightInd w:val="0"/>
        <w:ind w:left="575" w:right="435"/>
        <w:rPr>
          <w:rFonts w:ascii="Bookman Old Style" w:hAnsi="Bookman Old Style"/>
          <w:b/>
          <w:bCs/>
          <w:spacing w:val="-1"/>
          <w:sz w:val="24"/>
          <w:szCs w:val="24"/>
        </w:rPr>
      </w:pPr>
      <w:r w:rsidRPr="00F77B14">
        <w:rPr>
          <w:rFonts w:ascii="Bookman Old Style" w:hAnsi="Bookman Old Style"/>
          <w:b/>
          <w:bCs/>
          <w:spacing w:val="-1"/>
          <w:sz w:val="24"/>
          <w:szCs w:val="24"/>
        </w:rPr>
        <w:t xml:space="preserve">              </w:t>
      </w:r>
      <w:r w:rsidR="00FE723C">
        <w:rPr>
          <w:rFonts w:ascii="Bookman Old Style" w:hAnsi="Bookman Old Style"/>
          <w:b/>
          <w:bCs/>
          <w:spacing w:val="-1"/>
          <w:sz w:val="24"/>
          <w:szCs w:val="24"/>
        </w:rPr>
        <w:t xml:space="preserve">      </w:t>
      </w:r>
      <w:r w:rsidRPr="00F77B14">
        <w:rPr>
          <w:rFonts w:ascii="Bookman Old Style" w:hAnsi="Bookman Old Style"/>
          <w:b/>
          <w:bCs/>
          <w:spacing w:val="-1"/>
          <w:sz w:val="24"/>
          <w:szCs w:val="24"/>
        </w:rPr>
        <w:t xml:space="preserve"> Advert Date: </w:t>
      </w:r>
      <w:r w:rsidRPr="00F77B14">
        <w:rPr>
          <w:rFonts w:ascii="Bookman Old Style" w:hAnsi="Bookman Old Style"/>
          <w:b/>
          <w:bCs/>
          <w:spacing w:val="-1"/>
          <w:sz w:val="24"/>
          <w:szCs w:val="24"/>
          <w:highlight w:val="yellow"/>
        </w:rPr>
        <w:t>26</w:t>
      </w:r>
      <w:r w:rsidRPr="00F77B14">
        <w:rPr>
          <w:rFonts w:ascii="Bookman Old Style" w:hAnsi="Bookman Old Style"/>
          <w:b/>
          <w:bCs/>
          <w:spacing w:val="-1"/>
          <w:sz w:val="24"/>
          <w:szCs w:val="24"/>
          <w:highlight w:val="yellow"/>
          <w:vertAlign w:val="superscript"/>
        </w:rPr>
        <w:t>th</w:t>
      </w:r>
      <w:r w:rsidRPr="00F77B14">
        <w:rPr>
          <w:rFonts w:ascii="Bookman Old Style" w:hAnsi="Bookman Old Style"/>
          <w:b/>
          <w:bCs/>
          <w:spacing w:val="-1"/>
          <w:sz w:val="24"/>
          <w:szCs w:val="24"/>
          <w:highlight w:val="yellow"/>
        </w:rPr>
        <w:t xml:space="preserve"> October 2023</w:t>
      </w:r>
    </w:p>
    <w:p w14:paraId="36B71F4B" w14:textId="77777777" w:rsidR="00F77B14" w:rsidRPr="00F77B14" w:rsidRDefault="00F77B14" w:rsidP="00F77B14">
      <w:pPr>
        <w:jc w:val="center"/>
        <w:rPr>
          <w:rFonts w:ascii="Bookman Old Style" w:hAnsi="Bookman Old Style"/>
          <w:b/>
          <w:bCs/>
          <w:sz w:val="24"/>
          <w:szCs w:val="24"/>
        </w:rPr>
      </w:pPr>
    </w:p>
    <w:p w14:paraId="2A384D0D" w14:textId="77777777" w:rsidR="00F77B14" w:rsidRPr="00F77B14" w:rsidRDefault="00F77B14" w:rsidP="00F77B14">
      <w:pPr>
        <w:jc w:val="center"/>
        <w:rPr>
          <w:rFonts w:ascii="Bookman Old Style" w:hAnsi="Bookman Old Style"/>
          <w:b/>
          <w:bCs/>
          <w:sz w:val="24"/>
          <w:szCs w:val="24"/>
        </w:rPr>
      </w:pPr>
      <w:r w:rsidRPr="00F77B14">
        <w:rPr>
          <w:rFonts w:ascii="Bookman Old Style" w:hAnsi="Bookman Old Style"/>
          <w:b/>
          <w:bCs/>
          <w:sz w:val="24"/>
          <w:szCs w:val="24"/>
        </w:rPr>
        <w:t>CLOSING DATE</w:t>
      </w:r>
      <w:r w:rsidRPr="00F77B14">
        <w:rPr>
          <w:rFonts w:ascii="Bookman Old Style" w:hAnsi="Bookman Old Style"/>
          <w:b/>
          <w:bCs/>
          <w:sz w:val="24"/>
          <w:szCs w:val="24"/>
          <w:highlight w:val="yellow"/>
        </w:rPr>
        <w:t>:  6</w:t>
      </w:r>
      <w:r w:rsidRPr="00F77B14">
        <w:rPr>
          <w:rFonts w:ascii="Bookman Old Style" w:hAnsi="Bookman Old Style"/>
          <w:b/>
          <w:bCs/>
          <w:sz w:val="24"/>
          <w:szCs w:val="24"/>
          <w:highlight w:val="yellow"/>
          <w:vertAlign w:val="superscript"/>
        </w:rPr>
        <w:t>th</w:t>
      </w:r>
      <w:r w:rsidRPr="00F77B14">
        <w:rPr>
          <w:rFonts w:ascii="Bookman Old Style" w:hAnsi="Bookman Old Style"/>
          <w:b/>
          <w:bCs/>
          <w:sz w:val="24"/>
          <w:szCs w:val="24"/>
          <w:highlight w:val="yellow"/>
        </w:rPr>
        <w:t xml:space="preserve"> November 2023, AT 10:00AM</w:t>
      </w:r>
    </w:p>
    <w:p w14:paraId="239432E4" w14:textId="77777777" w:rsidR="00656571" w:rsidRPr="00F77B14"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0D490AC7" w:rsidR="00656571" w:rsidRDefault="00656571" w:rsidP="00656571">
      <w:pPr>
        <w:adjustRightInd w:val="0"/>
        <w:spacing w:line="200" w:lineRule="exact"/>
        <w:rPr>
          <w:rFonts w:ascii="Tahoma" w:hAnsi="Tahoma" w:cs="Tahoma"/>
          <w:sz w:val="24"/>
          <w:szCs w:val="24"/>
        </w:rPr>
      </w:pPr>
    </w:p>
    <w:p w14:paraId="462F1FC0" w14:textId="18E1F014" w:rsidR="00FE723C" w:rsidRDefault="00FE723C" w:rsidP="00656571">
      <w:pPr>
        <w:adjustRightInd w:val="0"/>
        <w:spacing w:line="200" w:lineRule="exact"/>
        <w:rPr>
          <w:rFonts w:ascii="Tahoma" w:hAnsi="Tahoma" w:cs="Tahoma"/>
          <w:sz w:val="24"/>
          <w:szCs w:val="24"/>
        </w:rPr>
      </w:pPr>
    </w:p>
    <w:p w14:paraId="2EC3F540" w14:textId="2EA464C1" w:rsidR="00FE723C" w:rsidRDefault="00FE723C" w:rsidP="00656571">
      <w:pPr>
        <w:adjustRightInd w:val="0"/>
        <w:spacing w:line="200" w:lineRule="exact"/>
        <w:rPr>
          <w:rFonts w:ascii="Tahoma" w:hAnsi="Tahoma" w:cs="Tahoma"/>
          <w:sz w:val="24"/>
          <w:szCs w:val="24"/>
        </w:rPr>
      </w:pPr>
    </w:p>
    <w:p w14:paraId="73BA050B" w14:textId="42607B65" w:rsidR="00FE723C" w:rsidRDefault="00FE723C" w:rsidP="00656571">
      <w:pPr>
        <w:adjustRightInd w:val="0"/>
        <w:spacing w:line="200" w:lineRule="exact"/>
        <w:rPr>
          <w:rFonts w:ascii="Tahoma" w:hAnsi="Tahoma" w:cs="Tahoma"/>
          <w:sz w:val="24"/>
          <w:szCs w:val="24"/>
        </w:rPr>
      </w:pPr>
    </w:p>
    <w:p w14:paraId="0A6AAA09" w14:textId="3909D4AA" w:rsidR="00FE723C" w:rsidRDefault="00FE723C" w:rsidP="00656571">
      <w:pPr>
        <w:adjustRightInd w:val="0"/>
        <w:spacing w:line="200" w:lineRule="exact"/>
        <w:rPr>
          <w:rFonts w:ascii="Tahoma" w:hAnsi="Tahoma" w:cs="Tahoma"/>
          <w:sz w:val="24"/>
          <w:szCs w:val="24"/>
        </w:rPr>
      </w:pPr>
    </w:p>
    <w:p w14:paraId="49305CD7" w14:textId="5F669133" w:rsidR="00FE723C" w:rsidRDefault="00FE723C" w:rsidP="00656571">
      <w:pPr>
        <w:adjustRightInd w:val="0"/>
        <w:spacing w:line="200" w:lineRule="exact"/>
        <w:rPr>
          <w:rFonts w:ascii="Tahoma" w:hAnsi="Tahoma" w:cs="Tahoma"/>
          <w:sz w:val="24"/>
          <w:szCs w:val="24"/>
        </w:rPr>
      </w:pPr>
    </w:p>
    <w:p w14:paraId="7CDD3D59" w14:textId="4E8767C8" w:rsidR="00FE723C" w:rsidRDefault="00FE723C" w:rsidP="00656571">
      <w:pPr>
        <w:adjustRightInd w:val="0"/>
        <w:spacing w:line="200" w:lineRule="exact"/>
        <w:rPr>
          <w:rFonts w:ascii="Tahoma" w:hAnsi="Tahoma" w:cs="Tahoma"/>
          <w:sz w:val="24"/>
          <w:szCs w:val="24"/>
        </w:rPr>
      </w:pPr>
    </w:p>
    <w:p w14:paraId="3BA54597" w14:textId="4E6B74D7" w:rsidR="00FE723C" w:rsidRDefault="00FE723C" w:rsidP="00656571">
      <w:pPr>
        <w:adjustRightInd w:val="0"/>
        <w:spacing w:line="200" w:lineRule="exact"/>
        <w:rPr>
          <w:rFonts w:ascii="Tahoma" w:hAnsi="Tahoma" w:cs="Tahoma"/>
          <w:sz w:val="24"/>
          <w:szCs w:val="24"/>
        </w:rPr>
      </w:pPr>
    </w:p>
    <w:p w14:paraId="0B6E44C9" w14:textId="20517CFB" w:rsidR="00FE723C" w:rsidRDefault="00FE723C" w:rsidP="00656571">
      <w:pPr>
        <w:adjustRightInd w:val="0"/>
        <w:spacing w:line="200" w:lineRule="exact"/>
        <w:rPr>
          <w:rFonts w:ascii="Tahoma" w:hAnsi="Tahoma" w:cs="Tahoma"/>
          <w:sz w:val="24"/>
          <w:szCs w:val="24"/>
        </w:rPr>
      </w:pPr>
    </w:p>
    <w:p w14:paraId="7134783B" w14:textId="04F5617A" w:rsidR="00FE723C" w:rsidRDefault="00FE723C" w:rsidP="00656571">
      <w:pPr>
        <w:adjustRightInd w:val="0"/>
        <w:spacing w:line="200" w:lineRule="exact"/>
        <w:rPr>
          <w:rFonts w:ascii="Tahoma" w:hAnsi="Tahoma" w:cs="Tahoma"/>
          <w:sz w:val="24"/>
          <w:szCs w:val="24"/>
        </w:rPr>
      </w:pPr>
    </w:p>
    <w:p w14:paraId="54A94A7A" w14:textId="7D9B1D42" w:rsidR="00FE723C" w:rsidRDefault="00FE723C" w:rsidP="00656571">
      <w:pPr>
        <w:adjustRightInd w:val="0"/>
        <w:spacing w:line="200" w:lineRule="exact"/>
        <w:rPr>
          <w:rFonts w:ascii="Tahoma" w:hAnsi="Tahoma" w:cs="Tahoma"/>
          <w:sz w:val="24"/>
          <w:szCs w:val="24"/>
        </w:rPr>
      </w:pPr>
    </w:p>
    <w:p w14:paraId="42BE5F3E" w14:textId="1C58A784" w:rsidR="00FE723C" w:rsidRDefault="00FE723C" w:rsidP="00656571">
      <w:pPr>
        <w:adjustRightInd w:val="0"/>
        <w:spacing w:line="200" w:lineRule="exact"/>
        <w:rPr>
          <w:rFonts w:ascii="Tahoma" w:hAnsi="Tahoma" w:cs="Tahoma"/>
          <w:sz w:val="24"/>
          <w:szCs w:val="24"/>
        </w:rPr>
      </w:pPr>
    </w:p>
    <w:p w14:paraId="101F2C34" w14:textId="16EF71AD" w:rsidR="00FE723C" w:rsidRDefault="00FE723C" w:rsidP="00656571">
      <w:pPr>
        <w:adjustRightInd w:val="0"/>
        <w:spacing w:line="200" w:lineRule="exact"/>
        <w:rPr>
          <w:rFonts w:ascii="Tahoma" w:hAnsi="Tahoma" w:cs="Tahoma"/>
          <w:sz w:val="24"/>
          <w:szCs w:val="24"/>
        </w:rPr>
      </w:pPr>
    </w:p>
    <w:p w14:paraId="7AE8C8D2" w14:textId="4F6D0B5C" w:rsidR="00FE723C" w:rsidRDefault="00FE723C" w:rsidP="00656571">
      <w:pPr>
        <w:adjustRightInd w:val="0"/>
        <w:spacing w:line="200" w:lineRule="exact"/>
        <w:rPr>
          <w:rFonts w:ascii="Tahoma" w:hAnsi="Tahoma" w:cs="Tahoma"/>
          <w:sz w:val="24"/>
          <w:szCs w:val="24"/>
        </w:rPr>
      </w:pPr>
    </w:p>
    <w:p w14:paraId="2559B7FE" w14:textId="7DF45081" w:rsidR="00FE723C" w:rsidRDefault="00FE723C" w:rsidP="00656571">
      <w:pPr>
        <w:adjustRightInd w:val="0"/>
        <w:spacing w:line="200" w:lineRule="exact"/>
        <w:rPr>
          <w:rFonts w:ascii="Tahoma" w:hAnsi="Tahoma" w:cs="Tahoma"/>
          <w:sz w:val="24"/>
          <w:szCs w:val="24"/>
        </w:rPr>
      </w:pPr>
    </w:p>
    <w:p w14:paraId="20C15EC6" w14:textId="77777777" w:rsidR="00FE723C" w:rsidRPr="00FE723C" w:rsidRDefault="00FE723C" w:rsidP="00656571">
      <w:pPr>
        <w:adjustRightInd w:val="0"/>
        <w:spacing w:line="200" w:lineRule="exact"/>
        <w:rPr>
          <w:rFonts w:ascii="Tahoma" w:hAnsi="Tahoma" w:cs="Tahoma"/>
          <w:sz w:val="24"/>
          <w:szCs w:val="24"/>
        </w:rPr>
      </w:pPr>
    </w:p>
    <w:p w14:paraId="4716F522" w14:textId="77777777" w:rsidR="00656571" w:rsidRPr="00FE723C" w:rsidRDefault="00656571" w:rsidP="00656571">
      <w:pPr>
        <w:adjustRightInd w:val="0"/>
        <w:spacing w:line="200" w:lineRule="exact"/>
        <w:jc w:val="center"/>
        <w:rPr>
          <w:rFonts w:ascii="Tahoma" w:hAnsi="Tahoma" w:cs="Tahoma"/>
          <w:b/>
          <w:color w:val="FF0000"/>
          <w:sz w:val="24"/>
          <w:szCs w:val="24"/>
        </w:rPr>
      </w:pPr>
    </w:p>
    <w:p w14:paraId="56C6EA7F" w14:textId="77777777" w:rsidR="00656571" w:rsidRPr="00FE723C" w:rsidRDefault="00656571" w:rsidP="00656571">
      <w:pPr>
        <w:adjustRightInd w:val="0"/>
        <w:spacing w:line="200" w:lineRule="exact"/>
        <w:jc w:val="center"/>
        <w:rPr>
          <w:rFonts w:ascii="Tahoma" w:hAnsi="Tahoma" w:cs="Tahoma"/>
          <w:sz w:val="24"/>
          <w:szCs w:val="24"/>
        </w:rPr>
      </w:pPr>
    </w:p>
    <w:p w14:paraId="3ED968FE" w14:textId="77777777" w:rsidR="00116484" w:rsidRPr="00FE723C" w:rsidRDefault="00116484" w:rsidP="00116484">
      <w:pPr>
        <w:widowControl/>
        <w:tabs>
          <w:tab w:val="left" w:pos="660"/>
        </w:tabs>
        <w:autoSpaceDE/>
        <w:autoSpaceDN/>
        <w:ind w:left="330"/>
        <w:jc w:val="center"/>
        <w:rPr>
          <w:rFonts w:ascii="Tahoma" w:hAnsi="Tahoma" w:cs="Tahoma"/>
          <w:sz w:val="24"/>
          <w:szCs w:val="24"/>
          <w:lang w:val="en-GB"/>
        </w:rPr>
      </w:pPr>
      <w:r w:rsidRPr="00FE723C">
        <w:rPr>
          <w:rFonts w:ascii="Tahoma" w:hAnsi="Tahoma" w:cs="Tahoma"/>
          <w:sz w:val="24"/>
          <w:szCs w:val="24"/>
          <w:lang w:val="en-GB"/>
        </w:rPr>
        <w:t>Ethics and Anti-Corruption Commission</w:t>
      </w:r>
    </w:p>
    <w:p w14:paraId="359DB93B" w14:textId="77777777" w:rsidR="00116484" w:rsidRPr="00FE723C" w:rsidRDefault="00116484" w:rsidP="00116484">
      <w:pPr>
        <w:widowControl/>
        <w:tabs>
          <w:tab w:val="left" w:pos="660"/>
        </w:tabs>
        <w:autoSpaceDE/>
        <w:autoSpaceDN/>
        <w:ind w:left="330"/>
        <w:jc w:val="center"/>
        <w:rPr>
          <w:rFonts w:ascii="Tahoma" w:hAnsi="Tahoma" w:cs="Tahoma"/>
          <w:sz w:val="24"/>
          <w:szCs w:val="24"/>
          <w:lang w:val="en-GB"/>
        </w:rPr>
      </w:pPr>
      <w:r w:rsidRPr="00FE723C">
        <w:rPr>
          <w:rFonts w:ascii="Tahoma" w:hAnsi="Tahoma" w:cs="Tahoma"/>
          <w:sz w:val="24"/>
          <w:szCs w:val="24"/>
          <w:lang w:val="en-GB"/>
        </w:rPr>
        <w:t>Office Lines: (020) 499 7000/709 781 000/0730 997 000</w:t>
      </w:r>
    </w:p>
    <w:p w14:paraId="7ED7E7EB" w14:textId="77777777" w:rsidR="00116484" w:rsidRPr="00FE723C" w:rsidRDefault="00116484" w:rsidP="00116484">
      <w:pPr>
        <w:widowControl/>
        <w:tabs>
          <w:tab w:val="left" w:pos="660"/>
        </w:tabs>
        <w:autoSpaceDE/>
        <w:autoSpaceDN/>
        <w:ind w:left="330"/>
        <w:jc w:val="center"/>
        <w:rPr>
          <w:rFonts w:ascii="Tahoma" w:hAnsi="Tahoma" w:cs="Tahoma"/>
          <w:b/>
          <w:i/>
          <w:sz w:val="24"/>
          <w:szCs w:val="24"/>
          <w:lang w:val="en-GB"/>
        </w:rPr>
      </w:pPr>
      <w:r w:rsidRPr="00FE723C">
        <w:rPr>
          <w:rFonts w:ascii="Tahoma" w:hAnsi="Tahoma" w:cs="Tahoma"/>
          <w:sz w:val="24"/>
          <w:szCs w:val="24"/>
          <w:lang w:val="en-GB"/>
        </w:rPr>
        <w:t>P.O. Box 61130-00200, Nairobi</w:t>
      </w:r>
      <w:r w:rsidRPr="00FE723C">
        <w:rPr>
          <w:rFonts w:ascii="Tahoma" w:hAnsi="Tahoma" w:cs="Tahoma"/>
          <w:sz w:val="24"/>
          <w:szCs w:val="24"/>
          <w:lang w:val="en-GB"/>
        </w:rPr>
        <w:br/>
        <w:t>Integrity Centre Building,</w:t>
      </w:r>
      <w:r w:rsidRPr="00FE723C">
        <w:rPr>
          <w:rFonts w:ascii="Tahoma" w:hAnsi="Tahoma" w:cs="Tahoma"/>
          <w:sz w:val="24"/>
          <w:szCs w:val="24"/>
          <w:lang w:val="en-GB"/>
        </w:rPr>
        <w:br/>
        <w:t>Jakaya Kikwete/Valley Road Junction</w:t>
      </w:r>
    </w:p>
    <w:p w14:paraId="3BE91A42" w14:textId="77777777" w:rsidR="00116484" w:rsidRPr="00FE723C"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FE723C">
        <w:rPr>
          <w:rFonts w:ascii="Tahoma" w:hAnsi="Tahoma" w:cs="Tahoma"/>
          <w:sz w:val="24"/>
          <w:szCs w:val="24"/>
          <w:lang w:val="en-GB"/>
        </w:rPr>
        <w:t>Email:</w:t>
      </w:r>
      <w:r w:rsidRPr="00FE723C">
        <w:rPr>
          <w:rFonts w:ascii="Tahoma" w:hAnsi="Tahoma" w:cs="Tahoma"/>
          <w:b/>
          <w:i/>
          <w:sz w:val="24"/>
          <w:szCs w:val="24"/>
          <w:lang w:val="en-GB"/>
        </w:rPr>
        <w:t xml:space="preserve">  </w:t>
      </w:r>
      <w:hyperlink r:id="rId9" w:history="1">
        <w:r w:rsidRPr="00FE723C">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1BC13511" w:rsidR="0021200B" w:rsidRPr="00DE0EF1" w:rsidRDefault="00AD4B95" w:rsidP="0081655A">
      <w:pPr>
        <w:spacing w:before="46"/>
        <w:ind w:left="1008"/>
        <w:jc w:val="center"/>
      </w:pPr>
      <w:r w:rsidRPr="00DE0EF1">
        <w:rPr>
          <w:color w:val="231F20"/>
        </w:rPr>
        <w:t>TABLE OF CONTENTS</w:t>
      </w:r>
    </w:p>
    <w:sdt>
      <w:sdtPr>
        <w:rPr>
          <w:i w:val="0"/>
        </w:rPr>
        <w:id w:val="1283452818"/>
        <w:docPartObj>
          <w:docPartGallery w:val="Table of Contents"/>
          <w:docPartUnique/>
        </w:docPartObj>
      </w:sdtPr>
      <w:sdtContent>
        <w:p w14:paraId="6D9FF4F2" w14:textId="0F80139F" w:rsidR="0021200B" w:rsidRPr="00DE0EF1" w:rsidRDefault="00390156">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390156" w:rsidP="00491C9E">
          <w:pPr>
            <w:pStyle w:val="TOC2"/>
            <w:numPr>
              <w:ilvl w:val="0"/>
              <w:numId w:val="77"/>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390156" w:rsidP="00491C9E">
          <w:pPr>
            <w:pStyle w:val="TOC2"/>
            <w:numPr>
              <w:ilvl w:val="0"/>
              <w:numId w:val="77"/>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390156" w:rsidP="00491C9E">
          <w:pPr>
            <w:pStyle w:val="TOC2"/>
            <w:numPr>
              <w:ilvl w:val="0"/>
              <w:numId w:val="77"/>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390156" w:rsidP="00491C9E">
          <w:pPr>
            <w:pStyle w:val="TOC2"/>
            <w:numPr>
              <w:ilvl w:val="0"/>
              <w:numId w:val="77"/>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390156">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390156">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390156">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390156">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390156" w:rsidP="00491C9E">
          <w:pPr>
            <w:pStyle w:val="TOC2"/>
            <w:numPr>
              <w:ilvl w:val="0"/>
              <w:numId w:val="76"/>
            </w:numPr>
            <w:tabs>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390156" w:rsidP="00491C9E">
          <w:pPr>
            <w:pStyle w:val="TOC2"/>
            <w:numPr>
              <w:ilvl w:val="0"/>
              <w:numId w:val="76"/>
            </w:numPr>
            <w:tabs>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390156" w:rsidP="00491C9E">
          <w:pPr>
            <w:pStyle w:val="TOC2"/>
            <w:numPr>
              <w:ilvl w:val="0"/>
              <w:numId w:val="76"/>
            </w:numPr>
            <w:tabs>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491C9E">
          <w:pPr>
            <w:pStyle w:val="TOC1"/>
            <w:numPr>
              <w:ilvl w:val="0"/>
              <w:numId w:val="75"/>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390156" w:rsidP="00491C9E">
          <w:pPr>
            <w:pStyle w:val="TOC2"/>
            <w:numPr>
              <w:ilvl w:val="0"/>
              <w:numId w:val="77"/>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491C9E">
          <w:pPr>
            <w:pStyle w:val="TOC2"/>
            <w:numPr>
              <w:ilvl w:val="0"/>
              <w:numId w:val="74"/>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491C9E">
          <w:pPr>
            <w:pStyle w:val="TOC2"/>
            <w:numPr>
              <w:ilvl w:val="0"/>
              <w:numId w:val="74"/>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390156" w:rsidP="00491C9E">
          <w:pPr>
            <w:pStyle w:val="TOC1"/>
            <w:numPr>
              <w:ilvl w:val="0"/>
              <w:numId w:val="75"/>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390156" w:rsidP="00491C9E">
          <w:pPr>
            <w:pStyle w:val="TOC2"/>
            <w:numPr>
              <w:ilvl w:val="0"/>
              <w:numId w:val="74"/>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390156" w:rsidP="00491C9E">
          <w:pPr>
            <w:pStyle w:val="TOC1"/>
            <w:numPr>
              <w:ilvl w:val="0"/>
              <w:numId w:val="75"/>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390156" w:rsidP="00491C9E">
          <w:pPr>
            <w:pStyle w:val="TOC2"/>
            <w:numPr>
              <w:ilvl w:val="0"/>
              <w:numId w:val="74"/>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390156" w:rsidP="00491C9E">
          <w:pPr>
            <w:pStyle w:val="TOC1"/>
            <w:numPr>
              <w:ilvl w:val="0"/>
              <w:numId w:val="75"/>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491C9E">
          <w:pPr>
            <w:pStyle w:val="TOC2"/>
            <w:numPr>
              <w:ilvl w:val="0"/>
              <w:numId w:val="74"/>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390156" w:rsidP="00491C9E">
          <w:pPr>
            <w:pStyle w:val="TOC2"/>
            <w:numPr>
              <w:ilvl w:val="0"/>
              <w:numId w:val="74"/>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390156" w:rsidP="00491C9E">
          <w:pPr>
            <w:pStyle w:val="TOC2"/>
            <w:numPr>
              <w:ilvl w:val="0"/>
              <w:numId w:val="73"/>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390156" w:rsidP="00491C9E">
          <w:pPr>
            <w:pStyle w:val="TOC2"/>
            <w:numPr>
              <w:ilvl w:val="0"/>
              <w:numId w:val="73"/>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390156" w:rsidP="00491C9E">
          <w:pPr>
            <w:pStyle w:val="TOC2"/>
            <w:numPr>
              <w:ilvl w:val="0"/>
              <w:numId w:val="73"/>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491C9E">
          <w:pPr>
            <w:pStyle w:val="TOC2"/>
            <w:numPr>
              <w:ilvl w:val="0"/>
              <w:numId w:val="73"/>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390156" w:rsidP="00491C9E">
          <w:pPr>
            <w:pStyle w:val="TOC1"/>
            <w:numPr>
              <w:ilvl w:val="0"/>
              <w:numId w:val="75"/>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390156" w:rsidP="00491C9E">
          <w:pPr>
            <w:pStyle w:val="TOC2"/>
            <w:numPr>
              <w:ilvl w:val="0"/>
              <w:numId w:val="73"/>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390156" w:rsidP="00491C9E">
          <w:pPr>
            <w:pStyle w:val="TOC2"/>
            <w:numPr>
              <w:ilvl w:val="0"/>
              <w:numId w:val="73"/>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390156" w:rsidP="00491C9E">
          <w:pPr>
            <w:pStyle w:val="TOC2"/>
            <w:numPr>
              <w:ilvl w:val="0"/>
              <w:numId w:val="73"/>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390156" w:rsidP="00491C9E">
          <w:pPr>
            <w:pStyle w:val="TOC2"/>
            <w:numPr>
              <w:ilvl w:val="0"/>
              <w:numId w:val="73"/>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390156" w:rsidP="00491C9E">
          <w:pPr>
            <w:pStyle w:val="TOC2"/>
            <w:numPr>
              <w:ilvl w:val="0"/>
              <w:numId w:val="73"/>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390156" w:rsidP="00491C9E">
          <w:pPr>
            <w:pStyle w:val="TOC2"/>
            <w:numPr>
              <w:ilvl w:val="0"/>
              <w:numId w:val="73"/>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390156" w:rsidP="00491C9E">
          <w:pPr>
            <w:pStyle w:val="TOC2"/>
            <w:numPr>
              <w:ilvl w:val="0"/>
              <w:numId w:val="73"/>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390156" w:rsidP="00491C9E">
          <w:pPr>
            <w:pStyle w:val="TOC2"/>
            <w:numPr>
              <w:ilvl w:val="0"/>
              <w:numId w:val="73"/>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390156" w:rsidP="00491C9E">
          <w:pPr>
            <w:pStyle w:val="TOC2"/>
            <w:numPr>
              <w:ilvl w:val="0"/>
              <w:numId w:val="73"/>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390156">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390156">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390156" w:rsidP="00491C9E">
          <w:pPr>
            <w:pStyle w:val="TOC2"/>
            <w:numPr>
              <w:ilvl w:val="0"/>
              <w:numId w:val="72"/>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390156" w:rsidP="00491C9E">
          <w:pPr>
            <w:pStyle w:val="TOC2"/>
            <w:numPr>
              <w:ilvl w:val="0"/>
              <w:numId w:val="72"/>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390156" w:rsidP="00491C9E">
          <w:pPr>
            <w:pStyle w:val="TOC2"/>
            <w:numPr>
              <w:ilvl w:val="0"/>
              <w:numId w:val="72"/>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390156" w:rsidP="00491C9E">
          <w:pPr>
            <w:pStyle w:val="TOC2"/>
            <w:numPr>
              <w:ilvl w:val="0"/>
              <w:numId w:val="72"/>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390156">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0"/>
          <w:headerReference w:type="default" r:id="rId11"/>
          <w:footerReference w:type="even" r:id="rId12"/>
          <w:footerReference w:type="default" r:id="rId13"/>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491C9E">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491C9E">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491C9E">
      <w:pPr>
        <w:pStyle w:val="ListParagraph"/>
        <w:numPr>
          <w:ilvl w:val="0"/>
          <w:numId w:val="71"/>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491C9E">
      <w:pPr>
        <w:pStyle w:val="ListParagraph"/>
        <w:numPr>
          <w:ilvl w:val="0"/>
          <w:numId w:val="71"/>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491C9E">
      <w:pPr>
        <w:pStyle w:val="ListParagraph"/>
        <w:numPr>
          <w:ilvl w:val="0"/>
          <w:numId w:val="71"/>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0E62A462" w:rsidR="00886157" w:rsidRDefault="00886157" w:rsidP="00886157">
      <w:pPr>
        <w:tabs>
          <w:tab w:val="left" w:pos="3265"/>
        </w:tabs>
      </w:pPr>
    </w:p>
    <w:p w14:paraId="79490144" w14:textId="00C27A5A" w:rsidR="002D25F7" w:rsidRDefault="002D25F7" w:rsidP="00886157">
      <w:pPr>
        <w:tabs>
          <w:tab w:val="left" w:pos="3265"/>
        </w:tabs>
      </w:pPr>
    </w:p>
    <w:p w14:paraId="3FDC90DB" w14:textId="77777777" w:rsidR="002D25F7" w:rsidRDefault="002D25F7" w:rsidP="00886157">
      <w:pPr>
        <w:tabs>
          <w:tab w:val="left" w:pos="3265"/>
        </w:tabs>
      </w:pPr>
    </w:p>
    <w:p w14:paraId="56E031C9" w14:textId="54884EEC" w:rsidR="00FE723C" w:rsidRDefault="00727968" w:rsidP="00FE723C">
      <w:pPr>
        <w:pStyle w:val="Heading2"/>
        <w:tabs>
          <w:tab w:val="left" w:pos="1470"/>
        </w:tabs>
        <w:spacing w:before="182"/>
        <w:ind w:left="0" w:right="570"/>
        <w:jc w:val="center"/>
        <w:rPr>
          <w:color w:val="231F20"/>
        </w:rPr>
      </w:pPr>
      <w:bookmarkStart w:id="1" w:name="_TOC_250057"/>
      <w:bookmarkStart w:id="2" w:name="_TOC_250062"/>
      <w:bookmarkEnd w:id="1"/>
      <w:bookmarkEnd w:id="2"/>
      <w:r w:rsidRPr="00DE0EF1">
        <w:rPr>
          <w:color w:val="231F20"/>
        </w:rPr>
        <w:lastRenderedPageBreak/>
        <w:t>INVITATION TO TENDER</w:t>
      </w:r>
    </w:p>
    <w:p w14:paraId="1BF17611" w14:textId="4DFA03C1" w:rsidR="0021200B" w:rsidRDefault="002A4F9B" w:rsidP="00FE723C">
      <w:pPr>
        <w:pStyle w:val="Heading2"/>
        <w:tabs>
          <w:tab w:val="left" w:pos="1470"/>
        </w:tabs>
        <w:spacing w:before="182"/>
        <w:ind w:left="0" w:right="570"/>
        <w:jc w:val="center"/>
        <w:rPr>
          <w:color w:val="231F20"/>
        </w:rPr>
      </w:pPr>
      <w:r>
        <w:rPr>
          <w:color w:val="231F20"/>
        </w:rPr>
        <w:t>Date</w:t>
      </w:r>
      <w:r w:rsidR="000A467B" w:rsidRPr="000A467B">
        <w:rPr>
          <w:color w:val="231F20"/>
        </w:rPr>
        <w:t xml:space="preserve">: </w:t>
      </w:r>
      <w:r w:rsidR="00F77B14">
        <w:rPr>
          <w:color w:val="231F20"/>
        </w:rPr>
        <w:t>26</w:t>
      </w:r>
      <w:r w:rsidR="00C0628E" w:rsidRPr="00C0628E">
        <w:rPr>
          <w:color w:val="231F20"/>
          <w:vertAlign w:val="superscript"/>
        </w:rPr>
        <w:t>th</w:t>
      </w:r>
      <w:r w:rsidR="00C0628E">
        <w:rPr>
          <w:color w:val="231F20"/>
        </w:rPr>
        <w:t xml:space="preserve"> </w:t>
      </w:r>
      <w:r w:rsidR="00F77B14">
        <w:rPr>
          <w:color w:val="231F20"/>
        </w:rPr>
        <w:t>November</w:t>
      </w:r>
      <w:r w:rsidR="000A467B" w:rsidRPr="000A467B">
        <w:rPr>
          <w:color w:val="231F20"/>
        </w:rPr>
        <w:t xml:space="preserve"> 202</w:t>
      </w:r>
      <w:r w:rsidR="00440C94">
        <w:rPr>
          <w:color w:val="231F20"/>
        </w:rPr>
        <w:t>3</w:t>
      </w:r>
    </w:p>
    <w:p w14:paraId="50E4A56F" w14:textId="77777777" w:rsidR="00440C94" w:rsidRPr="00440C94" w:rsidRDefault="00440C94" w:rsidP="00440C94">
      <w:pPr>
        <w:pStyle w:val="ListParagraph"/>
        <w:tabs>
          <w:tab w:val="left" w:pos="9990"/>
        </w:tabs>
        <w:spacing w:line="463" w:lineRule="auto"/>
        <w:ind w:left="720" w:right="480" w:firstLine="0"/>
        <w:jc w:val="both"/>
        <w:rPr>
          <w:i/>
        </w:rPr>
      </w:pPr>
    </w:p>
    <w:p w14:paraId="5151BBAE" w14:textId="002A71E9" w:rsidR="00440C94" w:rsidRPr="00440C94" w:rsidRDefault="00727968" w:rsidP="00440C94">
      <w:pPr>
        <w:pStyle w:val="ListParagraph"/>
        <w:tabs>
          <w:tab w:val="left" w:pos="9990"/>
        </w:tabs>
        <w:spacing w:line="288" w:lineRule="auto"/>
        <w:ind w:left="720" w:right="482" w:firstLine="0"/>
        <w:jc w:val="center"/>
        <w:rPr>
          <w:b/>
          <w:color w:val="231F20"/>
        </w:rPr>
      </w:pPr>
      <w:r w:rsidRPr="00440C94">
        <w:rPr>
          <w:b/>
          <w:color w:val="231F20"/>
        </w:rPr>
        <w:t>PROCURING ENTITY:</w:t>
      </w:r>
      <w:r w:rsidR="005765B8" w:rsidRPr="00440C94">
        <w:rPr>
          <w:color w:val="231F20"/>
        </w:rPr>
        <w:t xml:space="preserve">  </w:t>
      </w:r>
      <w:r w:rsidR="00656571" w:rsidRPr="00FE723C">
        <w:rPr>
          <w:rFonts w:ascii="Tahoma" w:hAnsi="Tahoma" w:cs="Tahoma"/>
          <w:i/>
          <w:color w:val="231F20"/>
        </w:rPr>
        <w:t>ETHICS AND ANTI- CORRUPTION COMMISSION</w:t>
      </w:r>
    </w:p>
    <w:p w14:paraId="194B2526" w14:textId="0020857B" w:rsidR="0021200B" w:rsidRPr="00440C94" w:rsidRDefault="00022DB4" w:rsidP="00440C94">
      <w:pPr>
        <w:pStyle w:val="ListParagraph"/>
        <w:tabs>
          <w:tab w:val="left" w:pos="9990"/>
        </w:tabs>
        <w:spacing w:line="288" w:lineRule="auto"/>
        <w:ind w:left="720" w:right="482" w:firstLine="0"/>
        <w:jc w:val="center"/>
        <w:rPr>
          <w:b/>
          <w:color w:val="231F20"/>
        </w:rPr>
      </w:pPr>
      <w:r w:rsidRPr="00440C94">
        <w:rPr>
          <w:b/>
          <w:color w:val="231F20"/>
        </w:rPr>
        <w:t>CONTRACT</w:t>
      </w:r>
      <w:r w:rsidR="000831E7" w:rsidRPr="00440C94">
        <w:rPr>
          <w:b/>
          <w:color w:val="231F20"/>
        </w:rPr>
        <w:t xml:space="preserve"> </w:t>
      </w:r>
      <w:r w:rsidRPr="00440C94">
        <w:rPr>
          <w:b/>
          <w:color w:val="231F20"/>
        </w:rPr>
        <w:t>NAME</w:t>
      </w:r>
      <w:r w:rsidR="005765B8" w:rsidRPr="00440C94">
        <w:rPr>
          <w:b/>
          <w:color w:val="231F20"/>
        </w:rPr>
        <w:t xml:space="preserve"> </w:t>
      </w:r>
      <w:r w:rsidRPr="00440C94">
        <w:rPr>
          <w:b/>
          <w:color w:val="231F20"/>
        </w:rPr>
        <w:t>AND</w:t>
      </w:r>
      <w:r w:rsidR="005765B8" w:rsidRPr="00440C94">
        <w:rPr>
          <w:b/>
          <w:color w:val="231F20"/>
        </w:rPr>
        <w:t xml:space="preserve"> </w:t>
      </w:r>
      <w:r w:rsidRPr="00440C94">
        <w:rPr>
          <w:b/>
          <w:color w:val="231F20"/>
        </w:rPr>
        <w:t>DESCRIPTION:</w:t>
      </w:r>
      <w:r w:rsidR="00656571" w:rsidRPr="00656571">
        <w:t xml:space="preserve"> </w:t>
      </w:r>
      <w:r w:rsidR="00F77B14">
        <w:rPr>
          <w:b/>
          <w:color w:val="231F20"/>
        </w:rPr>
        <w:t xml:space="preserve">PROVISION OF PETROLEUM </w:t>
      </w:r>
      <w:r w:rsidR="00FE723C">
        <w:rPr>
          <w:b/>
          <w:color w:val="231F20"/>
        </w:rPr>
        <w:t>PRODUCTS AND RELATED ITEMS</w:t>
      </w:r>
    </w:p>
    <w:p w14:paraId="2E067A57" w14:textId="77777777" w:rsidR="002A4F9B" w:rsidRPr="00FE723C" w:rsidRDefault="002A4F9B" w:rsidP="00440C94">
      <w:pPr>
        <w:tabs>
          <w:tab w:val="left" w:pos="9990"/>
        </w:tabs>
        <w:spacing w:line="288" w:lineRule="auto"/>
        <w:ind w:left="360" w:right="482"/>
        <w:jc w:val="both"/>
        <w:rPr>
          <w:rFonts w:ascii="Tahoma" w:hAnsi="Tahoma" w:cs="Tahoma"/>
          <w:i/>
          <w:sz w:val="24"/>
          <w:szCs w:val="24"/>
        </w:rPr>
      </w:pPr>
    </w:p>
    <w:p w14:paraId="12439C37" w14:textId="22891A8B" w:rsidR="0021200B" w:rsidRPr="00FE723C" w:rsidRDefault="00022DB4" w:rsidP="00491C9E">
      <w:pPr>
        <w:pStyle w:val="ListParagraph"/>
        <w:numPr>
          <w:ilvl w:val="0"/>
          <w:numId w:val="84"/>
        </w:numPr>
        <w:tabs>
          <w:tab w:val="left" w:pos="1422"/>
          <w:tab w:val="left" w:pos="9990"/>
          <w:tab w:val="left" w:pos="11251"/>
        </w:tabs>
        <w:spacing w:line="288" w:lineRule="auto"/>
        <w:ind w:right="482"/>
        <w:jc w:val="both"/>
        <w:rPr>
          <w:rFonts w:ascii="Tahoma" w:hAnsi="Tahoma" w:cs="Tahoma"/>
          <w:sz w:val="24"/>
          <w:szCs w:val="24"/>
        </w:rPr>
      </w:pPr>
      <w:r w:rsidRPr="00FE723C">
        <w:rPr>
          <w:rFonts w:ascii="Tahoma" w:hAnsi="Tahoma" w:cs="Tahoma"/>
          <w:color w:val="231F20"/>
          <w:sz w:val="24"/>
          <w:szCs w:val="24"/>
        </w:rPr>
        <w:t>The</w:t>
      </w:r>
      <w:r w:rsidR="00656571" w:rsidRPr="00FE723C">
        <w:rPr>
          <w:rFonts w:ascii="Tahoma" w:hAnsi="Tahoma" w:cs="Tahoma"/>
          <w:color w:val="231F20"/>
          <w:sz w:val="24"/>
          <w:szCs w:val="24"/>
        </w:rPr>
        <w:t xml:space="preserve"> </w:t>
      </w:r>
      <w:r w:rsidR="00656571" w:rsidRPr="00FE723C">
        <w:rPr>
          <w:rFonts w:ascii="Tahoma" w:hAnsi="Tahoma" w:cs="Tahoma"/>
          <w:i/>
          <w:color w:val="231F20"/>
          <w:sz w:val="24"/>
          <w:szCs w:val="24"/>
        </w:rPr>
        <w:t>ETHICS AND ANTI- CORRUPTION COMMISSION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invites</w:t>
      </w:r>
      <w:r w:rsidR="00656571" w:rsidRPr="00FE723C">
        <w:rPr>
          <w:rFonts w:ascii="Tahoma" w:hAnsi="Tahoma" w:cs="Tahoma"/>
          <w:color w:val="231F20"/>
          <w:sz w:val="24"/>
          <w:szCs w:val="24"/>
        </w:rPr>
        <w:t xml:space="preserve"> </w:t>
      </w:r>
      <w:r w:rsidRPr="00FE723C">
        <w:rPr>
          <w:rFonts w:ascii="Tahoma" w:hAnsi="Tahoma" w:cs="Tahoma"/>
          <w:color w:val="231F20"/>
          <w:sz w:val="24"/>
          <w:szCs w:val="24"/>
        </w:rPr>
        <w:t>sealed</w:t>
      </w:r>
      <w:r w:rsidR="00656571" w:rsidRPr="00FE723C">
        <w:rPr>
          <w:rFonts w:ascii="Tahoma" w:hAnsi="Tahoma" w:cs="Tahoma"/>
          <w:color w:val="231F20"/>
          <w:sz w:val="24"/>
          <w:szCs w:val="24"/>
        </w:rPr>
        <w:t xml:space="preserve"> </w:t>
      </w:r>
      <w:r w:rsidRPr="00FE723C">
        <w:rPr>
          <w:rFonts w:ascii="Tahoma" w:hAnsi="Tahoma" w:cs="Tahoma"/>
          <w:color w:val="231F20"/>
          <w:sz w:val="24"/>
          <w:szCs w:val="24"/>
        </w:rPr>
        <w:t>tenders</w:t>
      </w:r>
      <w:r w:rsidR="00656571" w:rsidRPr="00FE723C">
        <w:rPr>
          <w:rFonts w:ascii="Tahoma" w:hAnsi="Tahoma" w:cs="Tahoma"/>
          <w:color w:val="231F20"/>
          <w:sz w:val="24"/>
          <w:szCs w:val="24"/>
        </w:rPr>
        <w:t xml:space="preserve"> for</w:t>
      </w:r>
      <w:r w:rsidR="00F77B14" w:rsidRPr="00FE723C">
        <w:rPr>
          <w:rFonts w:ascii="Tahoma" w:hAnsi="Tahoma" w:cs="Tahoma"/>
          <w:color w:val="231F20"/>
          <w:sz w:val="24"/>
          <w:szCs w:val="24"/>
        </w:rPr>
        <w:t xml:space="preserve"> Provision of Petroleum </w:t>
      </w:r>
      <w:r w:rsidR="00FE723C" w:rsidRPr="00FE723C">
        <w:rPr>
          <w:rFonts w:ascii="Tahoma" w:hAnsi="Tahoma" w:cs="Tahoma"/>
          <w:color w:val="231F20"/>
          <w:sz w:val="24"/>
          <w:szCs w:val="24"/>
        </w:rPr>
        <w:t>Products and Related Items</w:t>
      </w:r>
      <w:r w:rsidR="00656571" w:rsidRPr="00FE723C">
        <w:rPr>
          <w:rFonts w:ascii="Tahoma" w:hAnsi="Tahoma" w:cs="Tahoma"/>
          <w:color w:val="231F20"/>
          <w:sz w:val="24"/>
          <w:szCs w:val="24"/>
        </w:rPr>
        <w:t xml:space="preserve">. </w:t>
      </w:r>
      <w:r w:rsidRPr="00FE723C">
        <w:rPr>
          <w:rFonts w:ascii="Tahoma" w:hAnsi="Tahoma" w:cs="Tahoma"/>
          <w:color w:val="231F20"/>
          <w:sz w:val="24"/>
          <w:szCs w:val="24"/>
        </w:rPr>
        <w:t>Tendering</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will</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conducted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under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open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competitive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method</w:t>
      </w:r>
      <w:r w:rsidR="005765B8" w:rsidRPr="00FE723C">
        <w:rPr>
          <w:rFonts w:ascii="Tahoma" w:hAnsi="Tahoma" w:cs="Tahoma"/>
          <w:color w:val="231F20"/>
          <w:sz w:val="24"/>
          <w:szCs w:val="24"/>
        </w:rPr>
        <w:t xml:space="preserve">  </w:t>
      </w:r>
      <w:r w:rsidR="00656571" w:rsidRPr="00FE723C">
        <w:rPr>
          <w:rFonts w:ascii="Tahoma" w:hAnsi="Tahoma" w:cs="Tahoma"/>
          <w:color w:val="231F20"/>
          <w:sz w:val="24"/>
          <w:szCs w:val="24"/>
        </w:rPr>
        <w:t>(National</w:t>
      </w:r>
      <w:r w:rsidRPr="00FE723C">
        <w:rPr>
          <w:rFonts w:ascii="Tahoma" w:hAnsi="Tahoma" w:cs="Tahoma"/>
          <w:color w:val="231F20"/>
          <w:sz w:val="24"/>
          <w:szCs w:val="24"/>
        </w:rPr>
        <w:t>)</w:t>
      </w:r>
      <w:r w:rsidR="005765B8" w:rsidRPr="00FE723C">
        <w:rPr>
          <w:rFonts w:ascii="Tahoma" w:hAnsi="Tahoma" w:cs="Tahoma"/>
          <w:i/>
          <w:color w:val="231F20"/>
          <w:sz w:val="24"/>
          <w:szCs w:val="24"/>
        </w:rPr>
        <w:t xml:space="preserve"> </w:t>
      </w:r>
      <w:r w:rsidRPr="00FE723C">
        <w:rPr>
          <w:rFonts w:ascii="Tahoma" w:hAnsi="Tahoma" w:cs="Tahoma"/>
          <w:color w:val="231F20"/>
          <w:sz w:val="24"/>
          <w:szCs w:val="24"/>
        </w:rPr>
        <w:t>using</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standardized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document.</w:t>
      </w:r>
      <w:r w:rsidR="005765B8" w:rsidRPr="00FE723C">
        <w:rPr>
          <w:rFonts w:ascii="Tahoma" w:hAnsi="Tahoma" w:cs="Tahoma"/>
          <w:color w:val="231F20"/>
          <w:sz w:val="24"/>
          <w:szCs w:val="24"/>
        </w:rPr>
        <w:t xml:space="preserve">  </w:t>
      </w:r>
      <w:r w:rsidR="00727968" w:rsidRPr="00FE723C">
        <w:rPr>
          <w:rFonts w:ascii="Tahoma" w:hAnsi="Tahoma" w:cs="Tahoma"/>
          <w:color w:val="231F20"/>
          <w:sz w:val="24"/>
          <w:szCs w:val="24"/>
        </w:rPr>
        <w:t>Tendering is open to all qualiﬁed and interested Tenderers</w:t>
      </w:r>
      <w:r w:rsidRPr="00FE723C">
        <w:rPr>
          <w:rFonts w:ascii="Tahoma" w:hAnsi="Tahoma" w:cs="Tahoma"/>
          <w:color w:val="231F20"/>
          <w:sz w:val="24"/>
          <w:szCs w:val="24"/>
        </w:rPr>
        <w:t>.</w:t>
      </w:r>
    </w:p>
    <w:p w14:paraId="36679925" w14:textId="48B3271A" w:rsidR="0021200B" w:rsidRPr="00FE723C" w:rsidRDefault="00656571" w:rsidP="00491C9E">
      <w:pPr>
        <w:pStyle w:val="ListParagraph"/>
        <w:numPr>
          <w:ilvl w:val="0"/>
          <w:numId w:val="84"/>
        </w:numPr>
        <w:tabs>
          <w:tab w:val="left" w:pos="9990"/>
        </w:tabs>
        <w:spacing w:before="237" w:line="248" w:lineRule="exact"/>
        <w:ind w:right="480"/>
        <w:jc w:val="both"/>
        <w:rPr>
          <w:rFonts w:ascii="Tahoma" w:hAnsi="Tahoma" w:cs="Tahoma"/>
          <w:sz w:val="24"/>
          <w:szCs w:val="24"/>
        </w:rPr>
      </w:pPr>
      <w:r w:rsidRPr="00FE723C">
        <w:rPr>
          <w:rFonts w:ascii="Tahoma" w:hAnsi="Tahoma" w:cs="Tahoma"/>
          <w:i/>
          <w:color w:val="231F20"/>
          <w:sz w:val="24"/>
          <w:szCs w:val="24"/>
        </w:rPr>
        <w:t xml:space="preserve">This tender is </w:t>
      </w:r>
      <w:r w:rsidR="00176AF3" w:rsidRPr="00FE723C">
        <w:rPr>
          <w:rFonts w:ascii="Tahoma" w:hAnsi="Tahoma" w:cs="Tahoma"/>
          <w:i/>
          <w:color w:val="231F20"/>
          <w:sz w:val="24"/>
          <w:szCs w:val="24"/>
        </w:rPr>
        <w:t xml:space="preserve">all eligible bidders </w:t>
      </w:r>
    </w:p>
    <w:p w14:paraId="068088CA" w14:textId="7A089CB1" w:rsidR="0021200B" w:rsidRPr="00FE723C" w:rsidRDefault="00022DB4" w:rsidP="00491C9E">
      <w:pPr>
        <w:pStyle w:val="ListParagraph"/>
        <w:numPr>
          <w:ilvl w:val="0"/>
          <w:numId w:val="84"/>
        </w:numPr>
        <w:tabs>
          <w:tab w:val="left" w:pos="1421"/>
          <w:tab w:val="left" w:pos="9990"/>
        </w:tabs>
        <w:spacing w:before="245" w:line="230" w:lineRule="auto"/>
        <w:ind w:right="480"/>
        <w:jc w:val="both"/>
        <w:rPr>
          <w:rFonts w:ascii="Tahoma" w:hAnsi="Tahoma" w:cs="Tahoma"/>
          <w:sz w:val="24"/>
          <w:szCs w:val="24"/>
        </w:rPr>
      </w:pPr>
      <w:r w:rsidRPr="00FE723C">
        <w:rPr>
          <w:rFonts w:ascii="Tahoma" w:hAnsi="Tahoma" w:cs="Tahoma"/>
          <w:color w:val="231F20"/>
          <w:sz w:val="24"/>
          <w:szCs w:val="24"/>
        </w:rPr>
        <w:t>Qualiﬁed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interested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may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obtain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further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information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inspect</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Documents</w:t>
      </w:r>
      <w:r w:rsidR="005765B8" w:rsidRPr="00FE723C">
        <w:rPr>
          <w:rFonts w:ascii="Tahoma" w:hAnsi="Tahoma" w:cs="Tahoma"/>
          <w:color w:val="231F20"/>
          <w:sz w:val="24"/>
          <w:szCs w:val="24"/>
        </w:rPr>
        <w:t xml:space="preserve">  </w:t>
      </w:r>
      <w:r w:rsidR="00656571" w:rsidRPr="00FE723C">
        <w:rPr>
          <w:rFonts w:ascii="Tahoma" w:hAnsi="Tahoma" w:cs="Tahoma"/>
          <w:color w:val="231F20"/>
          <w:sz w:val="24"/>
          <w:szCs w:val="24"/>
        </w:rPr>
        <w:t xml:space="preserve">from </w:t>
      </w:r>
      <w:hyperlink r:id="rId14" w:history="1">
        <w:r w:rsidR="00656571" w:rsidRPr="00FE723C">
          <w:rPr>
            <w:rStyle w:val="Hyperlink"/>
            <w:rFonts w:ascii="Tahoma" w:hAnsi="Tahoma" w:cs="Tahoma"/>
            <w:sz w:val="24"/>
            <w:szCs w:val="24"/>
          </w:rPr>
          <w:t>www.eacc.go.ke</w:t>
        </w:r>
      </w:hyperlink>
      <w:r w:rsidR="00656571" w:rsidRPr="00FE723C">
        <w:rPr>
          <w:rFonts w:ascii="Tahoma" w:hAnsi="Tahoma" w:cs="Tahoma"/>
          <w:color w:val="231F20"/>
          <w:sz w:val="24"/>
          <w:szCs w:val="24"/>
        </w:rPr>
        <w:t xml:space="preserve">, </w:t>
      </w:r>
      <w:hyperlink r:id="rId15" w:history="1">
        <w:r w:rsidR="00656571" w:rsidRPr="00FE723C">
          <w:rPr>
            <w:rStyle w:val="Hyperlink"/>
            <w:rFonts w:ascii="Tahoma" w:hAnsi="Tahoma" w:cs="Tahoma"/>
            <w:sz w:val="24"/>
            <w:szCs w:val="24"/>
          </w:rPr>
          <w:t>www.tenders.go.ke</w:t>
        </w:r>
      </w:hyperlink>
      <w:r w:rsidR="00656571" w:rsidRPr="00FE723C">
        <w:rPr>
          <w:rFonts w:ascii="Tahoma" w:hAnsi="Tahoma" w:cs="Tahoma"/>
          <w:color w:val="231F20"/>
          <w:sz w:val="24"/>
          <w:szCs w:val="24"/>
        </w:rPr>
        <w:t xml:space="preserve"> and </w:t>
      </w:r>
      <w:r w:rsidR="00176AF3" w:rsidRPr="00FE723C">
        <w:rPr>
          <w:rFonts w:ascii="Tahoma" w:hAnsi="Tahoma" w:cs="Tahoma"/>
          <w:color w:val="231F20"/>
          <w:sz w:val="24"/>
          <w:szCs w:val="24"/>
        </w:rPr>
        <w:t xml:space="preserve">Public Procurement and Information Portal (PPIP website) </w:t>
      </w:r>
      <w:hyperlink r:id="rId16" w:history="1">
        <w:r w:rsidR="00176AF3" w:rsidRPr="00FE723C">
          <w:rPr>
            <w:rStyle w:val="Hyperlink"/>
            <w:rFonts w:ascii="Tahoma" w:hAnsi="Tahoma" w:cs="Tahoma"/>
            <w:sz w:val="24"/>
            <w:szCs w:val="24"/>
          </w:rPr>
          <w:t>www.ppip.go.ke</w:t>
        </w:r>
      </w:hyperlink>
      <w:r w:rsidR="00176AF3" w:rsidRPr="00FE723C">
        <w:rPr>
          <w:rFonts w:ascii="Tahoma" w:hAnsi="Tahoma" w:cs="Tahoma"/>
          <w:color w:val="231F20"/>
          <w:sz w:val="24"/>
          <w:szCs w:val="24"/>
        </w:rPr>
        <w:t xml:space="preserve"> </w:t>
      </w:r>
      <w:r w:rsidR="00656571" w:rsidRPr="00FE723C">
        <w:rPr>
          <w:rFonts w:ascii="Tahoma" w:hAnsi="Tahoma" w:cs="Tahoma"/>
          <w:color w:val="231F20"/>
          <w:sz w:val="24"/>
          <w:szCs w:val="24"/>
        </w:rPr>
        <w:t>.</w:t>
      </w:r>
    </w:p>
    <w:p w14:paraId="0C0C5925" w14:textId="78EBEFED" w:rsidR="0021200B" w:rsidRPr="00FE723C" w:rsidRDefault="00022DB4" w:rsidP="00491C9E">
      <w:pPr>
        <w:pStyle w:val="ListParagraph"/>
        <w:numPr>
          <w:ilvl w:val="0"/>
          <w:numId w:val="84"/>
        </w:numPr>
        <w:tabs>
          <w:tab w:val="left" w:pos="1421"/>
          <w:tab w:val="left" w:pos="9990"/>
        </w:tabs>
        <w:spacing w:before="245" w:line="230" w:lineRule="auto"/>
        <w:ind w:right="480"/>
        <w:jc w:val="both"/>
        <w:rPr>
          <w:rFonts w:ascii="Tahoma" w:hAnsi="Tahoma" w:cs="Tahoma"/>
          <w:sz w:val="24"/>
          <w:szCs w:val="24"/>
        </w:rPr>
      </w:pPr>
      <w:r w:rsidRPr="00FE723C">
        <w:rPr>
          <w:rFonts w:ascii="Tahoma" w:hAnsi="Tahoma" w:cs="Tahoma"/>
          <w:color w:val="231F20"/>
          <w:sz w:val="24"/>
          <w:szCs w:val="24"/>
        </w:rPr>
        <w:t>Tender</w:t>
      </w:r>
      <w:r w:rsidR="00EF6CDD">
        <w:rPr>
          <w:rFonts w:ascii="Tahoma" w:hAnsi="Tahoma" w:cs="Tahoma"/>
          <w:color w:val="231F20"/>
          <w:sz w:val="24"/>
          <w:szCs w:val="24"/>
        </w:rPr>
        <w:t xml:space="preserve"> </w:t>
      </w:r>
      <w:r w:rsidRPr="00FE723C">
        <w:rPr>
          <w:rFonts w:ascii="Tahoma" w:hAnsi="Tahoma" w:cs="Tahoma"/>
          <w:color w:val="231F20"/>
          <w:sz w:val="24"/>
          <w:szCs w:val="24"/>
        </w:rPr>
        <w:t>documents</w:t>
      </w:r>
      <w:r w:rsidR="00EF6CDD">
        <w:rPr>
          <w:rFonts w:ascii="Tahoma" w:hAnsi="Tahoma" w:cs="Tahoma"/>
          <w:color w:val="231F20"/>
          <w:sz w:val="24"/>
          <w:szCs w:val="24"/>
        </w:rPr>
        <w:t xml:space="preserve"> </w:t>
      </w:r>
      <w:r w:rsidRPr="00FE723C">
        <w:rPr>
          <w:rFonts w:ascii="Tahoma" w:hAnsi="Tahoma" w:cs="Tahoma"/>
          <w:color w:val="231F20"/>
          <w:sz w:val="24"/>
          <w:szCs w:val="24"/>
        </w:rPr>
        <w:t>may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obtained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electronically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from</w:t>
      </w:r>
      <w:r w:rsidR="005765B8" w:rsidRPr="00FE723C">
        <w:rPr>
          <w:rFonts w:ascii="Tahoma" w:hAnsi="Tahoma" w:cs="Tahoma"/>
          <w:color w:val="231F20"/>
          <w:sz w:val="24"/>
          <w:szCs w:val="24"/>
        </w:rPr>
        <w:t xml:space="preserve">  </w:t>
      </w:r>
      <w:hyperlink r:id="rId17" w:history="1">
        <w:r w:rsidR="00656571" w:rsidRPr="00FE723C">
          <w:rPr>
            <w:rStyle w:val="Hyperlink"/>
            <w:rFonts w:ascii="Tahoma" w:hAnsi="Tahoma" w:cs="Tahoma"/>
            <w:sz w:val="24"/>
            <w:szCs w:val="24"/>
          </w:rPr>
          <w:t>www.eacc.go.ke</w:t>
        </w:r>
      </w:hyperlink>
      <w:r w:rsidR="00656571" w:rsidRPr="00FE723C">
        <w:rPr>
          <w:rFonts w:ascii="Tahoma" w:hAnsi="Tahoma" w:cs="Tahoma"/>
          <w:color w:val="231F20"/>
          <w:sz w:val="24"/>
          <w:szCs w:val="24"/>
        </w:rPr>
        <w:t xml:space="preserve"> , </w:t>
      </w:r>
      <w:hyperlink r:id="rId18" w:history="1">
        <w:r w:rsidR="00656571" w:rsidRPr="00FE723C">
          <w:rPr>
            <w:rStyle w:val="Hyperlink"/>
            <w:rFonts w:ascii="Tahoma" w:hAnsi="Tahoma" w:cs="Tahoma"/>
            <w:sz w:val="24"/>
            <w:szCs w:val="24"/>
          </w:rPr>
          <w:t>www.tenders.go.ke</w:t>
        </w:r>
      </w:hyperlink>
      <w:r w:rsidR="00656571" w:rsidRPr="00FE723C">
        <w:rPr>
          <w:rFonts w:ascii="Tahoma" w:hAnsi="Tahoma" w:cs="Tahoma"/>
          <w:color w:val="231F20"/>
          <w:sz w:val="24"/>
          <w:szCs w:val="24"/>
        </w:rPr>
        <w:t xml:space="preserve">  and</w:t>
      </w:r>
      <w:r w:rsidR="00176AF3" w:rsidRPr="00FE723C">
        <w:rPr>
          <w:rFonts w:ascii="Tahoma" w:hAnsi="Tahoma" w:cs="Tahoma"/>
          <w:color w:val="231F20"/>
          <w:sz w:val="24"/>
          <w:szCs w:val="24"/>
        </w:rPr>
        <w:t xml:space="preserve"> Public Procurement and Information Portal (PPIP website) </w:t>
      </w:r>
      <w:hyperlink r:id="rId19" w:history="1">
        <w:r w:rsidR="00176AF3" w:rsidRPr="00FE723C">
          <w:rPr>
            <w:rStyle w:val="Hyperlink"/>
            <w:rFonts w:ascii="Tahoma" w:hAnsi="Tahoma" w:cs="Tahoma"/>
            <w:sz w:val="24"/>
            <w:szCs w:val="24"/>
          </w:rPr>
          <w:t>www.ppip.go.ke</w:t>
        </w:r>
      </w:hyperlink>
      <w:r w:rsidR="00656571" w:rsidRPr="00FE723C">
        <w:rPr>
          <w:rFonts w:ascii="Tahoma" w:hAnsi="Tahoma" w:cs="Tahoma"/>
          <w:color w:val="231F20"/>
          <w:sz w:val="24"/>
          <w:szCs w:val="24"/>
        </w:rPr>
        <w:t xml:space="preserve">. </w:t>
      </w:r>
      <w:r w:rsidR="001C5E88" w:rsidRPr="00FE723C">
        <w:rPr>
          <w:rFonts w:ascii="Tahoma" w:hAnsi="Tahoma" w:cs="Tahoma"/>
          <w:color w:val="231F20"/>
          <w:sz w:val="24"/>
          <w:szCs w:val="24"/>
        </w:rPr>
        <w:t>Tender documents obtained electronically will be free of charge</w:t>
      </w:r>
      <w:r w:rsidRPr="00FE723C">
        <w:rPr>
          <w:rFonts w:ascii="Tahoma" w:hAnsi="Tahoma" w:cs="Tahoma"/>
          <w:color w:val="231F20"/>
          <w:sz w:val="24"/>
          <w:szCs w:val="24"/>
        </w:rPr>
        <w:t>.</w:t>
      </w:r>
    </w:p>
    <w:p w14:paraId="50C496EA" w14:textId="270C70AA" w:rsidR="0021200B" w:rsidRPr="00FE723C" w:rsidRDefault="00022DB4" w:rsidP="00491C9E">
      <w:pPr>
        <w:pStyle w:val="ListParagraph"/>
        <w:numPr>
          <w:ilvl w:val="0"/>
          <w:numId w:val="84"/>
        </w:numPr>
        <w:tabs>
          <w:tab w:val="left" w:pos="1421"/>
          <w:tab w:val="left" w:pos="9990"/>
        </w:tabs>
        <w:spacing w:before="247" w:line="230" w:lineRule="auto"/>
        <w:ind w:right="480"/>
        <w:jc w:val="both"/>
        <w:rPr>
          <w:rFonts w:ascii="Tahoma" w:hAnsi="Tahoma" w:cs="Tahoma"/>
          <w:sz w:val="24"/>
          <w:szCs w:val="24"/>
        </w:rPr>
      </w:pPr>
      <w:r w:rsidRPr="00FE723C">
        <w:rPr>
          <w:rFonts w:ascii="Tahoma" w:hAnsi="Tahoma" w:cs="Tahoma"/>
          <w:color w:val="231F20"/>
          <w:sz w:val="24"/>
          <w:szCs w:val="24"/>
        </w:rPr>
        <w:t>Tender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documents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may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viewed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downloaded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for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free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from</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00656571" w:rsidRPr="00FE723C">
        <w:rPr>
          <w:rFonts w:ascii="Tahoma" w:hAnsi="Tahoma" w:cs="Tahoma"/>
          <w:color w:val="231F20"/>
          <w:sz w:val="24"/>
          <w:szCs w:val="24"/>
        </w:rPr>
        <w:t xml:space="preserve">from  </w:t>
      </w:r>
      <w:hyperlink r:id="rId20" w:history="1">
        <w:r w:rsidR="00656571" w:rsidRPr="00FE723C">
          <w:rPr>
            <w:rStyle w:val="Hyperlink"/>
            <w:rFonts w:ascii="Tahoma" w:hAnsi="Tahoma" w:cs="Tahoma"/>
            <w:sz w:val="24"/>
            <w:szCs w:val="24"/>
          </w:rPr>
          <w:t>www.eacc.go.ke</w:t>
        </w:r>
      </w:hyperlink>
      <w:r w:rsidR="00656571" w:rsidRPr="00FE723C">
        <w:rPr>
          <w:rFonts w:ascii="Tahoma" w:hAnsi="Tahoma" w:cs="Tahoma"/>
          <w:color w:val="231F20"/>
          <w:sz w:val="24"/>
          <w:szCs w:val="24"/>
        </w:rPr>
        <w:t xml:space="preserve">  , </w:t>
      </w:r>
      <w:hyperlink r:id="rId21" w:history="1">
        <w:r w:rsidR="00656571" w:rsidRPr="00FE723C">
          <w:rPr>
            <w:rStyle w:val="Hyperlink"/>
            <w:rFonts w:ascii="Tahoma" w:hAnsi="Tahoma" w:cs="Tahoma"/>
            <w:sz w:val="24"/>
            <w:szCs w:val="24"/>
          </w:rPr>
          <w:t>www.tenders.go.ke</w:t>
        </w:r>
      </w:hyperlink>
      <w:r w:rsidR="00656571" w:rsidRPr="00FE723C">
        <w:rPr>
          <w:rFonts w:ascii="Tahoma" w:hAnsi="Tahoma" w:cs="Tahoma"/>
          <w:color w:val="231F20"/>
          <w:sz w:val="24"/>
          <w:szCs w:val="24"/>
        </w:rPr>
        <w:t xml:space="preserve"> </w:t>
      </w:r>
      <w:r w:rsidR="00176AF3" w:rsidRPr="00FE723C">
        <w:rPr>
          <w:rFonts w:ascii="Tahoma" w:hAnsi="Tahoma" w:cs="Tahoma"/>
          <w:color w:val="231F20"/>
          <w:sz w:val="24"/>
          <w:szCs w:val="24"/>
        </w:rPr>
        <w:t xml:space="preserve">and Public Procurement and Information Portal (PPIP website) </w:t>
      </w:r>
      <w:hyperlink r:id="rId22" w:history="1">
        <w:r w:rsidR="00176AF3" w:rsidRPr="00FE723C">
          <w:rPr>
            <w:rStyle w:val="Hyperlink"/>
            <w:rFonts w:ascii="Tahoma" w:hAnsi="Tahoma" w:cs="Tahoma"/>
            <w:sz w:val="24"/>
            <w:szCs w:val="24"/>
          </w:rPr>
          <w:t>www.ppip.go.ke</w:t>
        </w:r>
      </w:hyperlink>
      <w:r w:rsidR="00656571" w:rsidRPr="00FE723C">
        <w:rPr>
          <w:rFonts w:ascii="Tahoma" w:hAnsi="Tahoma" w:cs="Tahoma"/>
          <w:color w:val="231F20"/>
          <w:sz w:val="24"/>
          <w:szCs w:val="24"/>
        </w:rPr>
        <w:t xml:space="preserve">  </w:t>
      </w:r>
      <w:r w:rsidRPr="00FE723C">
        <w:rPr>
          <w:rFonts w:ascii="Tahoma" w:hAnsi="Tahoma" w:cs="Tahoma"/>
          <w:color w:val="231F20"/>
          <w:sz w:val="24"/>
          <w:szCs w:val="24"/>
        </w:rPr>
        <w:t>Tenderers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who</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download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document</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must</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forward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their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particulars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immediately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to</w:t>
      </w:r>
      <w:r w:rsidR="00656571" w:rsidRPr="00FE723C">
        <w:rPr>
          <w:rFonts w:ascii="Tahoma" w:hAnsi="Tahoma" w:cs="Tahoma"/>
          <w:i/>
          <w:color w:val="231F20"/>
          <w:sz w:val="24"/>
          <w:szCs w:val="24"/>
        </w:rPr>
        <w:t xml:space="preserve"> </w:t>
      </w:r>
      <w:hyperlink r:id="rId23" w:history="1">
        <w:r w:rsidR="00656571" w:rsidRPr="00FE723C">
          <w:rPr>
            <w:rStyle w:val="Hyperlink"/>
            <w:rFonts w:ascii="Tahoma" w:hAnsi="Tahoma" w:cs="Tahoma"/>
            <w:i/>
            <w:sz w:val="24"/>
            <w:szCs w:val="24"/>
          </w:rPr>
          <w:t>supply-chain@integrity.go.ke</w:t>
        </w:r>
      </w:hyperlink>
      <w:r w:rsidR="00656571" w:rsidRPr="00FE723C">
        <w:rPr>
          <w:rFonts w:ascii="Tahoma" w:hAnsi="Tahoma" w:cs="Tahoma"/>
          <w:i/>
          <w:color w:val="231F20"/>
          <w:sz w:val="24"/>
          <w:szCs w:val="24"/>
        </w:rPr>
        <w:t xml:space="preserve"> </w:t>
      </w:r>
      <w:r w:rsidR="005765B8" w:rsidRPr="00FE723C">
        <w:rPr>
          <w:rFonts w:ascii="Tahoma" w:hAnsi="Tahoma" w:cs="Tahoma"/>
          <w:i/>
          <w:color w:val="231F20"/>
          <w:sz w:val="24"/>
          <w:szCs w:val="24"/>
        </w:rPr>
        <w:t xml:space="preserve">  </w:t>
      </w:r>
      <w:r w:rsidRPr="00FE723C">
        <w:rPr>
          <w:rFonts w:ascii="Tahoma" w:hAnsi="Tahoma" w:cs="Tahoma"/>
          <w:color w:val="231F20"/>
          <w:sz w:val="24"/>
          <w:szCs w:val="24"/>
        </w:rPr>
        <w:t>to</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facilitate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further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clariﬁcation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addendum.</w:t>
      </w:r>
    </w:p>
    <w:p w14:paraId="20DE6ADF" w14:textId="085D7491" w:rsidR="0021200B" w:rsidRPr="00FE723C" w:rsidRDefault="00022DB4" w:rsidP="00491C9E">
      <w:pPr>
        <w:pStyle w:val="ListParagraph"/>
        <w:numPr>
          <w:ilvl w:val="0"/>
          <w:numId w:val="84"/>
        </w:numPr>
        <w:tabs>
          <w:tab w:val="left" w:pos="1421"/>
          <w:tab w:val="left" w:pos="9990"/>
        </w:tabs>
        <w:spacing w:before="246" w:line="230" w:lineRule="auto"/>
        <w:ind w:right="480"/>
        <w:jc w:val="both"/>
        <w:rPr>
          <w:rFonts w:ascii="Tahoma" w:hAnsi="Tahoma" w:cs="Tahoma"/>
          <w:i/>
          <w:sz w:val="24"/>
          <w:szCs w:val="24"/>
        </w:rPr>
      </w:pPr>
      <w:r w:rsidRPr="00FE723C">
        <w:rPr>
          <w:rFonts w:ascii="Tahoma" w:hAnsi="Tahoma" w:cs="Tahoma"/>
          <w:color w:val="231F20"/>
          <w:sz w:val="24"/>
          <w:szCs w:val="24"/>
        </w:rPr>
        <w:t>All</w:t>
      </w:r>
      <w:r w:rsidR="00390156">
        <w:rPr>
          <w:rFonts w:ascii="Tahoma" w:hAnsi="Tahoma" w:cs="Tahoma"/>
          <w:color w:val="231F20"/>
          <w:sz w:val="24"/>
          <w:szCs w:val="24"/>
        </w:rPr>
        <w:t xml:space="preserve"> </w:t>
      </w:r>
      <w:r w:rsidRPr="00FE723C">
        <w:rPr>
          <w:rFonts w:ascii="Tahoma" w:hAnsi="Tahoma" w:cs="Tahoma"/>
          <w:color w:val="231F20"/>
          <w:sz w:val="24"/>
          <w:szCs w:val="24"/>
        </w:rPr>
        <w:t>Tenders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must</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accompanied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w:t>
      </w:r>
      <w:r w:rsidR="005765B8" w:rsidRPr="00FE723C">
        <w:rPr>
          <w:rFonts w:ascii="Tahoma" w:hAnsi="Tahoma" w:cs="Tahoma"/>
          <w:color w:val="231F20"/>
          <w:sz w:val="24"/>
          <w:szCs w:val="24"/>
        </w:rPr>
        <w:t xml:space="preserve">  </w:t>
      </w:r>
      <w:r w:rsidRPr="00FE723C">
        <w:rPr>
          <w:rFonts w:ascii="Tahoma" w:hAnsi="Tahoma" w:cs="Tahoma"/>
          <w:i/>
          <w:color w:val="231F20"/>
          <w:sz w:val="24"/>
          <w:szCs w:val="24"/>
        </w:rPr>
        <w:t>tender</w:t>
      </w:r>
      <w:r w:rsidR="005765B8" w:rsidRPr="00FE723C">
        <w:rPr>
          <w:rFonts w:ascii="Tahoma" w:hAnsi="Tahoma" w:cs="Tahoma"/>
          <w:i/>
          <w:color w:val="231F20"/>
          <w:sz w:val="24"/>
          <w:szCs w:val="24"/>
        </w:rPr>
        <w:t xml:space="preserve">  </w:t>
      </w:r>
      <w:r w:rsidR="006A74D0" w:rsidRPr="00FE723C">
        <w:rPr>
          <w:rFonts w:ascii="Tahoma" w:hAnsi="Tahoma" w:cs="Tahoma"/>
          <w:i/>
          <w:color w:val="231F20"/>
          <w:sz w:val="24"/>
          <w:szCs w:val="24"/>
        </w:rPr>
        <w:t>Security</w:t>
      </w:r>
      <w:r w:rsidR="005765B8" w:rsidRPr="00FE723C">
        <w:rPr>
          <w:rFonts w:ascii="Tahoma" w:hAnsi="Tahoma" w:cs="Tahoma"/>
          <w:i/>
          <w:color w:val="231F20"/>
          <w:sz w:val="24"/>
          <w:szCs w:val="24"/>
        </w:rPr>
        <w:t xml:space="preserve">  </w:t>
      </w:r>
      <w:r w:rsidR="001F27BE" w:rsidRPr="00FE723C">
        <w:rPr>
          <w:rFonts w:ascii="Tahoma" w:hAnsi="Tahoma" w:cs="Tahoma"/>
          <w:color w:val="231F20"/>
          <w:sz w:val="24"/>
          <w:szCs w:val="24"/>
        </w:rPr>
        <w:t>securing declaration form.</w:t>
      </w:r>
    </w:p>
    <w:p w14:paraId="0FB6BB04" w14:textId="09036EE1" w:rsidR="0021200B" w:rsidRPr="00FE723C" w:rsidRDefault="00022DB4" w:rsidP="00491C9E">
      <w:pPr>
        <w:pStyle w:val="ListParagraph"/>
        <w:numPr>
          <w:ilvl w:val="0"/>
          <w:numId w:val="84"/>
        </w:numPr>
        <w:tabs>
          <w:tab w:val="left" w:pos="1421"/>
          <w:tab w:val="left" w:pos="9990"/>
        </w:tabs>
        <w:spacing w:before="237"/>
        <w:ind w:right="480"/>
        <w:jc w:val="both"/>
        <w:rPr>
          <w:rFonts w:ascii="Tahoma" w:hAnsi="Tahoma" w:cs="Tahoma"/>
          <w:sz w:val="24"/>
          <w:szCs w:val="24"/>
        </w:rPr>
      </w:pP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shall</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chronologically</w:t>
      </w:r>
      <w:r w:rsidR="005765B8" w:rsidRPr="00FE723C">
        <w:rPr>
          <w:rFonts w:ascii="Tahoma" w:hAnsi="Tahoma" w:cs="Tahoma"/>
          <w:color w:val="231F20"/>
          <w:sz w:val="24"/>
          <w:szCs w:val="24"/>
        </w:rPr>
        <w:t xml:space="preserve">  </w:t>
      </w:r>
      <w:r w:rsidR="008A7A5E" w:rsidRPr="00FE723C">
        <w:rPr>
          <w:rFonts w:ascii="Tahoma" w:hAnsi="Tahoma" w:cs="Tahoma"/>
          <w:color w:val="231F20"/>
          <w:sz w:val="24"/>
          <w:szCs w:val="24"/>
        </w:rPr>
        <w:t>serialize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all</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pages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of</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documents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submitted.</w:t>
      </w:r>
    </w:p>
    <w:p w14:paraId="2C564551" w14:textId="0E8C1472" w:rsidR="0021200B" w:rsidRPr="00390156" w:rsidRDefault="00022DB4" w:rsidP="00491C9E">
      <w:pPr>
        <w:pStyle w:val="ListParagraph"/>
        <w:numPr>
          <w:ilvl w:val="0"/>
          <w:numId w:val="84"/>
        </w:numPr>
        <w:tabs>
          <w:tab w:val="left" w:pos="1421"/>
          <w:tab w:val="left" w:pos="9990"/>
        </w:tabs>
        <w:spacing w:before="234" w:line="248" w:lineRule="exact"/>
        <w:ind w:right="480"/>
        <w:jc w:val="both"/>
        <w:rPr>
          <w:rFonts w:ascii="Tahoma" w:hAnsi="Tahoma" w:cs="Tahoma"/>
          <w:sz w:val="24"/>
          <w:szCs w:val="24"/>
        </w:rPr>
      </w:pPr>
      <w:r w:rsidRPr="00390156">
        <w:rPr>
          <w:rFonts w:ascii="Tahoma" w:hAnsi="Tahoma" w:cs="Tahoma"/>
          <w:color w:val="231F20"/>
          <w:sz w:val="24"/>
          <w:szCs w:val="24"/>
        </w:rPr>
        <w:t>Completed</w:t>
      </w:r>
      <w:r w:rsidR="005765B8" w:rsidRPr="00390156">
        <w:rPr>
          <w:rFonts w:ascii="Tahoma" w:hAnsi="Tahoma" w:cs="Tahoma"/>
          <w:color w:val="231F20"/>
          <w:sz w:val="24"/>
          <w:szCs w:val="24"/>
        </w:rPr>
        <w:t xml:space="preserve">  </w:t>
      </w:r>
      <w:r w:rsidRPr="00390156">
        <w:rPr>
          <w:rFonts w:ascii="Tahoma" w:hAnsi="Tahoma" w:cs="Tahoma"/>
          <w:color w:val="231F20"/>
          <w:sz w:val="24"/>
          <w:szCs w:val="24"/>
        </w:rPr>
        <w:t>tenders</w:t>
      </w:r>
      <w:r w:rsidR="005765B8" w:rsidRPr="00390156">
        <w:rPr>
          <w:rFonts w:ascii="Tahoma" w:hAnsi="Tahoma" w:cs="Tahoma"/>
          <w:color w:val="231F20"/>
          <w:sz w:val="24"/>
          <w:szCs w:val="24"/>
        </w:rPr>
        <w:t xml:space="preserve">  </w:t>
      </w:r>
      <w:r w:rsidRPr="00390156">
        <w:rPr>
          <w:rFonts w:ascii="Tahoma" w:hAnsi="Tahoma" w:cs="Tahoma"/>
          <w:color w:val="231F20"/>
          <w:sz w:val="24"/>
          <w:szCs w:val="24"/>
        </w:rPr>
        <w:t>must</w:t>
      </w:r>
      <w:r w:rsidR="005765B8" w:rsidRPr="00390156">
        <w:rPr>
          <w:rFonts w:ascii="Tahoma" w:hAnsi="Tahoma" w:cs="Tahoma"/>
          <w:color w:val="231F20"/>
          <w:sz w:val="24"/>
          <w:szCs w:val="24"/>
        </w:rPr>
        <w:t xml:space="preserve">  </w:t>
      </w:r>
      <w:r w:rsidRPr="00390156">
        <w:rPr>
          <w:rFonts w:ascii="Tahoma" w:hAnsi="Tahoma" w:cs="Tahoma"/>
          <w:color w:val="231F20"/>
          <w:sz w:val="24"/>
          <w:szCs w:val="24"/>
        </w:rPr>
        <w:t>be</w:t>
      </w:r>
      <w:r w:rsidR="005765B8" w:rsidRPr="00390156">
        <w:rPr>
          <w:rFonts w:ascii="Tahoma" w:hAnsi="Tahoma" w:cs="Tahoma"/>
          <w:color w:val="231F20"/>
          <w:sz w:val="24"/>
          <w:szCs w:val="24"/>
        </w:rPr>
        <w:t xml:space="preserve">  </w:t>
      </w:r>
      <w:r w:rsidRPr="00390156">
        <w:rPr>
          <w:rFonts w:ascii="Tahoma" w:hAnsi="Tahoma" w:cs="Tahoma"/>
          <w:color w:val="231F20"/>
          <w:sz w:val="24"/>
          <w:szCs w:val="24"/>
        </w:rPr>
        <w:t>delivered</w:t>
      </w:r>
      <w:r w:rsidR="005765B8" w:rsidRPr="00390156">
        <w:rPr>
          <w:rFonts w:ascii="Tahoma" w:hAnsi="Tahoma" w:cs="Tahoma"/>
          <w:color w:val="231F20"/>
          <w:sz w:val="24"/>
          <w:szCs w:val="24"/>
        </w:rPr>
        <w:t xml:space="preserve">  </w:t>
      </w:r>
      <w:r w:rsidR="006A74D0" w:rsidRPr="00390156">
        <w:rPr>
          <w:rFonts w:ascii="Tahoma" w:hAnsi="Tahoma" w:cs="Tahoma"/>
          <w:color w:val="231F20"/>
          <w:sz w:val="24"/>
          <w:szCs w:val="24"/>
        </w:rPr>
        <w:t>through</w:t>
      </w:r>
      <w:r w:rsidR="00390156">
        <w:rPr>
          <w:rFonts w:ascii="Tahoma" w:hAnsi="Tahoma" w:cs="Tahoma"/>
          <w:color w:val="231F20"/>
          <w:sz w:val="24"/>
          <w:szCs w:val="24"/>
        </w:rPr>
        <w:t xml:space="preserve"> the </w:t>
      </w:r>
      <w:r w:rsidR="00176AF3" w:rsidRPr="00390156">
        <w:rPr>
          <w:rFonts w:ascii="Tahoma" w:hAnsi="Tahoma" w:cs="Tahoma"/>
          <w:color w:val="231F20"/>
          <w:sz w:val="24"/>
          <w:szCs w:val="24"/>
        </w:rPr>
        <w:t xml:space="preserve"> TENDER BOX at Integrity Centre Ground Floor </w:t>
      </w:r>
    </w:p>
    <w:p w14:paraId="6480708E" w14:textId="5AB518C1" w:rsidR="000A467B" w:rsidRPr="00FE723C" w:rsidRDefault="00022DB4" w:rsidP="00491C9E">
      <w:pPr>
        <w:pStyle w:val="ListParagraph"/>
        <w:numPr>
          <w:ilvl w:val="0"/>
          <w:numId w:val="84"/>
        </w:numPr>
        <w:tabs>
          <w:tab w:val="left" w:pos="1421"/>
          <w:tab w:val="left" w:pos="9990"/>
        </w:tabs>
        <w:spacing w:before="243" w:line="230" w:lineRule="auto"/>
        <w:ind w:right="480"/>
        <w:jc w:val="both"/>
        <w:rPr>
          <w:rFonts w:ascii="Tahoma" w:hAnsi="Tahoma" w:cs="Tahoma"/>
          <w:sz w:val="24"/>
          <w:szCs w:val="24"/>
        </w:rPr>
      </w:pPr>
      <w:r w:rsidRPr="00FE723C">
        <w:rPr>
          <w:rFonts w:ascii="Tahoma" w:hAnsi="Tahoma" w:cs="Tahoma"/>
          <w:color w:val="231F20"/>
          <w:sz w:val="24"/>
          <w:szCs w:val="24"/>
        </w:rPr>
        <w:t>Tenders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will</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opened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immediately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after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deadline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date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time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speciﬁed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above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dead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line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date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time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speciﬁed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later.</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will</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publicly</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opened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in</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presence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of</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Tenderers'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designated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representatives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who</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choose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to</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attend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at</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address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below.</w:t>
      </w:r>
    </w:p>
    <w:p w14:paraId="64EF437F" w14:textId="36F5ED77" w:rsidR="0021200B" w:rsidRPr="00FE723C" w:rsidRDefault="001C5E88" w:rsidP="00491C9E">
      <w:pPr>
        <w:pStyle w:val="ListParagraph"/>
        <w:numPr>
          <w:ilvl w:val="0"/>
          <w:numId w:val="84"/>
        </w:numPr>
        <w:tabs>
          <w:tab w:val="left" w:pos="1421"/>
          <w:tab w:val="left" w:pos="9990"/>
        </w:tabs>
        <w:ind w:right="480"/>
        <w:jc w:val="both"/>
        <w:rPr>
          <w:rFonts w:ascii="Tahoma" w:hAnsi="Tahoma" w:cs="Tahoma"/>
          <w:sz w:val="24"/>
          <w:szCs w:val="24"/>
        </w:rPr>
      </w:pPr>
      <w:r w:rsidRPr="00FE723C">
        <w:rPr>
          <w:rFonts w:ascii="Tahoma" w:hAnsi="Tahoma" w:cs="Tahoma"/>
          <w:color w:val="231F20"/>
          <w:sz w:val="24"/>
          <w:szCs w:val="24"/>
        </w:rPr>
        <w:t>Late tenders will be rejected</w:t>
      </w:r>
      <w:r w:rsidR="00022DB4" w:rsidRPr="00FE723C">
        <w:rPr>
          <w:rFonts w:ascii="Tahoma" w:hAnsi="Tahoma" w:cs="Tahoma"/>
          <w:color w:val="231F20"/>
          <w:sz w:val="24"/>
          <w:szCs w:val="24"/>
        </w:rPr>
        <w:t>.</w:t>
      </w:r>
    </w:p>
    <w:p w14:paraId="533A351E" w14:textId="0DF0C527" w:rsidR="000A467B" w:rsidRPr="002D25F7" w:rsidRDefault="00022DB4" w:rsidP="002D25F7">
      <w:pPr>
        <w:pStyle w:val="ListParagraph"/>
        <w:numPr>
          <w:ilvl w:val="0"/>
          <w:numId w:val="84"/>
        </w:numPr>
        <w:tabs>
          <w:tab w:val="left" w:pos="1421"/>
          <w:tab w:val="left" w:pos="1857"/>
          <w:tab w:val="left" w:pos="1858"/>
          <w:tab w:val="left" w:pos="9990"/>
        </w:tabs>
        <w:spacing w:before="235"/>
        <w:ind w:right="480"/>
        <w:jc w:val="both"/>
        <w:rPr>
          <w:rFonts w:ascii="Tahoma" w:hAnsi="Tahoma" w:cs="Tahoma"/>
          <w:b/>
          <w:color w:val="231F20"/>
          <w:sz w:val="24"/>
          <w:szCs w:val="24"/>
        </w:rPr>
      </w:pPr>
      <w:r w:rsidRPr="00FE723C">
        <w:rPr>
          <w:rFonts w:ascii="Tahoma" w:hAnsi="Tahoma" w:cs="Tahoma"/>
          <w:color w:val="231F20"/>
          <w:sz w:val="24"/>
          <w:szCs w:val="24"/>
        </w:rPr>
        <w:t>The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addresses</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referred</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to</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above</w:t>
      </w:r>
      <w:r w:rsidR="005765B8" w:rsidRPr="00FE723C">
        <w:rPr>
          <w:rFonts w:ascii="Tahoma" w:hAnsi="Tahoma" w:cs="Tahoma"/>
          <w:color w:val="231F20"/>
          <w:sz w:val="24"/>
          <w:szCs w:val="24"/>
        </w:rPr>
        <w:t xml:space="preserve">  </w:t>
      </w:r>
      <w:r w:rsidRPr="00FE723C">
        <w:rPr>
          <w:rFonts w:ascii="Tahoma" w:hAnsi="Tahoma" w:cs="Tahoma"/>
          <w:color w:val="231F20"/>
          <w:sz w:val="24"/>
          <w:szCs w:val="24"/>
        </w:rPr>
        <w:t>are:</w:t>
      </w:r>
      <w:r w:rsidR="007D38CD" w:rsidRPr="00FE723C">
        <w:rPr>
          <w:rFonts w:ascii="Tahoma" w:hAnsi="Tahoma" w:cs="Tahoma"/>
          <w:color w:val="231F20"/>
          <w:sz w:val="24"/>
          <w:szCs w:val="24"/>
        </w:rPr>
        <w:t xml:space="preserve"> </w:t>
      </w:r>
      <w:r w:rsidR="007D38CD" w:rsidRPr="002D25F7">
        <w:rPr>
          <w:rFonts w:ascii="Tahoma" w:hAnsi="Tahoma" w:cs="Tahoma"/>
          <w:color w:val="231F20"/>
          <w:sz w:val="24"/>
          <w:szCs w:val="24"/>
        </w:rPr>
        <w:t>a</w:t>
      </w:r>
      <w:r w:rsidRPr="002D25F7">
        <w:rPr>
          <w:rFonts w:ascii="Tahoma" w:hAnsi="Tahoma" w:cs="Tahoma"/>
          <w:color w:val="231F20"/>
          <w:sz w:val="24"/>
          <w:szCs w:val="24"/>
        </w:rPr>
        <w:t>ddress</w:t>
      </w:r>
      <w:r w:rsidR="00153609" w:rsidRPr="002D25F7">
        <w:rPr>
          <w:rFonts w:ascii="Tahoma" w:hAnsi="Tahoma" w:cs="Tahoma"/>
          <w:color w:val="231F20"/>
          <w:sz w:val="24"/>
          <w:szCs w:val="24"/>
        </w:rPr>
        <w:t xml:space="preserve"> </w:t>
      </w:r>
      <w:r w:rsidRPr="002D25F7">
        <w:rPr>
          <w:rFonts w:ascii="Tahoma" w:hAnsi="Tahoma" w:cs="Tahoma"/>
          <w:color w:val="231F20"/>
          <w:sz w:val="24"/>
          <w:szCs w:val="24"/>
        </w:rPr>
        <w:t>for</w:t>
      </w:r>
      <w:r w:rsidR="005765B8" w:rsidRPr="002D25F7">
        <w:rPr>
          <w:rFonts w:ascii="Tahoma" w:hAnsi="Tahoma" w:cs="Tahoma"/>
          <w:color w:val="231F20"/>
          <w:sz w:val="24"/>
          <w:szCs w:val="24"/>
        </w:rPr>
        <w:t xml:space="preserve">  </w:t>
      </w:r>
      <w:r w:rsidRPr="002D25F7">
        <w:rPr>
          <w:rFonts w:ascii="Tahoma" w:hAnsi="Tahoma" w:cs="Tahoma"/>
          <w:color w:val="231F20"/>
          <w:sz w:val="24"/>
          <w:szCs w:val="24"/>
        </w:rPr>
        <w:t>obtaining</w:t>
      </w:r>
      <w:r w:rsidR="005765B8" w:rsidRPr="002D25F7">
        <w:rPr>
          <w:rFonts w:ascii="Tahoma" w:hAnsi="Tahoma" w:cs="Tahoma"/>
          <w:color w:val="231F20"/>
          <w:sz w:val="24"/>
          <w:szCs w:val="24"/>
        </w:rPr>
        <w:t xml:space="preserve">  </w:t>
      </w:r>
      <w:r w:rsidRPr="002D25F7">
        <w:rPr>
          <w:rFonts w:ascii="Tahoma" w:hAnsi="Tahoma" w:cs="Tahoma"/>
          <w:color w:val="231F20"/>
          <w:sz w:val="24"/>
          <w:szCs w:val="24"/>
        </w:rPr>
        <w:t>further</w:t>
      </w:r>
      <w:r w:rsidR="005765B8" w:rsidRPr="002D25F7">
        <w:rPr>
          <w:rFonts w:ascii="Tahoma" w:hAnsi="Tahoma" w:cs="Tahoma"/>
          <w:color w:val="231F20"/>
          <w:sz w:val="24"/>
          <w:szCs w:val="24"/>
        </w:rPr>
        <w:t xml:space="preserve">  </w:t>
      </w:r>
      <w:r w:rsidRPr="002D25F7">
        <w:rPr>
          <w:rFonts w:ascii="Tahoma" w:hAnsi="Tahoma" w:cs="Tahoma"/>
          <w:color w:val="231F20"/>
          <w:sz w:val="24"/>
          <w:szCs w:val="24"/>
        </w:rPr>
        <w:t>information</w:t>
      </w:r>
      <w:r w:rsidR="002D25F7">
        <w:rPr>
          <w:rFonts w:ascii="Tahoma" w:hAnsi="Tahoma" w:cs="Tahoma"/>
          <w:b/>
          <w:color w:val="231F20"/>
          <w:sz w:val="24"/>
          <w:szCs w:val="24"/>
        </w:rPr>
        <w:t xml:space="preserve"> </w:t>
      </w:r>
    </w:p>
    <w:p w14:paraId="40969E80" w14:textId="2CB2B119" w:rsidR="0021200B" w:rsidRPr="00FE723C" w:rsidRDefault="002D25F7" w:rsidP="002D25F7">
      <w:pPr>
        <w:tabs>
          <w:tab w:val="left" w:pos="9990"/>
        </w:tabs>
        <w:ind w:right="480"/>
        <w:rPr>
          <w:rFonts w:ascii="Tahoma" w:hAnsi="Tahoma" w:cs="Tahoma"/>
          <w:color w:val="231F20"/>
          <w:sz w:val="24"/>
          <w:szCs w:val="24"/>
        </w:rPr>
      </w:pPr>
      <w:r>
        <w:rPr>
          <w:rFonts w:ascii="Tahoma" w:hAnsi="Tahoma" w:cs="Tahoma"/>
          <w:color w:val="231F20"/>
          <w:sz w:val="24"/>
          <w:szCs w:val="24"/>
        </w:rPr>
        <w:t xml:space="preserve">          </w:t>
      </w:r>
      <w:r w:rsidR="000A467B" w:rsidRPr="00FE723C">
        <w:rPr>
          <w:rFonts w:ascii="Tahoma" w:hAnsi="Tahoma" w:cs="Tahoma"/>
          <w:color w:val="231F20"/>
          <w:sz w:val="24"/>
          <w:szCs w:val="24"/>
        </w:rPr>
        <w:t xml:space="preserve">Email: </w:t>
      </w:r>
      <w:hyperlink r:id="rId24" w:history="1">
        <w:r w:rsidR="000A467B" w:rsidRPr="00FE723C">
          <w:rPr>
            <w:rStyle w:val="Hyperlink"/>
            <w:rFonts w:ascii="Tahoma" w:hAnsi="Tahoma" w:cs="Tahoma"/>
            <w:sz w:val="24"/>
            <w:szCs w:val="24"/>
          </w:rPr>
          <w:t>supply-chain@integrity.go.ke</w:t>
        </w:r>
      </w:hyperlink>
      <w:r w:rsidR="000A467B" w:rsidRPr="00FE723C">
        <w:rPr>
          <w:rFonts w:ascii="Tahoma" w:hAnsi="Tahoma" w:cs="Tahoma"/>
          <w:color w:val="231F20"/>
          <w:sz w:val="24"/>
          <w:szCs w:val="24"/>
        </w:rPr>
        <w:t xml:space="preserve"> </w:t>
      </w:r>
    </w:p>
    <w:p w14:paraId="0F23F2F3" w14:textId="3DBDCEF1" w:rsidR="000A467B" w:rsidRPr="00FE723C" w:rsidRDefault="002D25F7" w:rsidP="00153609">
      <w:pPr>
        <w:pStyle w:val="Heading5"/>
        <w:tabs>
          <w:tab w:val="left" w:pos="1861"/>
          <w:tab w:val="left" w:pos="1862"/>
        </w:tabs>
        <w:spacing w:before="185"/>
        <w:ind w:left="0"/>
        <w:rPr>
          <w:rFonts w:ascii="Tahoma" w:hAnsi="Tahoma" w:cs="Tahoma"/>
          <w:sz w:val="24"/>
          <w:szCs w:val="24"/>
        </w:rPr>
      </w:pPr>
      <w:r>
        <w:rPr>
          <w:rFonts w:ascii="Tahoma" w:hAnsi="Tahoma" w:cs="Tahoma"/>
          <w:color w:val="231F20"/>
          <w:sz w:val="24"/>
          <w:szCs w:val="24"/>
        </w:rPr>
        <w:t xml:space="preserve">12. </w:t>
      </w:r>
      <w:r w:rsidR="001C5E88" w:rsidRPr="00FE723C">
        <w:rPr>
          <w:rFonts w:ascii="Tahoma" w:hAnsi="Tahoma" w:cs="Tahoma"/>
          <w:color w:val="231F20"/>
          <w:sz w:val="24"/>
          <w:szCs w:val="24"/>
        </w:rPr>
        <w:t>Address for Submission of Tenders</w:t>
      </w:r>
      <w:r w:rsidR="00116484" w:rsidRPr="00FE723C">
        <w:rPr>
          <w:rFonts w:ascii="Tahoma" w:hAnsi="Tahoma" w:cs="Tahoma"/>
          <w:color w:val="231F20"/>
          <w:sz w:val="24"/>
          <w:szCs w:val="24"/>
        </w:rPr>
        <w:t xml:space="preserve">: </w:t>
      </w:r>
      <w:r w:rsidR="000A467B" w:rsidRPr="00FE723C">
        <w:rPr>
          <w:rFonts w:ascii="Tahoma" w:hAnsi="Tahoma" w:cs="Tahoma"/>
          <w:color w:val="231F20"/>
          <w:sz w:val="24"/>
          <w:szCs w:val="24"/>
        </w:rPr>
        <w:t xml:space="preserve">As </w:t>
      </w:r>
      <w:r w:rsidR="00390156">
        <w:rPr>
          <w:rFonts w:ascii="Tahoma" w:hAnsi="Tahoma" w:cs="Tahoma"/>
          <w:color w:val="231F20"/>
          <w:sz w:val="24"/>
          <w:szCs w:val="24"/>
        </w:rPr>
        <w:t xml:space="preserve">per date and time shown </w:t>
      </w:r>
    </w:p>
    <w:p w14:paraId="429F1037" w14:textId="0FBABD4F" w:rsidR="0021200B" w:rsidRPr="00FE723C" w:rsidRDefault="002D25F7" w:rsidP="00153609">
      <w:pPr>
        <w:pStyle w:val="Heading5"/>
        <w:tabs>
          <w:tab w:val="left" w:pos="1861"/>
          <w:tab w:val="left" w:pos="1862"/>
        </w:tabs>
        <w:spacing w:before="237"/>
        <w:ind w:left="0"/>
        <w:rPr>
          <w:rFonts w:ascii="Tahoma" w:hAnsi="Tahoma" w:cs="Tahoma"/>
          <w:sz w:val="24"/>
          <w:szCs w:val="24"/>
        </w:rPr>
      </w:pPr>
      <w:r>
        <w:rPr>
          <w:rFonts w:ascii="Tahoma" w:hAnsi="Tahoma" w:cs="Tahoma"/>
          <w:color w:val="231F20"/>
          <w:sz w:val="24"/>
          <w:szCs w:val="24"/>
        </w:rPr>
        <w:t xml:space="preserve">       </w:t>
      </w:r>
      <w:r w:rsidR="001C5E88" w:rsidRPr="00FE723C">
        <w:rPr>
          <w:rFonts w:ascii="Tahoma" w:hAnsi="Tahoma" w:cs="Tahoma"/>
          <w:color w:val="231F20"/>
          <w:sz w:val="24"/>
          <w:szCs w:val="24"/>
        </w:rPr>
        <w:t>Address for Opening of Tenders</w:t>
      </w:r>
      <w:r w:rsidR="00022DB4" w:rsidRPr="00FE723C">
        <w:rPr>
          <w:rFonts w:ascii="Tahoma" w:hAnsi="Tahoma" w:cs="Tahoma"/>
          <w:color w:val="231F20"/>
          <w:sz w:val="24"/>
          <w:szCs w:val="24"/>
        </w:rPr>
        <w:t>.</w:t>
      </w:r>
    </w:p>
    <w:p w14:paraId="52EDF053" w14:textId="38B3B3E2" w:rsidR="00153609" w:rsidRPr="00FE723C" w:rsidRDefault="00153609" w:rsidP="00440C94">
      <w:pPr>
        <w:pStyle w:val="BodyText"/>
        <w:spacing w:line="248" w:lineRule="exact"/>
        <w:ind w:left="851"/>
        <w:jc w:val="center"/>
        <w:rPr>
          <w:rFonts w:ascii="Tahoma" w:hAnsi="Tahoma" w:cs="Tahoma"/>
          <w:color w:val="231F20"/>
          <w:sz w:val="24"/>
          <w:szCs w:val="24"/>
        </w:rPr>
      </w:pPr>
      <w:r w:rsidRPr="00FE723C">
        <w:rPr>
          <w:rFonts w:ascii="Tahoma" w:hAnsi="Tahoma" w:cs="Tahoma"/>
          <w:color w:val="231F20"/>
          <w:sz w:val="24"/>
          <w:szCs w:val="24"/>
        </w:rPr>
        <w:t>Ground Floor,</w:t>
      </w:r>
    </w:p>
    <w:p w14:paraId="23C03F09" w14:textId="11CF25E8" w:rsidR="000A467B" w:rsidRPr="00FE723C" w:rsidRDefault="000A467B" w:rsidP="00440C94">
      <w:pPr>
        <w:pStyle w:val="BodyText"/>
        <w:spacing w:line="248" w:lineRule="exact"/>
        <w:ind w:left="851"/>
        <w:jc w:val="center"/>
        <w:rPr>
          <w:rFonts w:ascii="Tahoma" w:hAnsi="Tahoma" w:cs="Tahoma"/>
          <w:color w:val="231F20"/>
          <w:sz w:val="24"/>
          <w:szCs w:val="24"/>
        </w:rPr>
      </w:pPr>
      <w:r w:rsidRPr="00FE723C">
        <w:rPr>
          <w:rFonts w:ascii="Tahoma" w:hAnsi="Tahoma" w:cs="Tahoma"/>
          <w:color w:val="231F20"/>
          <w:sz w:val="24"/>
          <w:szCs w:val="24"/>
        </w:rPr>
        <w:t>INTEGRITY CENTRE</w:t>
      </w:r>
    </w:p>
    <w:p w14:paraId="213EFAFD" w14:textId="3DCC2B45" w:rsidR="000A467B" w:rsidRPr="00FE723C" w:rsidRDefault="002D25F7" w:rsidP="00440C94">
      <w:pPr>
        <w:pStyle w:val="BodyText"/>
        <w:spacing w:line="248" w:lineRule="exact"/>
        <w:ind w:left="851"/>
        <w:jc w:val="center"/>
        <w:rPr>
          <w:rFonts w:ascii="Tahoma" w:hAnsi="Tahoma" w:cs="Tahoma"/>
          <w:color w:val="231F20"/>
          <w:sz w:val="24"/>
          <w:szCs w:val="24"/>
        </w:rPr>
      </w:pPr>
      <w:r>
        <w:rPr>
          <w:rFonts w:ascii="Tahoma" w:hAnsi="Tahoma" w:cs="Tahoma"/>
          <w:color w:val="231F20"/>
          <w:sz w:val="24"/>
          <w:szCs w:val="24"/>
        </w:rPr>
        <w:t>Valley Rd/Jakaya Kikwete</w:t>
      </w:r>
      <w:r w:rsidR="000A467B" w:rsidRPr="00FE723C">
        <w:rPr>
          <w:rFonts w:ascii="Tahoma" w:hAnsi="Tahoma" w:cs="Tahoma"/>
          <w:color w:val="231F20"/>
          <w:sz w:val="24"/>
          <w:szCs w:val="24"/>
        </w:rPr>
        <w:t xml:space="preserve"> Rd Junction</w:t>
      </w:r>
    </w:p>
    <w:p w14:paraId="082F70AA" w14:textId="77777777" w:rsidR="000A467B" w:rsidRPr="00FE723C" w:rsidRDefault="000A467B" w:rsidP="00440C94">
      <w:pPr>
        <w:pStyle w:val="BodyText"/>
        <w:spacing w:line="248" w:lineRule="exact"/>
        <w:ind w:left="851"/>
        <w:jc w:val="center"/>
        <w:rPr>
          <w:rFonts w:ascii="Tahoma" w:hAnsi="Tahoma" w:cs="Tahoma"/>
          <w:color w:val="231F20"/>
          <w:sz w:val="24"/>
          <w:szCs w:val="24"/>
        </w:rPr>
      </w:pPr>
      <w:r w:rsidRPr="00FE723C">
        <w:rPr>
          <w:rFonts w:ascii="Tahoma" w:hAnsi="Tahoma" w:cs="Tahoma"/>
          <w:color w:val="231F20"/>
          <w:sz w:val="24"/>
          <w:szCs w:val="24"/>
        </w:rPr>
        <w:t>P.O Box 61130-00200, Nairobi, Kenya</w:t>
      </w:r>
    </w:p>
    <w:p w14:paraId="1F01D871" w14:textId="77777777" w:rsidR="000A467B" w:rsidRPr="00FE723C" w:rsidRDefault="000A467B" w:rsidP="00440C94">
      <w:pPr>
        <w:pStyle w:val="BodyText"/>
        <w:spacing w:line="248" w:lineRule="exact"/>
        <w:ind w:left="851"/>
        <w:jc w:val="center"/>
        <w:rPr>
          <w:rFonts w:ascii="Tahoma" w:hAnsi="Tahoma" w:cs="Tahoma"/>
          <w:color w:val="231F20"/>
          <w:sz w:val="24"/>
          <w:szCs w:val="24"/>
        </w:rPr>
      </w:pPr>
      <w:r w:rsidRPr="00FE723C">
        <w:rPr>
          <w:rFonts w:ascii="Tahoma" w:hAnsi="Tahoma" w:cs="Tahoma"/>
          <w:color w:val="231F20"/>
          <w:sz w:val="24"/>
          <w:szCs w:val="24"/>
        </w:rPr>
        <w:t>Tel: 2717318/310722 fax 254 (020) 2719757</w:t>
      </w:r>
    </w:p>
    <w:p w14:paraId="7F711E64" w14:textId="54A27E23" w:rsidR="000A467B" w:rsidRPr="00FE723C" w:rsidRDefault="000A467B" w:rsidP="000A467B">
      <w:pPr>
        <w:pStyle w:val="BodyText"/>
        <w:rPr>
          <w:rFonts w:ascii="Tahoma" w:hAnsi="Tahoma" w:cs="Tahoma"/>
          <w:color w:val="231F20"/>
          <w:sz w:val="24"/>
          <w:szCs w:val="24"/>
        </w:rPr>
      </w:pPr>
    </w:p>
    <w:p w14:paraId="78CDF57B" w14:textId="77777777" w:rsidR="00440C94" w:rsidRPr="00FE723C" w:rsidRDefault="00440C94" w:rsidP="000A467B">
      <w:pPr>
        <w:pStyle w:val="BodyText"/>
        <w:rPr>
          <w:rFonts w:ascii="Tahoma" w:hAnsi="Tahoma" w:cs="Tahoma"/>
          <w:color w:val="231F20"/>
          <w:sz w:val="24"/>
          <w:szCs w:val="24"/>
        </w:rPr>
      </w:pPr>
    </w:p>
    <w:p w14:paraId="52B22ABC" w14:textId="77777777" w:rsidR="002D25F7" w:rsidRDefault="002D25F7" w:rsidP="000A467B">
      <w:pPr>
        <w:pStyle w:val="BodyText"/>
        <w:rPr>
          <w:b/>
          <w:color w:val="231F20"/>
        </w:rPr>
      </w:pPr>
    </w:p>
    <w:p w14:paraId="5B8326BE" w14:textId="77777777" w:rsidR="002D25F7" w:rsidRDefault="002D25F7" w:rsidP="000A467B">
      <w:pPr>
        <w:pStyle w:val="BodyText"/>
        <w:rPr>
          <w:b/>
          <w:color w:val="231F20"/>
        </w:rPr>
      </w:pPr>
    </w:p>
    <w:p w14:paraId="3E13F351" w14:textId="181E3FD2"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lang w:val="en-GB" w:eastAsia="en-GB"/>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lang w:val="en-GB" w:eastAsia="en-GB"/>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491C9E">
      <w:pPr>
        <w:pStyle w:val="Heading5"/>
        <w:numPr>
          <w:ilvl w:val="0"/>
          <w:numId w:val="70"/>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491C9E">
      <w:pPr>
        <w:pStyle w:val="ListParagraph"/>
        <w:numPr>
          <w:ilvl w:val="1"/>
          <w:numId w:val="70"/>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491C9E">
      <w:pPr>
        <w:pStyle w:val="ListParagraph"/>
        <w:numPr>
          <w:ilvl w:val="1"/>
          <w:numId w:val="70"/>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491C9E">
      <w:pPr>
        <w:pStyle w:val="ListParagraph"/>
        <w:numPr>
          <w:ilvl w:val="2"/>
          <w:numId w:val="70"/>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491C9E">
      <w:pPr>
        <w:pStyle w:val="ListParagraph"/>
        <w:numPr>
          <w:ilvl w:val="2"/>
          <w:numId w:val="70"/>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491C9E">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491C9E">
      <w:pPr>
        <w:pStyle w:val="Heading5"/>
        <w:numPr>
          <w:ilvl w:val="0"/>
          <w:numId w:val="70"/>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491C9E">
      <w:pPr>
        <w:pStyle w:val="ListParagraph"/>
        <w:numPr>
          <w:ilvl w:val="1"/>
          <w:numId w:val="70"/>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491C9E">
      <w:pPr>
        <w:pStyle w:val="ListParagraph"/>
        <w:numPr>
          <w:ilvl w:val="1"/>
          <w:numId w:val="70"/>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491C9E">
      <w:pPr>
        <w:pStyle w:val="ListParagraph"/>
        <w:numPr>
          <w:ilvl w:val="1"/>
          <w:numId w:val="70"/>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491C9E">
      <w:pPr>
        <w:pStyle w:val="Heading5"/>
        <w:numPr>
          <w:ilvl w:val="0"/>
          <w:numId w:val="70"/>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491C9E">
      <w:pPr>
        <w:pStyle w:val="ListParagraph"/>
        <w:numPr>
          <w:ilvl w:val="1"/>
          <w:numId w:val="70"/>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491C9E">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lastRenderedPageBreak/>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491C9E">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491C9E">
      <w:pPr>
        <w:pStyle w:val="ListParagraph"/>
        <w:numPr>
          <w:ilvl w:val="2"/>
          <w:numId w:val="70"/>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491C9E">
      <w:pPr>
        <w:pStyle w:val="ListParagraph"/>
        <w:numPr>
          <w:ilvl w:val="2"/>
          <w:numId w:val="70"/>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491C9E">
      <w:pPr>
        <w:pStyle w:val="ListParagraph"/>
        <w:numPr>
          <w:ilvl w:val="2"/>
          <w:numId w:val="70"/>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491C9E">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491C9E">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491C9E">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491C9E">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491C9E">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491C9E">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491C9E">
      <w:pPr>
        <w:pStyle w:val="ListParagraph"/>
        <w:numPr>
          <w:ilvl w:val="1"/>
          <w:numId w:val="70"/>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491C9E">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491C9E">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491C9E">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491C9E">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491C9E">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491C9E">
      <w:pPr>
        <w:pStyle w:val="ListParagraph"/>
        <w:numPr>
          <w:ilvl w:val="1"/>
          <w:numId w:val="70"/>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5">
        <w:r w:rsidRPr="00DE0EF1">
          <w:rPr>
            <w:color w:val="231F20"/>
          </w:rPr>
          <w:t>www.cak.go.ke.</w:t>
        </w:r>
      </w:hyperlink>
    </w:p>
    <w:p w14:paraId="7DC44A4F" w14:textId="5D77F3DE" w:rsidR="0021200B" w:rsidRPr="00DE0EF1" w:rsidRDefault="00022DB4" w:rsidP="00491C9E">
      <w:pPr>
        <w:pStyle w:val="ListParagraph"/>
        <w:numPr>
          <w:ilvl w:val="1"/>
          <w:numId w:val="70"/>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491C9E">
      <w:pPr>
        <w:pStyle w:val="Heading5"/>
        <w:numPr>
          <w:ilvl w:val="0"/>
          <w:numId w:val="70"/>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491C9E">
      <w:pPr>
        <w:pStyle w:val="ListParagraph"/>
        <w:numPr>
          <w:ilvl w:val="1"/>
          <w:numId w:val="70"/>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491C9E">
      <w:pPr>
        <w:pStyle w:val="ListParagraph"/>
        <w:numPr>
          <w:ilvl w:val="1"/>
          <w:numId w:val="70"/>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491C9E">
      <w:pPr>
        <w:pStyle w:val="ListParagraph"/>
        <w:numPr>
          <w:ilvl w:val="1"/>
          <w:numId w:val="70"/>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491C9E">
      <w:pPr>
        <w:pStyle w:val="ListParagraph"/>
        <w:numPr>
          <w:ilvl w:val="1"/>
          <w:numId w:val="70"/>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491C9E">
      <w:pPr>
        <w:pStyle w:val="ListParagraph"/>
        <w:numPr>
          <w:ilvl w:val="2"/>
          <w:numId w:val="70"/>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491C9E">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491C9E">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491C9E">
      <w:pPr>
        <w:pStyle w:val="ListParagraph"/>
        <w:numPr>
          <w:ilvl w:val="1"/>
          <w:numId w:val="70"/>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491C9E">
      <w:pPr>
        <w:pStyle w:val="Heading5"/>
        <w:numPr>
          <w:ilvl w:val="0"/>
          <w:numId w:val="70"/>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491C9E">
      <w:pPr>
        <w:pStyle w:val="ListParagraph"/>
        <w:numPr>
          <w:ilvl w:val="1"/>
          <w:numId w:val="70"/>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lastRenderedPageBreak/>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491C9E">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491C9E">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491C9E">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491C9E">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491C9E">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491C9E">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491C9E">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491C9E">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491C9E">
      <w:pPr>
        <w:pStyle w:val="ListParagraph"/>
        <w:numPr>
          <w:ilvl w:val="1"/>
          <w:numId w:val="70"/>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491C9E">
      <w:pPr>
        <w:pStyle w:val="ListParagraph"/>
        <w:numPr>
          <w:ilvl w:val="1"/>
          <w:numId w:val="70"/>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491C9E">
      <w:pPr>
        <w:pStyle w:val="ListParagraph"/>
        <w:numPr>
          <w:ilvl w:val="1"/>
          <w:numId w:val="70"/>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491C9E">
      <w:pPr>
        <w:pStyle w:val="Heading5"/>
        <w:numPr>
          <w:ilvl w:val="0"/>
          <w:numId w:val="70"/>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491C9E">
      <w:pPr>
        <w:pStyle w:val="ListParagraph"/>
        <w:numPr>
          <w:ilvl w:val="1"/>
          <w:numId w:val="70"/>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491C9E">
      <w:pPr>
        <w:pStyle w:val="ListParagraph"/>
        <w:numPr>
          <w:ilvl w:val="1"/>
          <w:numId w:val="70"/>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491C9E">
      <w:pPr>
        <w:pStyle w:val="ListParagraph"/>
        <w:numPr>
          <w:ilvl w:val="1"/>
          <w:numId w:val="70"/>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491C9E">
      <w:pPr>
        <w:pStyle w:val="ListParagraph"/>
        <w:numPr>
          <w:ilvl w:val="1"/>
          <w:numId w:val="70"/>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491C9E">
      <w:pPr>
        <w:pStyle w:val="ListParagraph"/>
        <w:numPr>
          <w:ilvl w:val="1"/>
          <w:numId w:val="70"/>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491C9E">
      <w:pPr>
        <w:pStyle w:val="Heading5"/>
        <w:numPr>
          <w:ilvl w:val="0"/>
          <w:numId w:val="70"/>
        </w:numPr>
        <w:tabs>
          <w:tab w:val="left" w:pos="1477"/>
          <w:tab w:val="left" w:pos="1478"/>
        </w:tabs>
        <w:spacing w:before="239"/>
        <w:ind w:left="1477" w:hanging="630"/>
      </w:pPr>
      <w:r w:rsidRPr="00DE0EF1">
        <w:rPr>
          <w:color w:val="231F20"/>
        </w:rPr>
        <w:lastRenderedPageBreak/>
        <w:t>Amendment of Tendering Document</w:t>
      </w:r>
    </w:p>
    <w:p w14:paraId="466C4DA5" w14:textId="4053E98D" w:rsidR="0021200B" w:rsidRPr="00DE0EF1" w:rsidRDefault="00022DB4" w:rsidP="00491C9E">
      <w:pPr>
        <w:pStyle w:val="ListParagraph"/>
        <w:numPr>
          <w:ilvl w:val="1"/>
          <w:numId w:val="70"/>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491C9E">
      <w:pPr>
        <w:pStyle w:val="ListParagraph"/>
        <w:numPr>
          <w:ilvl w:val="1"/>
          <w:numId w:val="70"/>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491C9E">
      <w:pPr>
        <w:pStyle w:val="ListParagraph"/>
        <w:numPr>
          <w:ilvl w:val="1"/>
          <w:numId w:val="70"/>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491C9E">
      <w:pPr>
        <w:pStyle w:val="Heading5"/>
        <w:numPr>
          <w:ilvl w:val="0"/>
          <w:numId w:val="70"/>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491C9E">
      <w:pPr>
        <w:pStyle w:val="ListParagraph"/>
        <w:numPr>
          <w:ilvl w:val="1"/>
          <w:numId w:val="70"/>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491C9E">
      <w:pPr>
        <w:pStyle w:val="Heading5"/>
        <w:numPr>
          <w:ilvl w:val="0"/>
          <w:numId w:val="70"/>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491C9E">
      <w:pPr>
        <w:pStyle w:val="ListParagraph"/>
        <w:numPr>
          <w:ilvl w:val="1"/>
          <w:numId w:val="70"/>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491C9E">
      <w:pPr>
        <w:pStyle w:val="Heading5"/>
        <w:numPr>
          <w:ilvl w:val="0"/>
          <w:numId w:val="70"/>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491C9E">
      <w:pPr>
        <w:pStyle w:val="ListParagraph"/>
        <w:numPr>
          <w:ilvl w:val="1"/>
          <w:numId w:val="70"/>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491C9E">
      <w:pPr>
        <w:pStyle w:val="ListParagraph"/>
        <w:numPr>
          <w:ilvl w:val="2"/>
          <w:numId w:val="70"/>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491C9E">
      <w:pPr>
        <w:pStyle w:val="ListParagraph"/>
        <w:numPr>
          <w:ilvl w:val="2"/>
          <w:numId w:val="70"/>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491C9E">
      <w:pPr>
        <w:pStyle w:val="ListParagraph"/>
        <w:numPr>
          <w:ilvl w:val="2"/>
          <w:numId w:val="70"/>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491C9E">
      <w:pPr>
        <w:pStyle w:val="ListParagraph"/>
        <w:numPr>
          <w:ilvl w:val="2"/>
          <w:numId w:val="70"/>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491C9E">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491C9E">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491C9E">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491C9E">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491C9E">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491C9E">
      <w:pPr>
        <w:pStyle w:val="ListParagraph"/>
        <w:numPr>
          <w:ilvl w:val="2"/>
          <w:numId w:val="70"/>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491C9E">
      <w:pPr>
        <w:pStyle w:val="ListParagraph"/>
        <w:numPr>
          <w:ilvl w:val="1"/>
          <w:numId w:val="70"/>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491C9E">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491C9E">
      <w:pPr>
        <w:pStyle w:val="Heading5"/>
        <w:numPr>
          <w:ilvl w:val="0"/>
          <w:numId w:val="70"/>
        </w:numPr>
        <w:tabs>
          <w:tab w:val="left" w:pos="1486"/>
          <w:tab w:val="left" w:pos="1487"/>
        </w:tabs>
        <w:ind w:left="1486" w:hanging="630"/>
      </w:pPr>
      <w:bookmarkStart w:id="13" w:name="_TOC_250045"/>
      <w:r w:rsidRPr="00DE0EF1">
        <w:rPr>
          <w:color w:val="231F20"/>
        </w:rPr>
        <w:lastRenderedPageBreak/>
        <w:t xml:space="preserve">Form of Tender and </w:t>
      </w:r>
      <w:bookmarkEnd w:id="13"/>
      <w:r w:rsidRPr="00DE0EF1">
        <w:rPr>
          <w:color w:val="231F20"/>
        </w:rPr>
        <w:t>Price Schedules</w:t>
      </w:r>
    </w:p>
    <w:p w14:paraId="6C11821F" w14:textId="0E6BE69F" w:rsidR="0021200B" w:rsidRPr="00DE0EF1" w:rsidRDefault="00022DB4" w:rsidP="00491C9E">
      <w:pPr>
        <w:pStyle w:val="ListParagraph"/>
        <w:numPr>
          <w:ilvl w:val="1"/>
          <w:numId w:val="70"/>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491C9E">
      <w:pPr>
        <w:pStyle w:val="Heading5"/>
        <w:numPr>
          <w:ilvl w:val="0"/>
          <w:numId w:val="70"/>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491C9E">
      <w:pPr>
        <w:pStyle w:val="ListParagraph"/>
        <w:numPr>
          <w:ilvl w:val="1"/>
          <w:numId w:val="70"/>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491C9E">
      <w:pPr>
        <w:pStyle w:val="Heading5"/>
        <w:numPr>
          <w:ilvl w:val="0"/>
          <w:numId w:val="70"/>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491C9E">
      <w:pPr>
        <w:pStyle w:val="ListParagraph"/>
        <w:numPr>
          <w:ilvl w:val="1"/>
          <w:numId w:val="70"/>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491C9E">
      <w:pPr>
        <w:pStyle w:val="ListParagraph"/>
        <w:numPr>
          <w:ilvl w:val="1"/>
          <w:numId w:val="70"/>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491C9E">
      <w:pPr>
        <w:pStyle w:val="ListParagraph"/>
        <w:numPr>
          <w:ilvl w:val="1"/>
          <w:numId w:val="70"/>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491C9E">
      <w:pPr>
        <w:pStyle w:val="ListParagraph"/>
        <w:numPr>
          <w:ilvl w:val="1"/>
          <w:numId w:val="70"/>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491C9E">
      <w:pPr>
        <w:pStyle w:val="ListParagraph"/>
        <w:numPr>
          <w:ilvl w:val="1"/>
          <w:numId w:val="70"/>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491C9E">
      <w:pPr>
        <w:pStyle w:val="ListParagraph"/>
        <w:numPr>
          <w:ilvl w:val="1"/>
          <w:numId w:val="70"/>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491C9E">
      <w:pPr>
        <w:pStyle w:val="ListParagraph"/>
        <w:numPr>
          <w:ilvl w:val="1"/>
          <w:numId w:val="70"/>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491C9E">
      <w:pPr>
        <w:pStyle w:val="ListParagraph"/>
        <w:numPr>
          <w:ilvl w:val="1"/>
          <w:numId w:val="70"/>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491C9E">
      <w:pPr>
        <w:pStyle w:val="ListParagraph"/>
        <w:numPr>
          <w:ilvl w:val="2"/>
          <w:numId w:val="70"/>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491C9E">
      <w:pPr>
        <w:pStyle w:val="ListParagraph"/>
        <w:numPr>
          <w:ilvl w:val="3"/>
          <w:numId w:val="70"/>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491C9E">
      <w:pPr>
        <w:pStyle w:val="ListParagraph"/>
        <w:numPr>
          <w:ilvl w:val="1"/>
          <w:numId w:val="69"/>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491C9E">
      <w:pPr>
        <w:pStyle w:val="ListParagraph"/>
        <w:numPr>
          <w:ilvl w:val="1"/>
          <w:numId w:val="69"/>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lastRenderedPageBreak/>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491C9E">
      <w:pPr>
        <w:pStyle w:val="ListParagraph"/>
        <w:numPr>
          <w:ilvl w:val="2"/>
          <w:numId w:val="70"/>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491C9E">
      <w:pPr>
        <w:pStyle w:val="ListParagraph"/>
        <w:numPr>
          <w:ilvl w:val="0"/>
          <w:numId w:val="68"/>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491C9E">
      <w:pPr>
        <w:pStyle w:val="ListParagraph"/>
        <w:numPr>
          <w:ilvl w:val="0"/>
          <w:numId w:val="68"/>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491C9E">
      <w:pPr>
        <w:pStyle w:val="ListParagraph"/>
        <w:numPr>
          <w:ilvl w:val="2"/>
          <w:numId w:val="70"/>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491C9E">
      <w:pPr>
        <w:pStyle w:val="ListParagraph"/>
        <w:numPr>
          <w:ilvl w:val="0"/>
          <w:numId w:val="67"/>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491C9E">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491C9E">
      <w:pPr>
        <w:pStyle w:val="ListParagraph"/>
        <w:numPr>
          <w:ilvl w:val="0"/>
          <w:numId w:val="67"/>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491C9E">
      <w:pPr>
        <w:pStyle w:val="ListParagraph"/>
        <w:numPr>
          <w:ilvl w:val="0"/>
          <w:numId w:val="67"/>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491C9E">
      <w:pPr>
        <w:pStyle w:val="ListParagraph"/>
        <w:numPr>
          <w:ilvl w:val="2"/>
          <w:numId w:val="70"/>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491C9E">
      <w:pPr>
        <w:pStyle w:val="Heading5"/>
        <w:numPr>
          <w:ilvl w:val="0"/>
          <w:numId w:val="70"/>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491C9E">
      <w:pPr>
        <w:pStyle w:val="ListParagraph"/>
        <w:numPr>
          <w:ilvl w:val="1"/>
          <w:numId w:val="70"/>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491C9E">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491C9E">
      <w:pPr>
        <w:pStyle w:val="ListParagraph"/>
        <w:numPr>
          <w:ilvl w:val="1"/>
          <w:numId w:val="70"/>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491C9E">
      <w:pPr>
        <w:pStyle w:val="Heading5"/>
        <w:numPr>
          <w:ilvl w:val="0"/>
          <w:numId w:val="70"/>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491C9E">
      <w:pPr>
        <w:pStyle w:val="ListParagraph"/>
        <w:numPr>
          <w:ilvl w:val="1"/>
          <w:numId w:val="70"/>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491C9E">
      <w:pPr>
        <w:pStyle w:val="ListParagraph"/>
        <w:numPr>
          <w:ilvl w:val="1"/>
          <w:numId w:val="70"/>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491C9E">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491C9E">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491C9E">
      <w:pPr>
        <w:pStyle w:val="ListParagraph"/>
        <w:numPr>
          <w:ilvl w:val="1"/>
          <w:numId w:val="70"/>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lastRenderedPageBreak/>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491C9E">
      <w:pPr>
        <w:pStyle w:val="Heading5"/>
        <w:numPr>
          <w:ilvl w:val="0"/>
          <w:numId w:val="70"/>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491C9E">
      <w:pPr>
        <w:pStyle w:val="ListParagraph"/>
        <w:numPr>
          <w:ilvl w:val="1"/>
          <w:numId w:val="70"/>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491C9E">
      <w:pPr>
        <w:pStyle w:val="ListParagraph"/>
        <w:numPr>
          <w:ilvl w:val="1"/>
          <w:numId w:val="70"/>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491C9E">
      <w:pPr>
        <w:pStyle w:val="ListParagraph"/>
        <w:numPr>
          <w:ilvl w:val="2"/>
          <w:numId w:val="70"/>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491C9E">
      <w:pPr>
        <w:pStyle w:val="ListParagraph"/>
        <w:numPr>
          <w:ilvl w:val="2"/>
          <w:numId w:val="70"/>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491C9E">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491C9E">
      <w:pPr>
        <w:pStyle w:val="Heading5"/>
        <w:numPr>
          <w:ilvl w:val="0"/>
          <w:numId w:val="70"/>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491C9E">
      <w:pPr>
        <w:pStyle w:val="ListParagraph"/>
        <w:numPr>
          <w:ilvl w:val="1"/>
          <w:numId w:val="70"/>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491C9E">
      <w:pPr>
        <w:pStyle w:val="ListParagraph"/>
        <w:numPr>
          <w:ilvl w:val="1"/>
          <w:numId w:val="70"/>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491C9E">
      <w:pPr>
        <w:pStyle w:val="ListParagraph"/>
        <w:numPr>
          <w:ilvl w:val="1"/>
          <w:numId w:val="70"/>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491C9E">
      <w:pPr>
        <w:pStyle w:val="ListParagraph"/>
        <w:numPr>
          <w:ilvl w:val="2"/>
          <w:numId w:val="70"/>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491C9E">
      <w:pPr>
        <w:pStyle w:val="ListParagraph"/>
        <w:numPr>
          <w:ilvl w:val="2"/>
          <w:numId w:val="70"/>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491C9E">
      <w:pPr>
        <w:pStyle w:val="Heading5"/>
        <w:numPr>
          <w:ilvl w:val="0"/>
          <w:numId w:val="70"/>
        </w:numPr>
        <w:tabs>
          <w:tab w:val="left" w:pos="1460"/>
          <w:tab w:val="left" w:pos="1461"/>
        </w:tabs>
        <w:ind w:left="1460" w:hanging="612"/>
      </w:pPr>
      <w:r w:rsidRPr="00DE0EF1">
        <w:rPr>
          <w:color w:val="231F20"/>
        </w:rPr>
        <w:t>Tender Security</w:t>
      </w:r>
    </w:p>
    <w:p w14:paraId="7FA45E39" w14:textId="20312435" w:rsidR="0021200B" w:rsidRPr="00DE0EF1" w:rsidRDefault="00022DB4" w:rsidP="00491C9E">
      <w:pPr>
        <w:pStyle w:val="ListParagraph"/>
        <w:numPr>
          <w:ilvl w:val="1"/>
          <w:numId w:val="70"/>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491C9E">
      <w:pPr>
        <w:pStyle w:val="ListParagraph"/>
        <w:numPr>
          <w:ilvl w:val="1"/>
          <w:numId w:val="70"/>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491C9E">
      <w:pPr>
        <w:pStyle w:val="ListParagraph"/>
        <w:numPr>
          <w:ilvl w:val="1"/>
          <w:numId w:val="70"/>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491C9E">
      <w:pPr>
        <w:pStyle w:val="ListParagraph"/>
        <w:numPr>
          <w:ilvl w:val="0"/>
          <w:numId w:val="66"/>
        </w:numPr>
        <w:tabs>
          <w:tab w:val="left" w:pos="1979"/>
          <w:tab w:val="left" w:pos="1980"/>
        </w:tabs>
        <w:spacing w:line="242" w:lineRule="exact"/>
      </w:pPr>
      <w:r w:rsidRPr="00DE0EF1">
        <w:rPr>
          <w:color w:val="231F20"/>
        </w:rPr>
        <w:t>cash;</w:t>
      </w:r>
    </w:p>
    <w:p w14:paraId="11BC96E2" w14:textId="09A9904E" w:rsidR="0021200B" w:rsidRPr="00DE0EF1" w:rsidRDefault="00022DB4" w:rsidP="00491C9E">
      <w:pPr>
        <w:pStyle w:val="ListParagraph"/>
        <w:numPr>
          <w:ilvl w:val="0"/>
          <w:numId w:val="66"/>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491C9E">
      <w:pPr>
        <w:pStyle w:val="ListParagraph"/>
        <w:numPr>
          <w:ilvl w:val="0"/>
          <w:numId w:val="66"/>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491C9E">
      <w:pPr>
        <w:pStyle w:val="ListParagraph"/>
        <w:numPr>
          <w:ilvl w:val="0"/>
          <w:numId w:val="66"/>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491C9E">
      <w:pPr>
        <w:pStyle w:val="ListParagraph"/>
        <w:numPr>
          <w:ilvl w:val="0"/>
          <w:numId w:val="66"/>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491C9E">
      <w:pPr>
        <w:pStyle w:val="ListParagraph"/>
        <w:numPr>
          <w:ilvl w:val="1"/>
          <w:numId w:val="70"/>
        </w:numPr>
        <w:tabs>
          <w:tab w:val="left" w:pos="1464"/>
        </w:tabs>
        <w:spacing w:before="245" w:line="230" w:lineRule="auto"/>
        <w:ind w:left="1470" w:right="850" w:hanging="622"/>
        <w:jc w:val="both"/>
      </w:pPr>
      <w:r w:rsidRPr="00DE0EF1">
        <w:rPr>
          <w:color w:val="231F20"/>
        </w:rPr>
        <w:lastRenderedPageBreak/>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491C9E">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491C9E">
      <w:pPr>
        <w:pStyle w:val="ListParagraph"/>
        <w:numPr>
          <w:ilvl w:val="1"/>
          <w:numId w:val="70"/>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491C9E">
      <w:pPr>
        <w:pStyle w:val="ListParagraph"/>
        <w:numPr>
          <w:ilvl w:val="1"/>
          <w:numId w:val="70"/>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491C9E">
      <w:pPr>
        <w:pStyle w:val="ListParagraph"/>
        <w:numPr>
          <w:ilvl w:val="1"/>
          <w:numId w:val="70"/>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491C9E">
      <w:pPr>
        <w:pStyle w:val="ListParagraph"/>
        <w:numPr>
          <w:ilvl w:val="2"/>
          <w:numId w:val="70"/>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491C9E">
      <w:pPr>
        <w:pStyle w:val="ListParagraph"/>
        <w:numPr>
          <w:ilvl w:val="2"/>
          <w:numId w:val="70"/>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491C9E">
      <w:pPr>
        <w:pStyle w:val="ListParagraph"/>
        <w:numPr>
          <w:ilvl w:val="0"/>
          <w:numId w:val="65"/>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491C9E">
      <w:pPr>
        <w:pStyle w:val="ListParagraph"/>
        <w:numPr>
          <w:ilvl w:val="0"/>
          <w:numId w:val="65"/>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491C9E">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491C9E">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491C9E">
      <w:pPr>
        <w:pStyle w:val="ListParagraph"/>
        <w:numPr>
          <w:ilvl w:val="1"/>
          <w:numId w:val="70"/>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491C9E">
      <w:pPr>
        <w:pStyle w:val="Heading5"/>
        <w:numPr>
          <w:ilvl w:val="0"/>
          <w:numId w:val="70"/>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491C9E">
      <w:pPr>
        <w:pStyle w:val="ListParagraph"/>
        <w:numPr>
          <w:ilvl w:val="1"/>
          <w:numId w:val="70"/>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491C9E">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491C9E">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491C9E">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491C9E">
      <w:pPr>
        <w:pStyle w:val="ListParagraph"/>
        <w:numPr>
          <w:ilvl w:val="1"/>
          <w:numId w:val="70"/>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491C9E">
      <w:pPr>
        <w:pStyle w:val="Heading5"/>
        <w:numPr>
          <w:ilvl w:val="0"/>
          <w:numId w:val="64"/>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491C9E">
      <w:pPr>
        <w:pStyle w:val="ListParagraph"/>
        <w:numPr>
          <w:ilvl w:val="1"/>
          <w:numId w:val="64"/>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491C9E">
      <w:pPr>
        <w:pStyle w:val="ListParagraph"/>
        <w:numPr>
          <w:ilvl w:val="2"/>
          <w:numId w:val="64"/>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491C9E">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491C9E">
      <w:pPr>
        <w:pStyle w:val="ListParagraph"/>
        <w:numPr>
          <w:ilvl w:val="2"/>
          <w:numId w:val="64"/>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491C9E">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491C9E">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491C9E">
      <w:pPr>
        <w:pStyle w:val="ListParagraph"/>
        <w:numPr>
          <w:ilvl w:val="1"/>
          <w:numId w:val="64"/>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491C9E">
      <w:pPr>
        <w:pStyle w:val="ListParagraph"/>
        <w:numPr>
          <w:ilvl w:val="2"/>
          <w:numId w:val="64"/>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491C9E">
      <w:pPr>
        <w:pStyle w:val="ListParagraph"/>
        <w:numPr>
          <w:ilvl w:val="2"/>
          <w:numId w:val="64"/>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491C9E">
      <w:pPr>
        <w:pStyle w:val="ListParagraph"/>
        <w:numPr>
          <w:ilvl w:val="2"/>
          <w:numId w:val="64"/>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491C9E">
      <w:pPr>
        <w:pStyle w:val="ListParagraph"/>
        <w:numPr>
          <w:ilvl w:val="1"/>
          <w:numId w:val="64"/>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491C9E">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491C9E">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491C9E">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491C9E">
      <w:pPr>
        <w:pStyle w:val="ListParagraph"/>
        <w:numPr>
          <w:ilvl w:val="1"/>
          <w:numId w:val="64"/>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491C9E">
      <w:pPr>
        <w:pStyle w:val="Heading5"/>
        <w:numPr>
          <w:ilvl w:val="0"/>
          <w:numId w:val="63"/>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491C9E">
      <w:pPr>
        <w:pStyle w:val="ListParagraph"/>
        <w:numPr>
          <w:ilvl w:val="1"/>
          <w:numId w:val="63"/>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491C9E">
      <w:pPr>
        <w:pStyle w:val="ListParagraph"/>
        <w:numPr>
          <w:ilvl w:val="1"/>
          <w:numId w:val="63"/>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491C9E">
      <w:pPr>
        <w:pStyle w:val="Heading5"/>
        <w:numPr>
          <w:ilvl w:val="0"/>
          <w:numId w:val="63"/>
        </w:numPr>
        <w:tabs>
          <w:tab w:val="left" w:pos="1465"/>
          <w:tab w:val="left" w:pos="1466"/>
        </w:tabs>
        <w:ind w:left="1465"/>
      </w:pPr>
      <w:r w:rsidRPr="00DE0EF1">
        <w:rPr>
          <w:color w:val="231F20"/>
        </w:rPr>
        <w:t>Late Tenders</w:t>
      </w:r>
    </w:p>
    <w:p w14:paraId="53852E7E" w14:textId="4C68C5A1" w:rsidR="0021200B" w:rsidRPr="00DE0EF1" w:rsidRDefault="00022DB4" w:rsidP="00491C9E">
      <w:pPr>
        <w:pStyle w:val="ListParagraph"/>
        <w:numPr>
          <w:ilvl w:val="1"/>
          <w:numId w:val="63"/>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491C9E">
      <w:pPr>
        <w:pStyle w:val="Heading5"/>
        <w:numPr>
          <w:ilvl w:val="0"/>
          <w:numId w:val="63"/>
        </w:numPr>
        <w:tabs>
          <w:tab w:val="left" w:pos="1465"/>
          <w:tab w:val="left" w:pos="1466"/>
        </w:tabs>
        <w:ind w:left="1465"/>
      </w:pPr>
      <w:bookmarkStart w:id="23" w:name="_TOC_250032"/>
      <w:r w:rsidRPr="00DE0EF1">
        <w:rPr>
          <w:color w:val="231F20"/>
        </w:rPr>
        <w:lastRenderedPageBreak/>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491C9E">
      <w:pPr>
        <w:pStyle w:val="ListParagraph"/>
        <w:numPr>
          <w:ilvl w:val="1"/>
          <w:numId w:val="63"/>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491C9E">
      <w:pPr>
        <w:pStyle w:val="ListParagraph"/>
        <w:numPr>
          <w:ilvl w:val="2"/>
          <w:numId w:val="63"/>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491C9E">
      <w:pPr>
        <w:pStyle w:val="ListParagraph"/>
        <w:numPr>
          <w:ilvl w:val="2"/>
          <w:numId w:val="63"/>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491C9E">
      <w:pPr>
        <w:pStyle w:val="ListParagraph"/>
        <w:numPr>
          <w:ilvl w:val="1"/>
          <w:numId w:val="62"/>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491C9E">
      <w:pPr>
        <w:pStyle w:val="ListParagraph"/>
        <w:numPr>
          <w:ilvl w:val="1"/>
          <w:numId w:val="62"/>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491C9E">
      <w:pPr>
        <w:pStyle w:val="Heading5"/>
        <w:numPr>
          <w:ilvl w:val="0"/>
          <w:numId w:val="63"/>
        </w:numPr>
        <w:tabs>
          <w:tab w:val="left" w:pos="1449"/>
          <w:tab w:val="left" w:pos="1450"/>
        </w:tabs>
        <w:ind w:left="1449" w:hanging="600"/>
      </w:pPr>
      <w:r w:rsidRPr="00DE0EF1">
        <w:rPr>
          <w:color w:val="231F20"/>
        </w:rPr>
        <w:t>Tender Opening</w:t>
      </w:r>
    </w:p>
    <w:p w14:paraId="31634910" w14:textId="7EF7B024" w:rsidR="0021200B" w:rsidRPr="00DE0EF1" w:rsidRDefault="00022DB4" w:rsidP="00491C9E">
      <w:pPr>
        <w:pStyle w:val="ListParagraph"/>
        <w:numPr>
          <w:ilvl w:val="1"/>
          <w:numId w:val="63"/>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491C9E">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491C9E">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491C9E">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491C9E">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491C9E">
      <w:pPr>
        <w:pStyle w:val="ListParagraph"/>
        <w:numPr>
          <w:ilvl w:val="1"/>
          <w:numId w:val="63"/>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491C9E">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491C9E">
      <w:pPr>
        <w:pStyle w:val="ListParagraph"/>
        <w:numPr>
          <w:ilvl w:val="1"/>
          <w:numId w:val="63"/>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491C9E">
      <w:pPr>
        <w:pStyle w:val="ListParagraph"/>
        <w:numPr>
          <w:ilvl w:val="2"/>
          <w:numId w:val="63"/>
        </w:numPr>
        <w:tabs>
          <w:tab w:val="left" w:pos="1970"/>
          <w:tab w:val="left" w:pos="1972"/>
        </w:tabs>
        <w:ind w:left="1971" w:right="840" w:hanging="500"/>
        <w:jc w:val="both"/>
      </w:pPr>
      <w:r w:rsidRPr="00DE0EF1">
        <w:rPr>
          <w:color w:val="231F20"/>
        </w:rPr>
        <w:lastRenderedPageBreak/>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491C9E">
      <w:pPr>
        <w:pStyle w:val="ListParagraph"/>
        <w:numPr>
          <w:ilvl w:val="2"/>
          <w:numId w:val="63"/>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491C9E">
      <w:pPr>
        <w:pStyle w:val="ListParagraph"/>
        <w:numPr>
          <w:ilvl w:val="2"/>
          <w:numId w:val="63"/>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491C9E">
      <w:pPr>
        <w:pStyle w:val="ListParagraph"/>
        <w:numPr>
          <w:ilvl w:val="2"/>
          <w:numId w:val="63"/>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491C9E">
      <w:pPr>
        <w:pStyle w:val="ListParagraph"/>
        <w:numPr>
          <w:ilvl w:val="2"/>
          <w:numId w:val="63"/>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491C9E">
      <w:pPr>
        <w:pStyle w:val="ListParagraph"/>
        <w:numPr>
          <w:ilvl w:val="1"/>
          <w:numId w:val="63"/>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491C9E">
      <w:pPr>
        <w:pStyle w:val="Heading5"/>
        <w:numPr>
          <w:ilvl w:val="0"/>
          <w:numId w:val="63"/>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491C9E">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491C9E">
      <w:pPr>
        <w:pStyle w:val="ListParagraph"/>
        <w:numPr>
          <w:ilvl w:val="1"/>
          <w:numId w:val="63"/>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491C9E">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491C9E">
      <w:pPr>
        <w:pStyle w:val="Heading5"/>
        <w:numPr>
          <w:ilvl w:val="0"/>
          <w:numId w:val="63"/>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491C9E">
      <w:pPr>
        <w:pStyle w:val="ListParagraph"/>
        <w:numPr>
          <w:ilvl w:val="1"/>
          <w:numId w:val="63"/>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491C9E">
      <w:pPr>
        <w:pStyle w:val="Heading5"/>
        <w:numPr>
          <w:ilvl w:val="0"/>
          <w:numId w:val="63"/>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491C9E">
      <w:pPr>
        <w:pStyle w:val="ListParagraph"/>
        <w:numPr>
          <w:ilvl w:val="1"/>
          <w:numId w:val="63"/>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491C9E">
      <w:pPr>
        <w:pStyle w:val="ListParagraph"/>
        <w:numPr>
          <w:ilvl w:val="2"/>
          <w:numId w:val="63"/>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491C9E">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491C9E">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491C9E">
      <w:pPr>
        <w:pStyle w:val="Heading5"/>
        <w:numPr>
          <w:ilvl w:val="0"/>
          <w:numId w:val="63"/>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491C9E">
      <w:pPr>
        <w:pStyle w:val="ListParagraph"/>
        <w:numPr>
          <w:ilvl w:val="1"/>
          <w:numId w:val="63"/>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491C9E">
      <w:pPr>
        <w:pStyle w:val="ListParagraph"/>
        <w:numPr>
          <w:ilvl w:val="0"/>
          <w:numId w:val="61"/>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491C9E">
      <w:pPr>
        <w:pStyle w:val="ListParagraph"/>
        <w:numPr>
          <w:ilvl w:val="1"/>
          <w:numId w:val="61"/>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491C9E">
      <w:pPr>
        <w:pStyle w:val="ListParagraph"/>
        <w:numPr>
          <w:ilvl w:val="2"/>
          <w:numId w:val="61"/>
        </w:numPr>
        <w:tabs>
          <w:tab w:val="left" w:pos="2364"/>
          <w:tab w:val="left" w:pos="2365"/>
        </w:tabs>
        <w:spacing w:before="121" w:line="230" w:lineRule="auto"/>
        <w:ind w:right="849" w:hanging="395"/>
      </w:pPr>
      <w:r w:rsidRPr="00DE0EF1">
        <w:rPr>
          <w:color w:val="231F20"/>
        </w:rPr>
        <w:lastRenderedPageBreak/>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491C9E">
      <w:pPr>
        <w:pStyle w:val="ListParagraph"/>
        <w:numPr>
          <w:ilvl w:val="2"/>
          <w:numId w:val="61"/>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491C9E">
      <w:pPr>
        <w:pStyle w:val="ListParagraph"/>
        <w:numPr>
          <w:ilvl w:val="1"/>
          <w:numId w:val="61"/>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491C9E">
      <w:pPr>
        <w:pStyle w:val="ListParagraph"/>
        <w:numPr>
          <w:ilvl w:val="1"/>
          <w:numId w:val="63"/>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491C9E">
      <w:pPr>
        <w:pStyle w:val="ListParagraph"/>
        <w:numPr>
          <w:ilvl w:val="1"/>
          <w:numId w:val="63"/>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491C9E">
      <w:pPr>
        <w:pStyle w:val="Heading5"/>
        <w:numPr>
          <w:ilvl w:val="0"/>
          <w:numId w:val="63"/>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491C9E">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491C9E">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491C9E">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491C9E">
      <w:pPr>
        <w:pStyle w:val="Heading5"/>
        <w:numPr>
          <w:ilvl w:val="0"/>
          <w:numId w:val="63"/>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491C9E">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491C9E">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491C9E">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491C9E">
      <w:pPr>
        <w:pStyle w:val="ListParagraph"/>
        <w:numPr>
          <w:ilvl w:val="2"/>
          <w:numId w:val="63"/>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491C9E">
      <w:pPr>
        <w:pStyle w:val="ListParagraph"/>
        <w:numPr>
          <w:ilvl w:val="2"/>
          <w:numId w:val="63"/>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491C9E">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491C9E">
      <w:pPr>
        <w:pStyle w:val="Heading5"/>
        <w:numPr>
          <w:ilvl w:val="0"/>
          <w:numId w:val="63"/>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491C9E">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491C9E">
      <w:pPr>
        <w:pStyle w:val="Heading5"/>
        <w:numPr>
          <w:ilvl w:val="0"/>
          <w:numId w:val="63"/>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491C9E">
      <w:pPr>
        <w:pStyle w:val="ListParagraph"/>
        <w:numPr>
          <w:ilvl w:val="1"/>
          <w:numId w:val="63"/>
        </w:numPr>
        <w:tabs>
          <w:tab w:val="left" w:pos="1470"/>
        </w:tabs>
        <w:spacing w:before="242" w:line="230" w:lineRule="auto"/>
        <w:ind w:left="1474" w:right="849" w:hanging="620"/>
        <w:jc w:val="both"/>
      </w:pPr>
      <w:r w:rsidRPr="00DE0EF1">
        <w:rPr>
          <w:color w:val="231F20"/>
        </w:rPr>
        <w:lastRenderedPageBreak/>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491C9E">
      <w:pPr>
        <w:pStyle w:val="ListParagraph"/>
        <w:numPr>
          <w:ilvl w:val="1"/>
          <w:numId w:val="63"/>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491C9E">
      <w:pPr>
        <w:pStyle w:val="ListParagraph"/>
        <w:numPr>
          <w:ilvl w:val="2"/>
          <w:numId w:val="63"/>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491C9E">
      <w:pPr>
        <w:pStyle w:val="ListParagraph"/>
        <w:numPr>
          <w:ilvl w:val="2"/>
          <w:numId w:val="63"/>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491C9E">
      <w:pPr>
        <w:pStyle w:val="ListParagraph"/>
        <w:numPr>
          <w:ilvl w:val="2"/>
          <w:numId w:val="63"/>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491C9E">
      <w:pPr>
        <w:pStyle w:val="ListParagraph"/>
        <w:numPr>
          <w:ilvl w:val="1"/>
          <w:numId w:val="63"/>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491C9E">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491C9E">
      <w:pPr>
        <w:pStyle w:val="ListParagraph"/>
        <w:numPr>
          <w:ilvl w:val="1"/>
          <w:numId w:val="63"/>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491C9E">
      <w:pPr>
        <w:pStyle w:val="Heading5"/>
        <w:numPr>
          <w:ilvl w:val="0"/>
          <w:numId w:val="63"/>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491C9E">
      <w:pPr>
        <w:pStyle w:val="ListParagraph"/>
        <w:numPr>
          <w:ilvl w:val="1"/>
          <w:numId w:val="63"/>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491C9E">
      <w:pPr>
        <w:pStyle w:val="ListParagraph"/>
        <w:numPr>
          <w:ilvl w:val="2"/>
          <w:numId w:val="63"/>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491C9E">
      <w:pPr>
        <w:pStyle w:val="ListParagraph"/>
        <w:numPr>
          <w:ilvl w:val="2"/>
          <w:numId w:val="63"/>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491C9E">
      <w:pPr>
        <w:pStyle w:val="ListParagraph"/>
        <w:numPr>
          <w:ilvl w:val="1"/>
          <w:numId w:val="63"/>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491C9E">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491C9E">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491C9E">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491C9E">
      <w:pPr>
        <w:pStyle w:val="ListParagraph"/>
        <w:numPr>
          <w:ilvl w:val="2"/>
          <w:numId w:val="63"/>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491C9E">
      <w:pPr>
        <w:pStyle w:val="ListParagraph"/>
        <w:numPr>
          <w:ilvl w:val="1"/>
          <w:numId w:val="63"/>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491C9E">
      <w:pPr>
        <w:pStyle w:val="ListParagraph"/>
        <w:numPr>
          <w:ilvl w:val="1"/>
          <w:numId w:val="63"/>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491C9E">
      <w:pPr>
        <w:pStyle w:val="ListParagraph"/>
        <w:numPr>
          <w:ilvl w:val="1"/>
          <w:numId w:val="63"/>
        </w:numPr>
        <w:tabs>
          <w:tab w:val="left" w:pos="1469"/>
          <w:tab w:val="left" w:pos="1470"/>
        </w:tabs>
        <w:spacing w:before="240"/>
        <w:ind w:left="1469" w:hanging="62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491C9E">
      <w:pPr>
        <w:pStyle w:val="ListParagraph"/>
        <w:numPr>
          <w:ilvl w:val="2"/>
          <w:numId w:val="63"/>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491C9E">
      <w:pPr>
        <w:pStyle w:val="ListParagraph"/>
        <w:numPr>
          <w:ilvl w:val="2"/>
          <w:numId w:val="63"/>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491C9E">
      <w:pPr>
        <w:pStyle w:val="ListParagraph"/>
        <w:numPr>
          <w:ilvl w:val="1"/>
          <w:numId w:val="63"/>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491C9E">
      <w:pPr>
        <w:pStyle w:val="Heading5"/>
        <w:numPr>
          <w:ilvl w:val="0"/>
          <w:numId w:val="63"/>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491C9E">
      <w:pPr>
        <w:pStyle w:val="ListParagraph"/>
        <w:numPr>
          <w:ilvl w:val="1"/>
          <w:numId w:val="63"/>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491C9E">
      <w:pPr>
        <w:pStyle w:val="Heading5"/>
        <w:numPr>
          <w:ilvl w:val="0"/>
          <w:numId w:val="63"/>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491C9E">
      <w:pPr>
        <w:pStyle w:val="ListParagraph"/>
        <w:numPr>
          <w:ilvl w:val="1"/>
          <w:numId w:val="63"/>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491C9E">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491C9E">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491C9E">
      <w:pPr>
        <w:pStyle w:val="Heading5"/>
        <w:numPr>
          <w:ilvl w:val="0"/>
          <w:numId w:val="63"/>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491C9E">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491C9E">
      <w:pPr>
        <w:pStyle w:val="ListParagraph"/>
        <w:numPr>
          <w:ilvl w:val="1"/>
          <w:numId w:val="60"/>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491C9E">
      <w:pPr>
        <w:pStyle w:val="ListParagraph"/>
        <w:numPr>
          <w:ilvl w:val="2"/>
          <w:numId w:val="60"/>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491C9E">
      <w:pPr>
        <w:pStyle w:val="ListParagraph"/>
        <w:numPr>
          <w:ilvl w:val="2"/>
          <w:numId w:val="60"/>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491C9E">
      <w:pPr>
        <w:pStyle w:val="ListParagraph"/>
        <w:numPr>
          <w:ilvl w:val="1"/>
          <w:numId w:val="60"/>
        </w:numPr>
        <w:tabs>
          <w:tab w:val="left" w:pos="1466"/>
        </w:tabs>
        <w:spacing w:before="246" w:line="230" w:lineRule="auto"/>
        <w:ind w:left="1474" w:right="847" w:hanging="625"/>
        <w:jc w:val="both"/>
      </w:pPr>
      <w:r w:rsidRPr="00DE0EF1">
        <w:rPr>
          <w:color w:val="231F20"/>
        </w:rPr>
        <w:lastRenderedPageBreak/>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491C9E">
      <w:pPr>
        <w:pStyle w:val="Heading5"/>
        <w:numPr>
          <w:ilvl w:val="0"/>
          <w:numId w:val="63"/>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491C9E">
      <w:pPr>
        <w:pStyle w:val="ListParagraph"/>
        <w:numPr>
          <w:ilvl w:val="1"/>
          <w:numId w:val="63"/>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491C9E">
      <w:pPr>
        <w:pStyle w:val="ListParagraph"/>
        <w:numPr>
          <w:ilvl w:val="1"/>
          <w:numId w:val="63"/>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491C9E">
      <w:pPr>
        <w:pStyle w:val="ListParagraph"/>
        <w:numPr>
          <w:ilvl w:val="1"/>
          <w:numId w:val="63"/>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491C9E">
      <w:pPr>
        <w:pStyle w:val="Heading5"/>
        <w:numPr>
          <w:ilvl w:val="0"/>
          <w:numId w:val="63"/>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491C9E">
      <w:pPr>
        <w:pStyle w:val="ListParagraph"/>
        <w:numPr>
          <w:ilvl w:val="1"/>
          <w:numId w:val="63"/>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491C9E">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491C9E">
      <w:pPr>
        <w:pStyle w:val="ListParagraph"/>
        <w:numPr>
          <w:ilvl w:val="2"/>
          <w:numId w:val="63"/>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491C9E">
      <w:pPr>
        <w:pStyle w:val="Heading5"/>
        <w:numPr>
          <w:ilvl w:val="0"/>
          <w:numId w:val="63"/>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491C9E">
      <w:pPr>
        <w:pStyle w:val="ListParagraph"/>
        <w:numPr>
          <w:ilvl w:val="1"/>
          <w:numId w:val="63"/>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491C9E">
      <w:pPr>
        <w:pStyle w:val="Heading5"/>
        <w:numPr>
          <w:ilvl w:val="0"/>
          <w:numId w:val="63"/>
        </w:numPr>
        <w:tabs>
          <w:tab w:val="left" w:pos="1478"/>
          <w:tab w:val="left" w:pos="1479"/>
        </w:tabs>
        <w:spacing w:before="234"/>
        <w:ind w:left="1478" w:hanging="630"/>
      </w:pPr>
      <w:r w:rsidRPr="00DE0EF1">
        <w:rPr>
          <w:color w:val="231F20"/>
        </w:rPr>
        <w:t>Award Criteria</w:t>
      </w:r>
    </w:p>
    <w:p w14:paraId="42048B63" w14:textId="376B4BCE" w:rsidR="0021200B" w:rsidRDefault="00022DB4" w:rsidP="00491C9E">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491C9E">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491C9E">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491C9E">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491C9E">
      <w:pPr>
        <w:pStyle w:val="ListParagraph"/>
        <w:numPr>
          <w:ilvl w:val="0"/>
          <w:numId w:val="59"/>
        </w:numPr>
        <w:tabs>
          <w:tab w:val="left" w:pos="1969"/>
          <w:tab w:val="left" w:pos="1970"/>
        </w:tabs>
        <w:spacing w:before="116"/>
        <w:ind w:right="827" w:hanging="500"/>
        <w:jc w:val="both"/>
      </w:pPr>
      <w:r w:rsidRPr="00DE0EF1">
        <w:rPr>
          <w:color w:val="231F20"/>
        </w:rPr>
        <w:lastRenderedPageBreak/>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491C9E">
      <w:pPr>
        <w:pStyle w:val="ListParagraph"/>
        <w:numPr>
          <w:ilvl w:val="0"/>
          <w:numId w:val="59"/>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491C9E">
      <w:pPr>
        <w:pStyle w:val="ListParagraph"/>
        <w:numPr>
          <w:ilvl w:val="0"/>
          <w:numId w:val="59"/>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491C9E">
      <w:pPr>
        <w:pStyle w:val="ListParagraph"/>
        <w:numPr>
          <w:ilvl w:val="0"/>
          <w:numId w:val="59"/>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491C9E">
      <w:pPr>
        <w:pStyle w:val="ListParagraph"/>
        <w:numPr>
          <w:ilvl w:val="0"/>
          <w:numId w:val="59"/>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491C9E">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491C9E">
      <w:pPr>
        <w:pStyle w:val="ListParagraph"/>
        <w:numPr>
          <w:ilvl w:val="1"/>
          <w:numId w:val="63"/>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491C9E">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491C9E">
      <w:pPr>
        <w:pStyle w:val="Heading5"/>
        <w:numPr>
          <w:ilvl w:val="0"/>
          <w:numId w:val="63"/>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491C9E">
      <w:pPr>
        <w:pStyle w:val="ListParagraph"/>
        <w:numPr>
          <w:ilvl w:val="1"/>
          <w:numId w:val="63"/>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491C9E">
      <w:pPr>
        <w:pStyle w:val="ListParagraph"/>
        <w:numPr>
          <w:ilvl w:val="1"/>
          <w:numId w:val="63"/>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491C9E">
      <w:pPr>
        <w:pStyle w:val="Heading5"/>
        <w:numPr>
          <w:ilvl w:val="0"/>
          <w:numId w:val="63"/>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491C9E">
      <w:pPr>
        <w:pStyle w:val="Heading5"/>
        <w:numPr>
          <w:ilvl w:val="0"/>
          <w:numId w:val="63"/>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491C9E">
      <w:pPr>
        <w:pStyle w:val="ListParagraph"/>
        <w:numPr>
          <w:ilvl w:val="1"/>
          <w:numId w:val="63"/>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491C9E">
      <w:pPr>
        <w:pStyle w:val="ListParagraph"/>
        <w:numPr>
          <w:ilvl w:val="1"/>
          <w:numId w:val="63"/>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491C9E">
      <w:pPr>
        <w:pStyle w:val="ListParagraph"/>
        <w:numPr>
          <w:ilvl w:val="1"/>
          <w:numId w:val="63"/>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491C9E">
      <w:pPr>
        <w:pStyle w:val="Heading5"/>
        <w:numPr>
          <w:ilvl w:val="0"/>
          <w:numId w:val="63"/>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491C9E">
      <w:pPr>
        <w:pStyle w:val="ListParagraph"/>
        <w:numPr>
          <w:ilvl w:val="1"/>
          <w:numId w:val="63"/>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491C9E">
      <w:pPr>
        <w:pStyle w:val="ListParagraph"/>
        <w:numPr>
          <w:ilvl w:val="1"/>
          <w:numId w:val="63"/>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491C9E">
      <w:pPr>
        <w:pStyle w:val="ListParagraph"/>
        <w:numPr>
          <w:ilvl w:val="1"/>
          <w:numId w:val="63"/>
        </w:numPr>
        <w:tabs>
          <w:tab w:val="left" w:pos="1458"/>
          <w:tab w:val="left" w:pos="1459"/>
        </w:tabs>
        <w:ind w:left="1458" w:hanging="607"/>
      </w:pPr>
      <w:r w:rsidRPr="00255C3D">
        <w:rPr>
          <w:color w:val="231F20"/>
        </w:rPr>
        <w:lastRenderedPageBreak/>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491C9E">
      <w:pPr>
        <w:pStyle w:val="Heading5"/>
        <w:numPr>
          <w:ilvl w:val="0"/>
          <w:numId w:val="63"/>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491C9E">
      <w:pPr>
        <w:pStyle w:val="ListParagraph"/>
        <w:numPr>
          <w:ilvl w:val="1"/>
          <w:numId w:val="63"/>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491C9E">
      <w:pPr>
        <w:pStyle w:val="ListParagraph"/>
        <w:numPr>
          <w:ilvl w:val="0"/>
          <w:numId w:val="58"/>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491C9E">
      <w:pPr>
        <w:pStyle w:val="ListParagraph"/>
        <w:numPr>
          <w:ilvl w:val="0"/>
          <w:numId w:val="58"/>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491C9E">
      <w:pPr>
        <w:pStyle w:val="ListParagraph"/>
        <w:numPr>
          <w:ilvl w:val="0"/>
          <w:numId w:val="58"/>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491C9E">
      <w:pPr>
        <w:pStyle w:val="ListParagraph"/>
        <w:numPr>
          <w:ilvl w:val="0"/>
          <w:numId w:val="58"/>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491C9E">
      <w:pPr>
        <w:pStyle w:val="ListParagraph"/>
        <w:numPr>
          <w:ilvl w:val="0"/>
          <w:numId w:val="58"/>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491C9E">
      <w:pPr>
        <w:pStyle w:val="Heading5"/>
        <w:numPr>
          <w:ilvl w:val="0"/>
          <w:numId w:val="63"/>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491C9E">
      <w:pPr>
        <w:pStyle w:val="ListParagraph"/>
        <w:numPr>
          <w:ilvl w:val="1"/>
          <w:numId w:val="63"/>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491C9E">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663E2CB" w14:textId="7622EB68" w:rsidR="00440C94" w:rsidRPr="00656571" w:rsidRDefault="00E21A16" w:rsidP="00440C94">
            <w:pPr>
              <w:adjustRightInd w:val="0"/>
              <w:ind w:right="435"/>
              <w:rPr>
                <w:rFonts w:ascii="Bookman Old Style" w:hAnsi="Bookman Old Style"/>
                <w:b/>
                <w:bCs/>
                <w:spacing w:val="-1"/>
                <w:sz w:val="24"/>
                <w:szCs w:val="24"/>
              </w:rPr>
            </w:pPr>
            <w:r w:rsidRPr="006C5D8A">
              <w:t xml:space="preserve">The reference number of the Invitation for Tenders is: </w:t>
            </w:r>
            <w:r w:rsidRPr="006C5D8A">
              <w:rPr>
                <w:b/>
                <w:i/>
              </w:rPr>
              <w:t>[</w:t>
            </w:r>
            <w:r w:rsidR="00EF4F1B">
              <w:rPr>
                <w:b/>
                <w:i/>
              </w:rPr>
              <w:t>EACC/T/</w:t>
            </w:r>
            <w:r w:rsidR="00176AF3">
              <w:rPr>
                <w:b/>
                <w:i/>
              </w:rPr>
              <w:t>12</w:t>
            </w:r>
            <w:r w:rsidR="00EF4F1B">
              <w:rPr>
                <w:b/>
                <w:i/>
              </w:rPr>
              <w:t>/202</w:t>
            </w:r>
            <w:r w:rsidR="007D38CD">
              <w:rPr>
                <w:b/>
                <w:i/>
              </w:rPr>
              <w:t>3</w:t>
            </w:r>
            <w:r w:rsidR="00EF4F1B">
              <w:rPr>
                <w:b/>
                <w:i/>
              </w:rPr>
              <w:t>-202</w:t>
            </w:r>
            <w:r w:rsidR="007D38CD">
              <w:rPr>
                <w:b/>
                <w:i/>
              </w:rPr>
              <w:t>4</w:t>
            </w:r>
            <w:r w:rsidR="00EF4F1B">
              <w:rPr>
                <w:b/>
                <w:i/>
              </w:rPr>
              <w:t xml:space="preserve">, </w:t>
            </w:r>
          </w:p>
          <w:p w14:paraId="71C28360" w14:textId="022451D4" w:rsidR="00E21A16" w:rsidRPr="007D38CD" w:rsidRDefault="00E21A16" w:rsidP="00E21A16">
            <w:pPr>
              <w:tabs>
                <w:tab w:val="left" w:pos="7230"/>
                <w:tab w:val="right" w:pos="7272"/>
              </w:tabs>
              <w:jc w:val="both"/>
              <w:rPr>
                <w:b/>
                <w:i/>
              </w:rPr>
            </w:pP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3284D6C2"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176AF3">
              <w:rPr>
                <w:b/>
                <w:i/>
              </w:rPr>
              <w:t>Provision of Petroleum</w:t>
            </w:r>
            <w:r w:rsidR="002D25F7">
              <w:rPr>
                <w:b/>
                <w:i/>
              </w:rPr>
              <w:t xml:space="preserve"> Products  and Related Items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51C738C4" w:rsidR="00E21A16" w:rsidRPr="006C5D8A" w:rsidRDefault="00E21A16" w:rsidP="00E21A16">
            <w:pPr>
              <w:tabs>
                <w:tab w:val="left" w:pos="7230"/>
                <w:tab w:val="right" w:pos="7272"/>
              </w:tabs>
              <w:jc w:val="both"/>
              <w:rPr>
                <w:i/>
              </w:rPr>
            </w:pPr>
          </w:p>
          <w:p w14:paraId="57BD5251" w14:textId="1ED5BF57" w:rsidR="00E21A16" w:rsidRPr="006C5D8A" w:rsidRDefault="00176AF3" w:rsidP="00E21A16">
            <w:pPr>
              <w:tabs>
                <w:tab w:val="left" w:pos="7230"/>
                <w:tab w:val="right" w:pos="7272"/>
              </w:tabs>
              <w:jc w:val="both"/>
              <w:rPr>
                <w:b/>
              </w:rPr>
            </w:pPr>
            <w:r>
              <w:rPr>
                <w:b/>
              </w:rPr>
              <w:t xml:space="preserve">Manual Submission </w:t>
            </w:r>
          </w:p>
          <w:p w14:paraId="4EBB0EE2" w14:textId="77777777" w:rsidR="002D25F7"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p>
          <w:p w14:paraId="7F6F92CE" w14:textId="62D98B1F" w:rsidR="00E21A16" w:rsidRPr="001B1C2F" w:rsidRDefault="00E21A16" w:rsidP="00E21A16">
            <w:pPr>
              <w:tabs>
                <w:tab w:val="left" w:pos="7230"/>
                <w:tab w:val="right" w:pos="7272"/>
              </w:tabs>
              <w:jc w:val="both"/>
            </w:pPr>
            <w:r w:rsidRPr="006C5D8A">
              <w:rPr>
                <w:b/>
                <w:i/>
              </w:rPr>
              <w:t>[</w:t>
            </w:r>
            <w:r w:rsidR="00176AF3">
              <w:rPr>
                <w:b/>
                <w:i/>
              </w:rPr>
              <w:t xml:space="preserve">MANUAL SUBMISSION </w:t>
            </w:r>
            <w:r w:rsidRPr="006C5D8A">
              <w:rPr>
                <w:b/>
                <w:i/>
              </w:rPr>
              <w:t>]</w:t>
            </w:r>
          </w:p>
          <w:p w14:paraId="559C177C" w14:textId="311BE4C5" w:rsidR="00E21A16" w:rsidRPr="001B1C2F" w:rsidRDefault="00E21A16" w:rsidP="001B1C2F">
            <w:pPr>
              <w:tabs>
                <w:tab w:val="left" w:pos="7230"/>
                <w:tab w:val="right" w:pos="7272"/>
              </w:tabs>
              <w:jc w:val="both"/>
            </w:pP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6"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5B2D68C" w:rsidR="00E21A16" w:rsidRPr="001B1C2F" w:rsidRDefault="00E21A16" w:rsidP="00E21A16">
            <w:pPr>
              <w:tabs>
                <w:tab w:val="left" w:pos="7230"/>
              </w:tabs>
              <w:jc w:val="both"/>
              <w:rPr>
                <w:b/>
              </w:rPr>
            </w:pPr>
            <w:r w:rsidRPr="006C5D8A">
              <w:t xml:space="preserve">(a) Address where to send enquiries is </w:t>
            </w:r>
            <w:hyperlink r:id="rId27"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7D38CD">
              <w:rPr>
                <w:b/>
              </w:rPr>
              <w:t>five days to the tender closing</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8"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6F75B2D" w:rsidR="00E21A16" w:rsidRPr="006C5D8A" w:rsidRDefault="00E21A16" w:rsidP="007D38CD">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7D38CD">
              <w:rPr>
                <w:rFonts w:eastAsia="Times New Roman"/>
                <w:b/>
                <w:color w:val="000000"/>
                <w:spacing w:val="0"/>
                <w:sz w:val="22"/>
                <w:szCs w:val="22"/>
                <w:lang w:val="en-US"/>
              </w:rPr>
              <w:t>Five days to the tender closing</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lastRenderedPageBreak/>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263B9A96" w:rsidR="00E21A16" w:rsidRPr="001B1C2F" w:rsidRDefault="00E21A16" w:rsidP="001B1C2F">
            <w:pPr>
              <w:tabs>
                <w:tab w:val="left" w:pos="7230"/>
              </w:tabs>
              <w:jc w:val="both"/>
            </w:pPr>
            <w:r w:rsidRPr="006C5D8A">
              <w:t xml:space="preserve">Alternative Tenders </w:t>
            </w:r>
            <w:r w:rsidR="001B1C2F">
              <w:rPr>
                <w:b/>
                <w:i/>
              </w:rPr>
              <w:t xml:space="preserve"> “shall not </w:t>
            </w:r>
            <w:r w:rsidR="00D95206">
              <w:rPr>
                <w:b/>
                <w:i/>
              </w:rPr>
              <w:t xml:space="preserve">be </w:t>
            </w:r>
            <w:r w:rsidR="00D95206">
              <w:t>“considered</w:t>
            </w:r>
            <w:r w:rsidR="001B1C2F">
              <w:t xml:space="preserve">.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31177D98"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002D25F7">
              <w:rPr>
                <w:rFonts w:ascii="Times New Roman" w:hAnsi="Times New Roman"/>
                <w:b/>
                <w:i/>
                <w:sz w:val="22"/>
                <w:szCs w:val="22"/>
                <w:lang w:val="en-US"/>
              </w:rPr>
              <w:t xml:space="preserve"> and Regional Offices.</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5C42472F"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002D25F7">
              <w:rPr>
                <w:b/>
              </w:rPr>
              <w:t xml:space="preserve"> renewable annually subject to satisfactory performance.</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1D9EAEFC" w:rsidR="00E21A16" w:rsidRPr="006C5D8A" w:rsidRDefault="00E21A16" w:rsidP="00D95206">
            <w:pPr>
              <w:tabs>
                <w:tab w:val="left" w:pos="7230"/>
              </w:tabs>
              <w:jc w:val="both"/>
            </w:pPr>
            <w:r w:rsidRPr="006C5D8A">
              <w:t xml:space="preserve">Manufacturer’s authorization is: </w:t>
            </w:r>
            <w:r w:rsidR="00D95206">
              <w:rPr>
                <w:b/>
                <w:i/>
              </w:rPr>
              <w:t>N/A</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491C9E">
            <w:pPr>
              <w:pStyle w:val="ListParagraph"/>
              <w:numPr>
                <w:ilvl w:val="0"/>
                <w:numId w:val="82"/>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491C9E">
            <w:pPr>
              <w:pStyle w:val="ListParagraph"/>
              <w:numPr>
                <w:ilvl w:val="0"/>
                <w:numId w:val="82"/>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D95206" w:rsidRDefault="00E21A16" w:rsidP="00E21A16">
            <w:pPr>
              <w:tabs>
                <w:tab w:val="left" w:pos="7230"/>
              </w:tabs>
              <w:jc w:val="both"/>
              <w:rPr>
                <w:b/>
                <w:bCs/>
                <w:highlight w:val="cyan"/>
              </w:rPr>
            </w:pPr>
            <w:r w:rsidRPr="00D95206">
              <w:rPr>
                <w:b/>
                <w:bCs/>
                <w:highlight w:val="cyan"/>
              </w:rPr>
              <w:t>ITT 18.1</w:t>
            </w:r>
          </w:p>
          <w:p w14:paraId="29D2C701" w14:textId="77777777" w:rsidR="00E21A16" w:rsidRPr="00D95206" w:rsidRDefault="00E21A16" w:rsidP="00E21A16">
            <w:pPr>
              <w:tabs>
                <w:tab w:val="left" w:pos="7230"/>
                <w:tab w:val="right" w:pos="7434"/>
              </w:tabs>
              <w:jc w:val="both"/>
              <w:rPr>
                <w:b/>
                <w:highlight w:val="cyan"/>
              </w:rPr>
            </w:pPr>
          </w:p>
        </w:tc>
        <w:tc>
          <w:tcPr>
            <w:tcW w:w="7965" w:type="dxa"/>
          </w:tcPr>
          <w:p w14:paraId="4D1DCC83" w14:textId="3A5B5B1F" w:rsidR="00D95206" w:rsidRPr="00D95206" w:rsidRDefault="00D95206" w:rsidP="00D95206">
            <w:pPr>
              <w:tabs>
                <w:tab w:val="left" w:pos="7230"/>
              </w:tabs>
              <w:jc w:val="both"/>
              <w:rPr>
                <w:highlight w:val="cyan"/>
              </w:rPr>
            </w:pPr>
            <w:r w:rsidRPr="00D95206">
              <w:rPr>
                <w:highlight w:val="cyan"/>
              </w:rPr>
              <w:t xml:space="preserve">A </w:t>
            </w:r>
            <w:r w:rsidRPr="00D95206">
              <w:rPr>
                <w:i/>
                <w:highlight w:val="cyan"/>
              </w:rPr>
              <w:t xml:space="preserve">Tender Security </w:t>
            </w:r>
            <w:r w:rsidRPr="00D95206">
              <w:rPr>
                <w:b/>
                <w:i/>
                <w:highlight w:val="cyan"/>
              </w:rPr>
              <w:t>[ “shall not be”</w:t>
            </w:r>
            <w:r w:rsidRPr="00D95206">
              <w:rPr>
                <w:b/>
                <w:highlight w:val="cyan"/>
              </w:rPr>
              <w:t>]</w:t>
            </w:r>
            <w:r w:rsidRPr="00D95206">
              <w:rPr>
                <w:highlight w:val="cyan"/>
              </w:rPr>
              <w:t xml:space="preserve"> required. </w:t>
            </w:r>
          </w:p>
          <w:p w14:paraId="4455ED8D" w14:textId="7D977AE1" w:rsidR="00E21A16" w:rsidRPr="00D95206" w:rsidRDefault="00D95206" w:rsidP="00D95206">
            <w:pPr>
              <w:tabs>
                <w:tab w:val="left" w:pos="7230"/>
              </w:tabs>
              <w:jc w:val="both"/>
              <w:rPr>
                <w:highlight w:val="cyan"/>
              </w:rPr>
            </w:pPr>
            <w:r w:rsidRPr="00D95206">
              <w:rPr>
                <w:highlight w:val="cyan"/>
              </w:rPr>
              <w:t xml:space="preserve">A Tender-Securing Declaration </w:t>
            </w:r>
            <w:r w:rsidRPr="00D95206">
              <w:rPr>
                <w:b/>
                <w:bCs/>
                <w:highlight w:val="cyan"/>
              </w:rPr>
              <w:t>[</w:t>
            </w:r>
            <w:r w:rsidRPr="00D95206">
              <w:rPr>
                <w:b/>
                <w:bCs/>
                <w:i/>
                <w:highlight w:val="cyan"/>
              </w:rPr>
              <w:t xml:space="preserve">insert “shall be” </w:t>
            </w:r>
            <w:r w:rsidRPr="00D95206">
              <w:rPr>
                <w:highlight w:val="cyan"/>
              </w:rPr>
              <w:t>required.</w:t>
            </w:r>
            <w:r w:rsidR="00E21A16" w:rsidRPr="00D95206">
              <w:rPr>
                <w:i/>
                <w:iCs/>
                <w:highlight w:val="cyan"/>
              </w:rPr>
              <w:t xml:space="preserve"> </w:t>
            </w:r>
          </w:p>
        </w:tc>
      </w:tr>
      <w:tr w:rsidR="00E21A16" w:rsidRPr="006C5D8A" w14:paraId="4AB2930C" w14:textId="77777777" w:rsidTr="00255C3D">
        <w:tc>
          <w:tcPr>
            <w:tcW w:w="1620" w:type="dxa"/>
          </w:tcPr>
          <w:p w14:paraId="6D27AF53" w14:textId="77777777" w:rsidR="00E21A16" w:rsidRPr="00D95206" w:rsidRDefault="00E21A16" w:rsidP="00E21A16">
            <w:pPr>
              <w:tabs>
                <w:tab w:val="left" w:pos="7230"/>
                <w:tab w:val="right" w:pos="7434"/>
              </w:tabs>
              <w:jc w:val="both"/>
              <w:rPr>
                <w:b/>
                <w:highlight w:val="cyan"/>
              </w:rPr>
            </w:pPr>
            <w:r w:rsidRPr="00D95206">
              <w:rPr>
                <w:b/>
                <w:bCs/>
                <w:highlight w:val="cyan"/>
              </w:rPr>
              <w:t>ITT 19.1</w:t>
            </w:r>
          </w:p>
        </w:tc>
        <w:tc>
          <w:tcPr>
            <w:tcW w:w="7965" w:type="dxa"/>
          </w:tcPr>
          <w:p w14:paraId="267DFF29" w14:textId="4C1D1563" w:rsidR="00E21A16" w:rsidRPr="00D95206" w:rsidRDefault="00E21A16" w:rsidP="00D95206">
            <w:pPr>
              <w:tabs>
                <w:tab w:val="left" w:pos="7230"/>
              </w:tabs>
              <w:jc w:val="both"/>
              <w:rPr>
                <w:i/>
                <w:highlight w:val="cyan"/>
              </w:rPr>
            </w:pPr>
            <w:r w:rsidRPr="00D95206">
              <w:rPr>
                <w:highlight w:val="cyan"/>
              </w:rPr>
              <w:t>In addition to the original of the Tender, the number of copies is</w:t>
            </w:r>
            <w:r w:rsidRPr="00D95206">
              <w:rPr>
                <w:b/>
                <w:highlight w:val="cyan"/>
              </w:rPr>
              <w:t xml:space="preserve">: </w:t>
            </w:r>
            <w:r w:rsidR="00D95206">
              <w:rPr>
                <w:b/>
                <w:highlight w:val="cyan"/>
              </w:rPr>
              <w:t xml:space="preserve">Original and </w:t>
            </w:r>
            <w:r w:rsidR="00D95206" w:rsidRPr="00D95206">
              <w:rPr>
                <w:b/>
                <w:highlight w:val="cyan"/>
              </w:rPr>
              <w:t xml:space="preserve"> 1 Copy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429CCABD" w:rsidR="00E21A16" w:rsidRPr="00280362" w:rsidRDefault="00E21A16" w:rsidP="00D95206">
            <w:pPr>
              <w:pStyle w:val="StyleHeader1-ClausesAfter0pt"/>
              <w:tabs>
                <w:tab w:val="left" w:pos="142"/>
                <w:tab w:val="left" w:pos="7230"/>
              </w:tabs>
              <w:rPr>
                <w:rFonts w:eastAsia="Times New Roman"/>
                <w:sz w:val="22"/>
                <w:szCs w:val="22"/>
                <w:lang w:val="en-US"/>
              </w:rPr>
            </w:pPr>
            <w:r w:rsidRPr="00D95206">
              <w:rPr>
                <w:sz w:val="22"/>
                <w:szCs w:val="22"/>
                <w:highlight w:val="cyan"/>
                <w:lang w:val="en-US"/>
              </w:rPr>
              <w:t xml:space="preserve">A tender package or container that cannot fit in the tender box shall be received as follows: </w:t>
            </w:r>
            <w:r w:rsidR="00D95206" w:rsidRPr="00D95206">
              <w:rPr>
                <w:sz w:val="22"/>
                <w:szCs w:val="22"/>
                <w:highlight w:val="cyan"/>
                <w:lang w:val="en-US"/>
              </w:rPr>
              <w:t>Supply Chain Management Office-ground floor Integrity Centre</w:t>
            </w:r>
            <w:r w:rsidR="00D95206">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AB58717" w:rsidR="00E21A16" w:rsidRDefault="00E21A16" w:rsidP="00E21A16">
            <w:pPr>
              <w:tabs>
                <w:tab w:val="left" w:pos="7230"/>
              </w:tabs>
              <w:jc w:val="both"/>
            </w:pPr>
            <w:r w:rsidRPr="006C5D8A">
              <w:t xml:space="preserve">For </w:t>
            </w:r>
            <w:r w:rsidRPr="006C5D8A">
              <w:rPr>
                <w:b/>
                <w:u w:val="single"/>
              </w:rPr>
              <w:t>Tender submission purposes</w:t>
            </w:r>
            <w:r w:rsidRPr="006C5D8A">
              <w:rPr>
                <w:u w:val="single"/>
              </w:rPr>
              <w:t xml:space="preserve"> </w:t>
            </w:r>
            <w:r w:rsidRPr="006C5D8A">
              <w:t>only, the</w:t>
            </w:r>
            <w:r w:rsidR="002D25F7">
              <w:t xml:space="preserve"> Procuring Entity’s address is:</w:t>
            </w:r>
          </w:p>
          <w:p w14:paraId="410C3327" w14:textId="77777777" w:rsidR="002D25F7" w:rsidRDefault="002D25F7" w:rsidP="00E21A16">
            <w:pPr>
              <w:tabs>
                <w:tab w:val="left" w:pos="7230"/>
              </w:tabs>
              <w:jc w:val="both"/>
            </w:pPr>
          </w:p>
          <w:p w14:paraId="74940594" w14:textId="77777777" w:rsidR="002D25F7" w:rsidRPr="00046504" w:rsidRDefault="002D25F7" w:rsidP="002D25F7">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6DA6E27E" w14:textId="77777777" w:rsidR="002D25F7" w:rsidRPr="00046504" w:rsidRDefault="002D25F7" w:rsidP="002D25F7">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6B63F3FC" w14:textId="64253CE0" w:rsidR="002D25F7" w:rsidRPr="006C5D8A" w:rsidRDefault="002D25F7" w:rsidP="002D25F7">
            <w:pPr>
              <w:tabs>
                <w:tab w:val="left" w:pos="7230"/>
              </w:tabs>
              <w:jc w:val="both"/>
              <w:rPr>
                <w:b/>
                <w:i/>
              </w:rPr>
            </w:pPr>
            <w:r>
              <w:rPr>
                <w:b/>
                <w:sz w:val="24"/>
                <w:szCs w:val="24"/>
              </w:rPr>
              <w:t xml:space="preserve">           </w:t>
            </w: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77CAEAE9" w14:textId="77777777" w:rsidR="00467E11" w:rsidRPr="00046504" w:rsidRDefault="00467E11" w:rsidP="00467E11">
            <w:pPr>
              <w:rPr>
                <w:sz w:val="24"/>
                <w:szCs w:val="24"/>
              </w:rPr>
            </w:pPr>
            <w:r w:rsidRPr="00046504">
              <w:rPr>
                <w:sz w:val="24"/>
                <w:szCs w:val="24"/>
              </w:rPr>
              <w:t xml:space="preserve">For </w:t>
            </w:r>
            <w:r>
              <w:rPr>
                <w:b/>
                <w:sz w:val="24"/>
                <w:szCs w:val="24"/>
                <w:u w:val="single"/>
              </w:rPr>
              <w:t>S</w:t>
            </w:r>
            <w:r w:rsidRPr="00046504">
              <w:rPr>
                <w:b/>
                <w:sz w:val="24"/>
                <w:szCs w:val="24"/>
                <w:u w:val="single"/>
              </w:rPr>
              <w:t xml:space="preserve">ubmission </w:t>
            </w:r>
            <w:r>
              <w:rPr>
                <w:b/>
                <w:sz w:val="24"/>
                <w:szCs w:val="24"/>
                <w:u w:val="single"/>
              </w:rPr>
              <w:t xml:space="preserve">of </w:t>
            </w:r>
            <w:r w:rsidRPr="00046504">
              <w:rPr>
                <w:b/>
                <w:sz w:val="24"/>
                <w:szCs w:val="24"/>
                <w:u w:val="single"/>
              </w:rPr>
              <w:t xml:space="preserve"> tender only</w:t>
            </w:r>
            <w:r w:rsidRPr="00046504">
              <w:rPr>
                <w:sz w:val="24"/>
                <w:szCs w:val="24"/>
              </w:rPr>
              <w:t>, the Procuring Entity’s address is:</w:t>
            </w:r>
          </w:p>
          <w:p w14:paraId="3EA2E667" w14:textId="77777777" w:rsidR="00467E11" w:rsidRPr="00046504" w:rsidRDefault="00467E11" w:rsidP="00467E11">
            <w:pPr>
              <w:spacing w:line="269" w:lineRule="auto"/>
              <w:ind w:left="720" w:right="170"/>
              <w:rPr>
                <w:sz w:val="24"/>
                <w:szCs w:val="24"/>
              </w:rPr>
            </w:pPr>
            <w:r w:rsidRPr="00046504">
              <w:rPr>
                <w:b/>
                <w:sz w:val="24"/>
                <w:szCs w:val="24"/>
              </w:rPr>
              <w:lastRenderedPageBreak/>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0A6DDDB4" w14:textId="77777777" w:rsidR="00467E11" w:rsidRPr="00046504" w:rsidRDefault="00467E11" w:rsidP="00467E11">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33DF0587" w14:textId="77777777" w:rsidR="00467E11" w:rsidRPr="00046504" w:rsidRDefault="00467E11" w:rsidP="00467E11">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0DE3DC4B" w14:textId="77777777" w:rsidR="00467E11" w:rsidRPr="00046504" w:rsidRDefault="00467E11" w:rsidP="00467E11">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7986F153" w14:textId="77777777" w:rsidR="00467E11" w:rsidRPr="00046504" w:rsidRDefault="00467E11" w:rsidP="00467E11">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48E4F350" w14:textId="77777777" w:rsidR="00467E11" w:rsidRPr="00046504" w:rsidRDefault="00467E11" w:rsidP="00467E11">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19451F00" w14:textId="12572F23" w:rsidR="00E21A16" w:rsidRPr="006C5D8A" w:rsidRDefault="00467E11" w:rsidP="00467E11">
            <w:pPr>
              <w:tabs>
                <w:tab w:val="left" w:pos="7230"/>
              </w:tabs>
              <w:jc w:val="both"/>
              <w:rPr>
                <w:b/>
                <w:iCs/>
              </w:rPr>
            </w:pPr>
            <w:r>
              <w:rPr>
                <w:sz w:val="24"/>
                <w:szCs w:val="24"/>
              </w:rPr>
              <w:t xml:space="preserve">The Tender envelope must be marked: </w:t>
            </w:r>
            <w:r>
              <w:rPr>
                <w:b/>
                <w:sz w:val="24"/>
                <w:szCs w:val="24"/>
              </w:rPr>
              <w:t>TENDER NO. EACC/T/12/2023-2024</w:t>
            </w:r>
            <w:r>
              <w:rPr>
                <w:rFonts w:ascii="Bookman Old Style" w:hAnsi="Bookman Old Style"/>
                <w:snapToGrid w:val="0"/>
                <w:color w:val="FF0000"/>
                <w:lang w:val="en-AU"/>
              </w:rPr>
              <w:t>.</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lastRenderedPageBreak/>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365460EB" w:rsidR="00E21A16" w:rsidRPr="006C5D8A" w:rsidRDefault="00E21A16" w:rsidP="00D95206">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D95206">
              <w:rPr>
                <w:bCs/>
                <w:color w:val="000000"/>
              </w:rPr>
              <w:t xml:space="preserve">Open Tender </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491C9E">
            <w:pPr>
              <w:widowControl/>
              <w:numPr>
                <w:ilvl w:val="0"/>
                <w:numId w:val="78"/>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491C9E">
            <w:pPr>
              <w:widowControl/>
              <w:numPr>
                <w:ilvl w:val="0"/>
                <w:numId w:val="78"/>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491C9E">
            <w:pPr>
              <w:widowControl/>
              <w:numPr>
                <w:ilvl w:val="0"/>
                <w:numId w:val="78"/>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491C9E">
            <w:pPr>
              <w:widowControl/>
              <w:numPr>
                <w:ilvl w:val="0"/>
                <w:numId w:val="78"/>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491C9E">
            <w:pPr>
              <w:widowControl/>
              <w:numPr>
                <w:ilvl w:val="0"/>
                <w:numId w:val="78"/>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491C9E">
            <w:pPr>
              <w:widowControl/>
              <w:numPr>
                <w:ilvl w:val="0"/>
                <w:numId w:val="78"/>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491C9E">
            <w:pPr>
              <w:widowControl/>
              <w:numPr>
                <w:ilvl w:val="0"/>
                <w:numId w:val="78"/>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452D5EAE" w14:textId="77777777" w:rsidR="006C5D8A" w:rsidRDefault="006C5D8A" w:rsidP="00467E11">
            <w:pPr>
              <w:tabs>
                <w:tab w:val="left" w:pos="7230"/>
              </w:tabs>
              <w:jc w:val="both"/>
              <w:rPr>
                <w:b/>
              </w:rPr>
            </w:pPr>
            <w:r w:rsidRPr="006C5D8A">
              <w:t xml:space="preserve">Performance security if so required shall be in the sum of   </w:t>
            </w:r>
            <w:r w:rsidR="00467E11" w:rsidRPr="002D25F7">
              <w:rPr>
                <w:b/>
              </w:rPr>
              <w:t>Kes. 2,000,000.00</w:t>
            </w:r>
            <w:r w:rsidR="00AB7D93">
              <w:rPr>
                <w:b/>
              </w:rPr>
              <w:t xml:space="preserve"> </w:t>
            </w:r>
          </w:p>
          <w:p w14:paraId="7962FACD" w14:textId="039D50B2" w:rsidR="002D25F7" w:rsidRPr="009E5017" w:rsidRDefault="002D25F7" w:rsidP="00467E11">
            <w:pPr>
              <w:tabs>
                <w:tab w:val="left" w:pos="7230"/>
              </w:tabs>
              <w:jc w:val="both"/>
              <w:rPr>
                <w:b/>
              </w:rPr>
            </w:pP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9"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1C2DD20C" w:rsidR="006C5D8A" w:rsidRPr="006C5D8A" w:rsidRDefault="006C5D8A" w:rsidP="006C5D8A">
            <w:pPr>
              <w:tabs>
                <w:tab w:val="left" w:pos="7230"/>
              </w:tabs>
              <w:jc w:val="both"/>
              <w:rPr>
                <w:i/>
              </w:rPr>
            </w:pPr>
            <w:r w:rsidRPr="006C5D8A">
              <w:lastRenderedPageBreak/>
              <w:t xml:space="preserve">Procuring Entity: </w:t>
            </w:r>
            <w:r w:rsidR="002B214E">
              <w:rPr>
                <w:i/>
              </w:rPr>
              <w:t>EACC</w:t>
            </w:r>
          </w:p>
          <w:p w14:paraId="1669FCC0" w14:textId="32D7B0BA" w:rsidR="006C5D8A" w:rsidRPr="006C5D8A" w:rsidRDefault="006C5D8A" w:rsidP="006C5D8A">
            <w:pPr>
              <w:tabs>
                <w:tab w:val="left" w:pos="7230"/>
              </w:tabs>
              <w:jc w:val="both"/>
              <w:rPr>
                <w:i/>
              </w:rPr>
            </w:pPr>
            <w:r w:rsidRPr="006C5D8A">
              <w:t>Email address</w:t>
            </w:r>
            <w:r w:rsidR="002B214E">
              <w:rPr>
                <w:i/>
              </w:rPr>
              <w:t xml:space="preserve">: </w:t>
            </w:r>
            <w:hyperlink r:id="rId30" w:history="1">
              <w:r w:rsidR="002B214E" w:rsidRPr="007805A5">
                <w:rPr>
                  <w:rStyle w:val="Hyperlink"/>
                  <w:i/>
                </w:rPr>
                <w:t>eacc@integrity.go.ke</w:t>
              </w:r>
            </w:hyperlink>
            <w:r w:rsidR="002B214E">
              <w:rPr>
                <w:i/>
              </w:rPr>
              <w:t xml:space="preserve"> </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491C9E">
            <w:pPr>
              <w:pStyle w:val="ListParagraph"/>
              <w:widowControl/>
              <w:numPr>
                <w:ilvl w:val="0"/>
                <w:numId w:val="79"/>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491C9E">
            <w:pPr>
              <w:pStyle w:val="ListParagraph"/>
              <w:widowControl/>
              <w:numPr>
                <w:ilvl w:val="0"/>
                <w:numId w:val="79"/>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17A3AB0F" w:rsidR="002C2AE8" w:rsidRDefault="002C2AE8" w:rsidP="002C2AE8"/>
    <w:p w14:paraId="7CE62FF8" w14:textId="25CB2EE9" w:rsidR="002B214E" w:rsidRDefault="002B214E" w:rsidP="002C2AE8"/>
    <w:p w14:paraId="7ED3772F" w14:textId="11903E6A" w:rsidR="002B214E" w:rsidRDefault="002B214E" w:rsidP="002C2AE8"/>
    <w:p w14:paraId="65B71131" w14:textId="3B1B76D8" w:rsidR="002B214E" w:rsidRDefault="002B214E" w:rsidP="002C2AE8"/>
    <w:p w14:paraId="27AB017B" w14:textId="66648A52" w:rsidR="002B214E" w:rsidRDefault="002B214E" w:rsidP="002C2AE8"/>
    <w:p w14:paraId="3A1B664C" w14:textId="48304AC6" w:rsidR="002B214E" w:rsidRDefault="002B214E" w:rsidP="002C2AE8"/>
    <w:p w14:paraId="7FB16D9C" w14:textId="54C6F826" w:rsidR="002B214E" w:rsidRDefault="002B214E" w:rsidP="002C2AE8"/>
    <w:p w14:paraId="702ABB05" w14:textId="32559A44" w:rsidR="002B214E" w:rsidRDefault="002B214E" w:rsidP="002C2AE8"/>
    <w:p w14:paraId="190BE877" w14:textId="78E1D4D3" w:rsidR="002B214E" w:rsidRDefault="002B214E" w:rsidP="002C2AE8"/>
    <w:p w14:paraId="0AAE9A51" w14:textId="6762CC0C" w:rsidR="002B214E" w:rsidRDefault="002B214E" w:rsidP="002C2AE8"/>
    <w:p w14:paraId="543AD228" w14:textId="6F9D34A6" w:rsidR="002B214E" w:rsidRDefault="002B214E" w:rsidP="002C2AE8"/>
    <w:p w14:paraId="7CF9C8A0" w14:textId="159299F0" w:rsidR="002B214E" w:rsidRDefault="002B214E" w:rsidP="002C2AE8"/>
    <w:p w14:paraId="342850BF" w14:textId="09AE90F2" w:rsidR="002B214E" w:rsidRDefault="002B214E" w:rsidP="002C2AE8"/>
    <w:p w14:paraId="08FB5A6D" w14:textId="2DC8B827" w:rsidR="002B214E" w:rsidRDefault="002B214E" w:rsidP="002C2AE8"/>
    <w:p w14:paraId="084D7E9F" w14:textId="1FFF540F" w:rsidR="002B214E" w:rsidRDefault="002B214E" w:rsidP="002C2AE8"/>
    <w:p w14:paraId="21488311" w14:textId="75D8DED1" w:rsidR="002B214E" w:rsidRDefault="002B214E" w:rsidP="002C2AE8"/>
    <w:p w14:paraId="1BE8E83F" w14:textId="51227727" w:rsidR="002B214E" w:rsidRDefault="002B214E" w:rsidP="002C2AE8"/>
    <w:p w14:paraId="3241EAD6" w14:textId="25DADB27" w:rsidR="002B214E" w:rsidRDefault="002B214E" w:rsidP="002C2AE8"/>
    <w:p w14:paraId="58161E9D" w14:textId="63A156C2" w:rsidR="002B214E" w:rsidRDefault="002B214E" w:rsidP="002C2AE8"/>
    <w:p w14:paraId="3F8A35A1" w14:textId="34384392" w:rsidR="002B214E" w:rsidRDefault="002B214E" w:rsidP="002C2AE8"/>
    <w:p w14:paraId="6D8508F6" w14:textId="23B5A5CD" w:rsidR="002B214E" w:rsidRDefault="002B214E" w:rsidP="002C2AE8"/>
    <w:p w14:paraId="0AA67AA0" w14:textId="2FBAF4BD" w:rsidR="002B214E" w:rsidRDefault="002B214E" w:rsidP="002C2AE8"/>
    <w:p w14:paraId="324BBB5F" w14:textId="1E5FF4A5" w:rsidR="002B214E" w:rsidRDefault="002B214E" w:rsidP="002C2AE8"/>
    <w:p w14:paraId="62391C34" w14:textId="43FBF4EC" w:rsidR="002B214E" w:rsidRDefault="002B214E" w:rsidP="002C2AE8"/>
    <w:p w14:paraId="33EFC924" w14:textId="110447E4" w:rsidR="002B214E" w:rsidRDefault="002B214E" w:rsidP="002C2AE8"/>
    <w:p w14:paraId="6C46B930" w14:textId="703B4B97" w:rsidR="002B214E" w:rsidRDefault="002B214E" w:rsidP="002C2AE8"/>
    <w:p w14:paraId="2DCFC217" w14:textId="1655A4EE" w:rsidR="002B214E" w:rsidRDefault="002B214E" w:rsidP="002C2AE8"/>
    <w:p w14:paraId="6EA4F741" w14:textId="49AE6CAD" w:rsidR="002B214E" w:rsidRDefault="002B214E" w:rsidP="002C2AE8"/>
    <w:p w14:paraId="438C10A0" w14:textId="6F66938D" w:rsidR="002B214E" w:rsidRDefault="002B214E" w:rsidP="002C2AE8"/>
    <w:p w14:paraId="4D3788B9" w14:textId="66850ED3" w:rsidR="002B214E" w:rsidRDefault="002B214E" w:rsidP="002C2AE8"/>
    <w:p w14:paraId="1996AAE4" w14:textId="4426B86E" w:rsidR="002B214E" w:rsidRDefault="002B214E" w:rsidP="002C2AE8"/>
    <w:p w14:paraId="1C7E385E" w14:textId="314530E9" w:rsidR="002B214E" w:rsidRDefault="002B214E" w:rsidP="002C2AE8"/>
    <w:p w14:paraId="46722E6A" w14:textId="256B7532" w:rsidR="002B214E" w:rsidRDefault="002B214E" w:rsidP="002C2AE8"/>
    <w:p w14:paraId="267BCD17" w14:textId="7677C198" w:rsidR="002B214E" w:rsidRDefault="002B214E" w:rsidP="002C2AE8"/>
    <w:p w14:paraId="6B4AE70B" w14:textId="338E7088" w:rsidR="002B214E" w:rsidRDefault="002B214E" w:rsidP="002C2AE8"/>
    <w:p w14:paraId="7A7FDBA8" w14:textId="6EF3F22E" w:rsidR="002B214E" w:rsidRDefault="002B214E" w:rsidP="002C2AE8"/>
    <w:p w14:paraId="1F9EBEBB" w14:textId="2807D4B1" w:rsidR="002B214E" w:rsidRDefault="002B214E" w:rsidP="002C2AE8"/>
    <w:p w14:paraId="4F774C16" w14:textId="2EAED444" w:rsidR="002B214E" w:rsidRDefault="002B214E" w:rsidP="002C2AE8"/>
    <w:p w14:paraId="0411FA3E" w14:textId="40B9BF37" w:rsidR="002B214E" w:rsidRDefault="002B214E" w:rsidP="002C2AE8"/>
    <w:p w14:paraId="30E97EA4" w14:textId="08AC355E" w:rsidR="002B214E" w:rsidRDefault="002B214E" w:rsidP="002C2AE8"/>
    <w:p w14:paraId="51881E2E" w14:textId="6DFAAC0A" w:rsidR="002B214E" w:rsidRDefault="002B214E" w:rsidP="002C2AE8"/>
    <w:p w14:paraId="44A6F9F6" w14:textId="54D035CC" w:rsidR="002B214E" w:rsidRDefault="002B214E" w:rsidP="002C2AE8"/>
    <w:p w14:paraId="52ACAE5F" w14:textId="45AA557E" w:rsidR="002B214E" w:rsidRDefault="002B214E" w:rsidP="002C2AE8"/>
    <w:p w14:paraId="329E9A97" w14:textId="099D6834" w:rsidR="002B214E" w:rsidRDefault="002B214E" w:rsidP="002C2AE8"/>
    <w:p w14:paraId="76B34218" w14:textId="55FB7D31" w:rsidR="002B214E" w:rsidRDefault="002B214E" w:rsidP="002C2AE8"/>
    <w:p w14:paraId="2BFE9EFD" w14:textId="62260FBF" w:rsidR="002B214E" w:rsidRDefault="002B214E" w:rsidP="002C2AE8"/>
    <w:p w14:paraId="6937094C" w14:textId="7F6C8C8F" w:rsidR="002B214E" w:rsidRDefault="002B214E" w:rsidP="002C2AE8"/>
    <w:p w14:paraId="025955FF" w14:textId="3844B77B" w:rsidR="002B214E" w:rsidRDefault="002B214E" w:rsidP="002C2AE8"/>
    <w:p w14:paraId="3F3FCB18" w14:textId="0D5F274C" w:rsidR="002B214E" w:rsidRDefault="002B214E" w:rsidP="002C2AE8"/>
    <w:p w14:paraId="16733E57" w14:textId="5E2B5E21" w:rsidR="002B214E" w:rsidRDefault="002B214E" w:rsidP="002C2AE8"/>
    <w:p w14:paraId="40C6FF9D" w14:textId="2D490BE5" w:rsidR="002B214E" w:rsidRDefault="002B214E" w:rsidP="002C2AE8"/>
    <w:p w14:paraId="665A0C35" w14:textId="77777777" w:rsidR="002B214E" w:rsidRPr="00DE0EF1" w:rsidRDefault="002B214E"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491C9E">
      <w:pPr>
        <w:pStyle w:val="Heading5"/>
        <w:numPr>
          <w:ilvl w:val="0"/>
          <w:numId w:val="57"/>
        </w:numPr>
        <w:tabs>
          <w:tab w:val="left" w:pos="1465"/>
          <w:tab w:val="left" w:pos="1466"/>
        </w:tabs>
        <w:spacing w:before="234"/>
      </w:pPr>
      <w:r w:rsidRPr="00DE0EF1">
        <w:rPr>
          <w:color w:val="231F20"/>
        </w:rPr>
        <w:t>General Provisions</w:t>
      </w:r>
    </w:p>
    <w:p w14:paraId="3158DCBF" w14:textId="69BDD1CF" w:rsidR="0021200B" w:rsidRPr="00DE0EF1" w:rsidRDefault="00022DB4" w:rsidP="00491C9E">
      <w:pPr>
        <w:pStyle w:val="ListParagraph"/>
        <w:numPr>
          <w:ilvl w:val="1"/>
          <w:numId w:val="57"/>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491C9E">
      <w:pPr>
        <w:pStyle w:val="ListParagraph"/>
        <w:numPr>
          <w:ilvl w:val="2"/>
          <w:numId w:val="57"/>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491C9E">
      <w:pPr>
        <w:pStyle w:val="ListParagraph"/>
        <w:numPr>
          <w:ilvl w:val="2"/>
          <w:numId w:val="57"/>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491C9E">
      <w:pPr>
        <w:pStyle w:val="ListParagraph"/>
        <w:numPr>
          <w:ilvl w:val="2"/>
          <w:numId w:val="57"/>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491C9E">
      <w:pPr>
        <w:pStyle w:val="ListParagraph"/>
        <w:numPr>
          <w:ilvl w:val="1"/>
          <w:numId w:val="57"/>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491C9E">
      <w:pPr>
        <w:pStyle w:val="Heading5"/>
        <w:numPr>
          <w:ilvl w:val="0"/>
          <w:numId w:val="57"/>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491C9E">
      <w:pPr>
        <w:pStyle w:val="ListParagraph"/>
        <w:numPr>
          <w:ilvl w:val="1"/>
          <w:numId w:val="57"/>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491C9E">
      <w:pPr>
        <w:pStyle w:val="ListParagraph"/>
        <w:numPr>
          <w:ilvl w:val="2"/>
          <w:numId w:val="57"/>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491C9E">
      <w:pPr>
        <w:pStyle w:val="ListParagraph"/>
        <w:numPr>
          <w:ilvl w:val="2"/>
          <w:numId w:val="57"/>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491C9E">
      <w:pPr>
        <w:pStyle w:val="ListParagraph"/>
        <w:numPr>
          <w:ilvl w:val="2"/>
          <w:numId w:val="57"/>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491C9E">
      <w:pPr>
        <w:pStyle w:val="Heading5"/>
        <w:numPr>
          <w:ilvl w:val="1"/>
          <w:numId w:val="57"/>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491C9E">
      <w:pPr>
        <w:pStyle w:val="Heading5"/>
        <w:numPr>
          <w:ilvl w:val="2"/>
          <w:numId w:val="56"/>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491C9E">
      <w:pPr>
        <w:pStyle w:val="Heading5"/>
        <w:numPr>
          <w:ilvl w:val="2"/>
          <w:numId w:val="56"/>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491C9E">
      <w:pPr>
        <w:pStyle w:val="Heading5"/>
        <w:numPr>
          <w:ilvl w:val="2"/>
          <w:numId w:val="56"/>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491C9E">
      <w:pPr>
        <w:pStyle w:val="Heading5"/>
        <w:numPr>
          <w:ilvl w:val="3"/>
          <w:numId w:val="56"/>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491C9E">
      <w:pPr>
        <w:pStyle w:val="ListParagraph"/>
        <w:numPr>
          <w:ilvl w:val="3"/>
          <w:numId w:val="56"/>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491C9E">
      <w:pPr>
        <w:pStyle w:val="ListParagraph"/>
        <w:numPr>
          <w:ilvl w:val="2"/>
          <w:numId w:val="83"/>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491C9E">
      <w:pPr>
        <w:pStyle w:val="ListParagraph"/>
        <w:numPr>
          <w:ilvl w:val="2"/>
          <w:numId w:val="83"/>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lastRenderedPageBreak/>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491C9E">
      <w:pPr>
        <w:pStyle w:val="ListParagraph"/>
        <w:numPr>
          <w:ilvl w:val="3"/>
          <w:numId w:val="56"/>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491C9E">
      <w:pPr>
        <w:pStyle w:val="ListParagraph"/>
        <w:numPr>
          <w:ilvl w:val="3"/>
          <w:numId w:val="56"/>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491C9E">
      <w:pPr>
        <w:pStyle w:val="Heading5"/>
        <w:numPr>
          <w:ilvl w:val="3"/>
          <w:numId w:val="56"/>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491C9E">
      <w:pPr>
        <w:pStyle w:val="ListParagraph"/>
        <w:numPr>
          <w:ilvl w:val="0"/>
          <w:numId w:val="55"/>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491C9E">
      <w:pPr>
        <w:pStyle w:val="ListParagraph"/>
        <w:numPr>
          <w:ilvl w:val="0"/>
          <w:numId w:val="55"/>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491C9E">
      <w:pPr>
        <w:pStyle w:val="ListParagraph"/>
        <w:numPr>
          <w:ilvl w:val="0"/>
          <w:numId w:val="55"/>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lastRenderedPageBreak/>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491C9E">
      <w:pPr>
        <w:pStyle w:val="ListParagraph"/>
        <w:numPr>
          <w:ilvl w:val="0"/>
          <w:numId w:val="55"/>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491C9E">
      <w:pPr>
        <w:pStyle w:val="ListParagraph"/>
        <w:numPr>
          <w:ilvl w:val="3"/>
          <w:numId w:val="56"/>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491C9E">
      <w:pPr>
        <w:pStyle w:val="ListParagraph"/>
        <w:numPr>
          <w:ilvl w:val="4"/>
          <w:numId w:val="56"/>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491C9E">
      <w:pPr>
        <w:pStyle w:val="ListParagraph"/>
        <w:numPr>
          <w:ilvl w:val="4"/>
          <w:numId w:val="56"/>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491C9E">
      <w:pPr>
        <w:pStyle w:val="Heading5"/>
        <w:numPr>
          <w:ilvl w:val="3"/>
          <w:numId w:val="56"/>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491C9E">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491C9E">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lastRenderedPageBreak/>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491C9E">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491C9E">
      <w:pPr>
        <w:pStyle w:val="ListParagraph"/>
        <w:numPr>
          <w:ilvl w:val="2"/>
          <w:numId w:val="54"/>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491C9E">
      <w:pPr>
        <w:pStyle w:val="Heading5"/>
        <w:numPr>
          <w:ilvl w:val="0"/>
          <w:numId w:val="57"/>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491C9E">
      <w:pPr>
        <w:pStyle w:val="ListParagraph"/>
        <w:numPr>
          <w:ilvl w:val="1"/>
          <w:numId w:val="57"/>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491C9E">
      <w:pPr>
        <w:pStyle w:val="ListParagraph"/>
        <w:numPr>
          <w:ilvl w:val="1"/>
          <w:numId w:val="57"/>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491C9E">
      <w:pPr>
        <w:pStyle w:val="ListParagraph"/>
        <w:numPr>
          <w:ilvl w:val="2"/>
          <w:numId w:val="57"/>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491C9E">
      <w:pPr>
        <w:pStyle w:val="ListParagraph"/>
        <w:numPr>
          <w:ilvl w:val="2"/>
          <w:numId w:val="57"/>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491C9E">
      <w:pPr>
        <w:pStyle w:val="ListParagraph"/>
        <w:numPr>
          <w:ilvl w:val="3"/>
          <w:numId w:val="57"/>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491C9E">
      <w:pPr>
        <w:pStyle w:val="ListParagraph"/>
        <w:numPr>
          <w:ilvl w:val="3"/>
          <w:numId w:val="57"/>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491C9E">
      <w:pPr>
        <w:pStyle w:val="ListParagraph"/>
        <w:numPr>
          <w:ilvl w:val="3"/>
          <w:numId w:val="57"/>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491C9E">
      <w:pPr>
        <w:pStyle w:val="ListParagraph"/>
        <w:numPr>
          <w:ilvl w:val="2"/>
          <w:numId w:val="57"/>
        </w:numPr>
        <w:tabs>
          <w:tab w:val="left" w:pos="1976"/>
        </w:tabs>
        <w:spacing w:before="120" w:line="230" w:lineRule="auto"/>
        <w:ind w:left="1987" w:right="849" w:hanging="524"/>
        <w:jc w:val="both"/>
        <w:rPr>
          <w:color w:val="231F20"/>
        </w:rPr>
      </w:pPr>
      <w:r w:rsidRPr="00DE0EF1">
        <w:rPr>
          <w:color w:val="231F20"/>
        </w:rPr>
        <w:lastRenderedPageBreak/>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491C9E">
      <w:pPr>
        <w:pStyle w:val="ListParagraph"/>
        <w:numPr>
          <w:ilvl w:val="2"/>
          <w:numId w:val="57"/>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491C9E">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491C9E">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491C9E">
      <w:pPr>
        <w:pStyle w:val="Heading5"/>
        <w:numPr>
          <w:ilvl w:val="0"/>
          <w:numId w:val="57"/>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491C9E">
      <w:pPr>
        <w:pStyle w:val="Heading5"/>
        <w:numPr>
          <w:ilvl w:val="1"/>
          <w:numId w:val="57"/>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491C9E">
      <w:pPr>
        <w:pStyle w:val="Heading5"/>
        <w:numPr>
          <w:ilvl w:val="1"/>
          <w:numId w:val="57"/>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491C9E">
      <w:pPr>
        <w:pStyle w:val="ListParagraph"/>
        <w:numPr>
          <w:ilvl w:val="2"/>
          <w:numId w:val="57"/>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491C9E">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lastRenderedPageBreak/>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491C9E">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491C9E">
      <w:pPr>
        <w:pStyle w:val="Heading5"/>
        <w:numPr>
          <w:ilvl w:val="2"/>
          <w:numId w:val="57"/>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491C9E">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491C9E">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491C9E">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491C9E">
      <w:pPr>
        <w:pStyle w:val="Heading5"/>
        <w:numPr>
          <w:ilvl w:val="2"/>
          <w:numId w:val="57"/>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491C9E">
      <w:pPr>
        <w:pStyle w:val="Heading5"/>
        <w:numPr>
          <w:ilvl w:val="1"/>
          <w:numId w:val="57"/>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491C9E">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lastRenderedPageBreak/>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491C9E">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491C9E">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491C9E">
      <w:pPr>
        <w:pStyle w:val="Heading5"/>
        <w:numPr>
          <w:ilvl w:val="1"/>
          <w:numId w:val="57"/>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491C9E">
      <w:pPr>
        <w:pStyle w:val="Heading5"/>
        <w:numPr>
          <w:ilvl w:val="1"/>
          <w:numId w:val="57"/>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2DC6BE5F" w:rsidR="009E5017" w:rsidRPr="009E5017" w:rsidRDefault="007D38CD" w:rsidP="00750B74">
      <w:pPr>
        <w:widowControl/>
        <w:autoSpaceDE/>
        <w:autoSpaceDN/>
        <w:spacing w:line="256" w:lineRule="auto"/>
        <w:ind w:left="792"/>
        <w:contextualSpacing/>
        <w:rPr>
          <w:rFonts w:ascii="Bookman Old Style" w:hAnsi="Bookman Old Style"/>
          <w:b/>
          <w:sz w:val="24"/>
          <w:szCs w:val="24"/>
        </w:rPr>
      </w:pPr>
      <w:r>
        <w:rPr>
          <w:rFonts w:ascii="Bookman Old Style" w:hAnsi="Bookman Old Style"/>
          <w:b/>
          <w:sz w:val="24"/>
          <w:szCs w:val="24"/>
        </w:rPr>
        <w:t>Preliminary</w:t>
      </w:r>
      <w:r w:rsidR="009E5017" w:rsidRPr="009E5017">
        <w:rPr>
          <w:rFonts w:ascii="Bookman Old Style" w:hAnsi="Bookman Old Style"/>
          <w:b/>
          <w:sz w:val="24"/>
          <w:szCs w:val="24"/>
        </w:rPr>
        <w:t xml:space="preserve"> </w:t>
      </w:r>
      <w:r w:rsidR="00D1597D">
        <w:rPr>
          <w:rFonts w:ascii="Bookman Old Style" w:hAnsi="Bookman Old Style"/>
          <w:b/>
          <w:sz w:val="24"/>
          <w:szCs w:val="24"/>
        </w:rPr>
        <w:t>Evaluation Criteria</w:t>
      </w:r>
    </w:p>
    <w:p w14:paraId="125081C7" w14:textId="59E54369" w:rsidR="00467E11" w:rsidRDefault="00467E11" w:rsidP="00467E11">
      <w:pPr>
        <w:ind w:right="567"/>
        <w:rPr>
          <w:rFonts w:ascii="Bookman Old Style" w:hAnsi="Bookman Old Style"/>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918"/>
      </w:tblGrid>
      <w:tr w:rsidR="00467E11" w:rsidRPr="00095B69" w14:paraId="69F8D3BD" w14:textId="77777777" w:rsidTr="008010E3">
        <w:trPr>
          <w:trHeight w:val="881"/>
        </w:trPr>
        <w:tc>
          <w:tcPr>
            <w:tcW w:w="9918" w:type="dxa"/>
            <w:tcBorders>
              <w:top w:val="single" w:sz="4" w:space="0" w:color="auto"/>
              <w:left w:val="single" w:sz="4" w:space="0" w:color="auto"/>
              <w:bottom w:val="single" w:sz="4" w:space="0" w:color="auto"/>
              <w:right w:val="single" w:sz="4" w:space="0" w:color="auto"/>
            </w:tcBorders>
          </w:tcPr>
          <w:p w14:paraId="358F635E" w14:textId="77777777" w:rsidR="00467E11" w:rsidRPr="00095B69" w:rsidRDefault="00467E11" w:rsidP="008010E3">
            <w:pPr>
              <w:pStyle w:val="NoSpacing"/>
              <w:rPr>
                <w:b/>
              </w:rPr>
            </w:pPr>
            <w:r w:rsidRPr="00095B69">
              <w:rPr>
                <w:b/>
              </w:rPr>
              <w:t>Evaluation Criteria</w:t>
            </w:r>
          </w:p>
          <w:p w14:paraId="58E3F034" w14:textId="77777777" w:rsidR="00467E11" w:rsidRPr="00095B69" w:rsidRDefault="00467E11" w:rsidP="008010E3">
            <w:pPr>
              <w:pStyle w:val="NoSpacing"/>
            </w:pPr>
            <w:r w:rsidRPr="00095B69">
              <w:t>The following requirements must be met by the tenderer not withstanding other requirements in the tender documents:-</w:t>
            </w:r>
          </w:p>
          <w:p w14:paraId="3B82D9AD" w14:textId="77777777" w:rsidR="00467E11" w:rsidRPr="00095B69" w:rsidRDefault="00467E11" w:rsidP="008010E3">
            <w:pPr>
              <w:pStyle w:val="NoSpacing"/>
            </w:pPr>
          </w:p>
          <w:p w14:paraId="25E59312" w14:textId="77777777" w:rsidR="00467E11" w:rsidRPr="00095B69" w:rsidRDefault="00467E11" w:rsidP="00491C9E">
            <w:pPr>
              <w:pStyle w:val="NoSpacing"/>
              <w:numPr>
                <w:ilvl w:val="0"/>
                <w:numId w:val="95"/>
              </w:numPr>
              <w:ind w:left="432"/>
              <w:rPr>
                <w:b/>
              </w:rPr>
            </w:pPr>
            <w:r w:rsidRPr="00095B69">
              <w:rPr>
                <w:b/>
              </w:rPr>
              <w:t>Mandatory Requirements (MR)</w:t>
            </w:r>
          </w:p>
          <w:tbl>
            <w:tblPr>
              <w:tblW w:w="95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6881"/>
              <w:gridCol w:w="1759"/>
            </w:tblGrid>
            <w:tr w:rsidR="00467E11" w:rsidRPr="002B214E" w14:paraId="463139B1" w14:textId="77777777" w:rsidTr="008010E3">
              <w:tc>
                <w:tcPr>
                  <w:tcW w:w="860" w:type="dxa"/>
                  <w:tcBorders>
                    <w:top w:val="single" w:sz="4" w:space="0" w:color="000000"/>
                    <w:left w:val="single" w:sz="4" w:space="0" w:color="000000"/>
                    <w:bottom w:val="single" w:sz="4" w:space="0" w:color="000000"/>
                    <w:right w:val="single" w:sz="4" w:space="0" w:color="000000"/>
                  </w:tcBorders>
                  <w:vAlign w:val="center"/>
                  <w:hideMark/>
                </w:tcPr>
                <w:p w14:paraId="7347EF7B" w14:textId="77777777" w:rsidR="00467E11" w:rsidRPr="002B214E" w:rsidRDefault="00467E11" w:rsidP="008010E3">
                  <w:pPr>
                    <w:pStyle w:val="NoSpacing"/>
                    <w:rPr>
                      <w:rFonts w:ascii="Tahoma" w:hAnsi="Tahoma" w:cs="Tahoma"/>
                      <w:b/>
                      <w:sz w:val="24"/>
                      <w:szCs w:val="24"/>
                    </w:rPr>
                  </w:pPr>
                  <w:r w:rsidRPr="002B214E">
                    <w:rPr>
                      <w:rFonts w:ascii="Tahoma" w:hAnsi="Tahoma" w:cs="Tahoma"/>
                      <w:b/>
                      <w:sz w:val="24"/>
                      <w:szCs w:val="24"/>
                    </w:rPr>
                    <w:t>No.</w:t>
                  </w:r>
                </w:p>
              </w:tc>
              <w:tc>
                <w:tcPr>
                  <w:tcW w:w="6881" w:type="dxa"/>
                  <w:tcBorders>
                    <w:top w:val="single" w:sz="4" w:space="0" w:color="000000"/>
                    <w:left w:val="single" w:sz="4" w:space="0" w:color="000000"/>
                    <w:bottom w:val="single" w:sz="4" w:space="0" w:color="000000"/>
                    <w:right w:val="single" w:sz="4" w:space="0" w:color="000000"/>
                  </w:tcBorders>
                  <w:vAlign w:val="center"/>
                  <w:hideMark/>
                </w:tcPr>
                <w:p w14:paraId="29BB28A3" w14:textId="77777777" w:rsidR="00467E11" w:rsidRPr="002B214E" w:rsidRDefault="00467E11" w:rsidP="008010E3">
                  <w:pPr>
                    <w:pStyle w:val="NoSpacing"/>
                    <w:rPr>
                      <w:rFonts w:ascii="Tahoma" w:hAnsi="Tahoma" w:cs="Tahoma"/>
                      <w:b/>
                      <w:sz w:val="24"/>
                      <w:szCs w:val="24"/>
                    </w:rPr>
                  </w:pPr>
                  <w:r w:rsidRPr="002B214E">
                    <w:rPr>
                      <w:rFonts w:ascii="Tahoma" w:hAnsi="Tahoma" w:cs="Tahoma"/>
                      <w:b/>
                      <w:sz w:val="24"/>
                      <w:szCs w:val="24"/>
                    </w:rPr>
                    <w:t>Requirements</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0C12BEDF" w14:textId="77777777" w:rsidR="00467E11" w:rsidRPr="002B214E" w:rsidRDefault="00467E11" w:rsidP="008010E3">
                  <w:pPr>
                    <w:pStyle w:val="NoSpacing"/>
                    <w:rPr>
                      <w:rFonts w:ascii="Tahoma" w:hAnsi="Tahoma" w:cs="Tahoma"/>
                      <w:b/>
                      <w:sz w:val="24"/>
                      <w:szCs w:val="24"/>
                    </w:rPr>
                  </w:pPr>
                  <w:r w:rsidRPr="002B214E">
                    <w:rPr>
                      <w:rFonts w:ascii="Tahoma" w:hAnsi="Tahoma" w:cs="Tahoma"/>
                      <w:b/>
                      <w:sz w:val="24"/>
                      <w:szCs w:val="24"/>
                    </w:rPr>
                    <w:t>Responsive or Not Responsive</w:t>
                  </w:r>
                </w:p>
              </w:tc>
            </w:tr>
            <w:tr w:rsidR="00467E11" w:rsidRPr="002B214E" w14:paraId="0E0F792E"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697F1C7B"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MR1</w:t>
                  </w:r>
                </w:p>
              </w:tc>
              <w:tc>
                <w:tcPr>
                  <w:tcW w:w="6881" w:type="dxa"/>
                  <w:tcBorders>
                    <w:top w:val="single" w:sz="4" w:space="0" w:color="000000"/>
                    <w:left w:val="single" w:sz="4" w:space="0" w:color="000000"/>
                    <w:bottom w:val="single" w:sz="4" w:space="0" w:color="000000"/>
                    <w:right w:val="single" w:sz="4" w:space="0" w:color="000000"/>
                  </w:tcBorders>
                  <w:hideMark/>
                </w:tcPr>
                <w:p w14:paraId="4C748B13"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copy of certificate of Registration/Incorporation</w:t>
                  </w:r>
                </w:p>
              </w:tc>
              <w:tc>
                <w:tcPr>
                  <w:tcW w:w="1759" w:type="dxa"/>
                  <w:tcBorders>
                    <w:top w:val="single" w:sz="4" w:space="0" w:color="000000"/>
                    <w:left w:val="single" w:sz="4" w:space="0" w:color="000000"/>
                    <w:bottom w:val="single" w:sz="4" w:space="0" w:color="000000"/>
                    <w:right w:val="single" w:sz="4" w:space="0" w:color="000000"/>
                  </w:tcBorders>
                </w:tcPr>
                <w:p w14:paraId="2E08436D" w14:textId="77777777" w:rsidR="00467E11" w:rsidRPr="002B214E" w:rsidRDefault="00467E11" w:rsidP="008010E3">
                  <w:pPr>
                    <w:pStyle w:val="NoSpacing"/>
                    <w:rPr>
                      <w:rFonts w:ascii="Tahoma" w:hAnsi="Tahoma" w:cs="Tahoma"/>
                      <w:sz w:val="24"/>
                      <w:szCs w:val="24"/>
                    </w:rPr>
                  </w:pPr>
                </w:p>
              </w:tc>
            </w:tr>
            <w:tr w:rsidR="00467E11" w:rsidRPr="002B214E" w14:paraId="4AE34ED3" w14:textId="77777777" w:rsidTr="008010E3">
              <w:tc>
                <w:tcPr>
                  <w:tcW w:w="860" w:type="dxa"/>
                  <w:tcBorders>
                    <w:top w:val="single" w:sz="4" w:space="0" w:color="000000"/>
                    <w:left w:val="single" w:sz="4" w:space="0" w:color="000000"/>
                    <w:bottom w:val="single" w:sz="4" w:space="0" w:color="000000"/>
                    <w:right w:val="single" w:sz="4" w:space="0" w:color="000000"/>
                  </w:tcBorders>
                </w:tcPr>
                <w:p w14:paraId="02A87F41"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MR2</w:t>
                  </w:r>
                </w:p>
              </w:tc>
              <w:tc>
                <w:tcPr>
                  <w:tcW w:w="6881" w:type="dxa"/>
                  <w:tcBorders>
                    <w:top w:val="single" w:sz="4" w:space="0" w:color="000000"/>
                    <w:left w:val="single" w:sz="4" w:space="0" w:color="000000"/>
                    <w:bottom w:val="single" w:sz="4" w:space="0" w:color="000000"/>
                    <w:right w:val="single" w:sz="4" w:space="0" w:color="000000"/>
                  </w:tcBorders>
                </w:tcPr>
                <w:p w14:paraId="1526942B"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CR12 obtained from Jan 2023 and onwards  from Registrar of Companies as applicable</w:t>
                  </w:r>
                </w:p>
              </w:tc>
              <w:tc>
                <w:tcPr>
                  <w:tcW w:w="1759" w:type="dxa"/>
                  <w:tcBorders>
                    <w:top w:val="single" w:sz="4" w:space="0" w:color="000000"/>
                    <w:left w:val="single" w:sz="4" w:space="0" w:color="000000"/>
                    <w:bottom w:val="single" w:sz="4" w:space="0" w:color="000000"/>
                    <w:right w:val="single" w:sz="4" w:space="0" w:color="000000"/>
                  </w:tcBorders>
                </w:tcPr>
                <w:p w14:paraId="040EE7E8" w14:textId="77777777" w:rsidR="00467E11" w:rsidRPr="002B214E" w:rsidRDefault="00467E11" w:rsidP="008010E3">
                  <w:pPr>
                    <w:pStyle w:val="NoSpacing"/>
                    <w:rPr>
                      <w:rFonts w:ascii="Tahoma" w:hAnsi="Tahoma" w:cs="Tahoma"/>
                      <w:sz w:val="24"/>
                      <w:szCs w:val="24"/>
                    </w:rPr>
                  </w:pPr>
                </w:p>
              </w:tc>
            </w:tr>
            <w:tr w:rsidR="00467E11" w:rsidRPr="002B214E" w14:paraId="46D434ED"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0D53E08D"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MR3</w:t>
                  </w:r>
                </w:p>
              </w:tc>
              <w:tc>
                <w:tcPr>
                  <w:tcW w:w="6881" w:type="dxa"/>
                  <w:tcBorders>
                    <w:top w:val="single" w:sz="4" w:space="0" w:color="000000"/>
                    <w:left w:val="single" w:sz="4" w:space="0" w:color="000000"/>
                    <w:bottom w:val="single" w:sz="4" w:space="0" w:color="000000"/>
                    <w:right w:val="single" w:sz="4" w:space="0" w:color="000000"/>
                  </w:tcBorders>
                  <w:hideMark/>
                </w:tcPr>
                <w:p w14:paraId="65DA4A47"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valid Tax Compliance Certificate from KRA</w:t>
                  </w:r>
                </w:p>
              </w:tc>
              <w:tc>
                <w:tcPr>
                  <w:tcW w:w="1759" w:type="dxa"/>
                  <w:tcBorders>
                    <w:top w:val="single" w:sz="4" w:space="0" w:color="000000"/>
                    <w:left w:val="single" w:sz="4" w:space="0" w:color="000000"/>
                    <w:bottom w:val="single" w:sz="4" w:space="0" w:color="000000"/>
                    <w:right w:val="single" w:sz="4" w:space="0" w:color="000000"/>
                  </w:tcBorders>
                </w:tcPr>
                <w:p w14:paraId="02606375" w14:textId="77777777" w:rsidR="00467E11" w:rsidRPr="002B214E" w:rsidRDefault="00467E11" w:rsidP="008010E3">
                  <w:pPr>
                    <w:pStyle w:val="NoSpacing"/>
                    <w:rPr>
                      <w:rFonts w:ascii="Tahoma" w:hAnsi="Tahoma" w:cs="Tahoma"/>
                      <w:sz w:val="24"/>
                      <w:szCs w:val="24"/>
                    </w:rPr>
                  </w:pPr>
                </w:p>
              </w:tc>
            </w:tr>
            <w:tr w:rsidR="00467E11" w:rsidRPr="002B214E" w14:paraId="23BBC6A5" w14:textId="77777777" w:rsidTr="008010E3">
              <w:tc>
                <w:tcPr>
                  <w:tcW w:w="860" w:type="dxa"/>
                  <w:tcBorders>
                    <w:top w:val="single" w:sz="4" w:space="0" w:color="000000"/>
                    <w:left w:val="single" w:sz="4" w:space="0" w:color="000000"/>
                    <w:bottom w:val="single" w:sz="4" w:space="0" w:color="000000"/>
                    <w:right w:val="single" w:sz="4" w:space="0" w:color="000000"/>
                  </w:tcBorders>
                </w:tcPr>
                <w:p w14:paraId="55FF557F"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MR4</w:t>
                  </w:r>
                </w:p>
              </w:tc>
              <w:tc>
                <w:tcPr>
                  <w:tcW w:w="6881" w:type="dxa"/>
                  <w:tcBorders>
                    <w:top w:val="single" w:sz="4" w:space="0" w:color="000000"/>
                    <w:left w:val="single" w:sz="4" w:space="0" w:color="000000"/>
                    <w:bottom w:val="single" w:sz="4" w:space="0" w:color="000000"/>
                    <w:right w:val="single" w:sz="4" w:space="0" w:color="000000"/>
                  </w:tcBorders>
                </w:tcPr>
                <w:p w14:paraId="3F7FBB1C"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Valid Trade License</w:t>
                  </w:r>
                </w:p>
              </w:tc>
              <w:tc>
                <w:tcPr>
                  <w:tcW w:w="1759" w:type="dxa"/>
                  <w:tcBorders>
                    <w:top w:val="single" w:sz="4" w:space="0" w:color="000000"/>
                    <w:left w:val="single" w:sz="4" w:space="0" w:color="000000"/>
                    <w:bottom w:val="single" w:sz="4" w:space="0" w:color="000000"/>
                    <w:right w:val="single" w:sz="4" w:space="0" w:color="000000"/>
                  </w:tcBorders>
                </w:tcPr>
                <w:p w14:paraId="2239F013" w14:textId="77777777" w:rsidR="00467E11" w:rsidRPr="002B214E" w:rsidRDefault="00467E11" w:rsidP="008010E3">
                  <w:pPr>
                    <w:pStyle w:val="NoSpacing"/>
                    <w:rPr>
                      <w:rFonts w:ascii="Tahoma" w:hAnsi="Tahoma" w:cs="Tahoma"/>
                      <w:sz w:val="24"/>
                      <w:szCs w:val="24"/>
                    </w:rPr>
                  </w:pPr>
                </w:p>
              </w:tc>
            </w:tr>
            <w:tr w:rsidR="00467E11" w:rsidRPr="002B214E" w14:paraId="361D2242" w14:textId="77777777" w:rsidTr="008010E3">
              <w:tc>
                <w:tcPr>
                  <w:tcW w:w="860" w:type="dxa"/>
                  <w:tcBorders>
                    <w:top w:val="single" w:sz="4" w:space="0" w:color="000000"/>
                    <w:left w:val="single" w:sz="4" w:space="0" w:color="000000"/>
                    <w:bottom w:val="single" w:sz="4" w:space="0" w:color="000000"/>
                    <w:right w:val="single" w:sz="4" w:space="0" w:color="000000"/>
                  </w:tcBorders>
                </w:tcPr>
                <w:p w14:paraId="75C07531"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MR5</w:t>
                  </w:r>
                </w:p>
              </w:tc>
              <w:tc>
                <w:tcPr>
                  <w:tcW w:w="6881" w:type="dxa"/>
                  <w:tcBorders>
                    <w:top w:val="single" w:sz="4" w:space="0" w:color="000000"/>
                    <w:left w:val="single" w:sz="4" w:space="0" w:color="000000"/>
                    <w:bottom w:val="single" w:sz="4" w:space="0" w:color="000000"/>
                    <w:right w:val="single" w:sz="4" w:space="0" w:color="000000"/>
                  </w:tcBorders>
                </w:tcPr>
                <w:p w14:paraId="735CBD0D"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provide duly filled  Price Schedule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47CD9D6C" w14:textId="77777777" w:rsidR="00467E11" w:rsidRPr="002B214E" w:rsidRDefault="00467E11" w:rsidP="008010E3">
                  <w:pPr>
                    <w:pStyle w:val="NoSpacing"/>
                    <w:rPr>
                      <w:rFonts w:ascii="Tahoma" w:hAnsi="Tahoma" w:cs="Tahoma"/>
                      <w:sz w:val="24"/>
                      <w:szCs w:val="24"/>
                    </w:rPr>
                  </w:pPr>
                </w:p>
              </w:tc>
            </w:tr>
            <w:tr w:rsidR="00467E11" w:rsidRPr="002B214E" w14:paraId="2BEB6CEA" w14:textId="77777777" w:rsidTr="008010E3">
              <w:tc>
                <w:tcPr>
                  <w:tcW w:w="860" w:type="dxa"/>
                  <w:tcBorders>
                    <w:top w:val="single" w:sz="4" w:space="0" w:color="000000"/>
                    <w:left w:val="single" w:sz="4" w:space="0" w:color="000000"/>
                    <w:bottom w:val="single" w:sz="4" w:space="0" w:color="000000"/>
                    <w:right w:val="single" w:sz="4" w:space="0" w:color="000000"/>
                  </w:tcBorders>
                </w:tcPr>
                <w:p w14:paraId="16B818A5"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MR6</w:t>
                  </w:r>
                </w:p>
              </w:tc>
              <w:tc>
                <w:tcPr>
                  <w:tcW w:w="6881" w:type="dxa"/>
                  <w:tcBorders>
                    <w:top w:val="single" w:sz="4" w:space="0" w:color="000000"/>
                    <w:left w:val="single" w:sz="4" w:space="0" w:color="000000"/>
                    <w:bottom w:val="single" w:sz="4" w:space="0" w:color="000000"/>
                    <w:right w:val="single" w:sz="4" w:space="0" w:color="000000"/>
                  </w:tcBorders>
                </w:tcPr>
                <w:p w14:paraId="2F961D2D"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provide duly filled  Form of Tender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2CEA19C5" w14:textId="77777777" w:rsidR="00467E11" w:rsidRPr="002B214E" w:rsidRDefault="00467E11" w:rsidP="008010E3">
                  <w:pPr>
                    <w:pStyle w:val="NoSpacing"/>
                    <w:rPr>
                      <w:rFonts w:ascii="Tahoma" w:hAnsi="Tahoma" w:cs="Tahoma"/>
                      <w:sz w:val="24"/>
                      <w:szCs w:val="24"/>
                    </w:rPr>
                  </w:pPr>
                </w:p>
              </w:tc>
            </w:tr>
            <w:tr w:rsidR="00467E11" w:rsidRPr="002B214E" w14:paraId="219025C9"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01BE1864"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MR7</w:t>
                  </w:r>
                </w:p>
              </w:tc>
              <w:tc>
                <w:tcPr>
                  <w:tcW w:w="6881" w:type="dxa"/>
                  <w:tcBorders>
                    <w:top w:val="single" w:sz="4" w:space="0" w:color="000000"/>
                    <w:left w:val="single" w:sz="4" w:space="0" w:color="000000"/>
                    <w:bottom w:val="single" w:sz="4" w:space="0" w:color="000000"/>
                    <w:right w:val="single" w:sz="4" w:space="0" w:color="000000"/>
                  </w:tcBorders>
                  <w:hideMark/>
                </w:tcPr>
                <w:p w14:paraId="74BA5D76"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 xml:space="preserve">Must submit a duly filled and signed Tender Security Declaration Form </w:t>
                  </w:r>
                </w:p>
              </w:tc>
              <w:tc>
                <w:tcPr>
                  <w:tcW w:w="1759" w:type="dxa"/>
                  <w:tcBorders>
                    <w:top w:val="single" w:sz="4" w:space="0" w:color="000000"/>
                    <w:left w:val="single" w:sz="4" w:space="0" w:color="000000"/>
                    <w:bottom w:val="single" w:sz="4" w:space="0" w:color="000000"/>
                    <w:right w:val="single" w:sz="4" w:space="0" w:color="000000"/>
                  </w:tcBorders>
                </w:tcPr>
                <w:p w14:paraId="2CA06D5C" w14:textId="77777777" w:rsidR="00467E11" w:rsidRPr="002B214E" w:rsidRDefault="00467E11" w:rsidP="008010E3">
                  <w:pPr>
                    <w:pStyle w:val="NoSpacing"/>
                    <w:rPr>
                      <w:rFonts w:ascii="Tahoma" w:hAnsi="Tahoma" w:cs="Tahoma"/>
                      <w:sz w:val="24"/>
                      <w:szCs w:val="24"/>
                    </w:rPr>
                  </w:pPr>
                </w:p>
              </w:tc>
            </w:tr>
            <w:tr w:rsidR="00467E11" w:rsidRPr="002B214E" w14:paraId="3CB813B3"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32064ED0"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MR8</w:t>
                  </w:r>
                </w:p>
              </w:tc>
              <w:tc>
                <w:tcPr>
                  <w:tcW w:w="6881" w:type="dxa"/>
                  <w:tcBorders>
                    <w:top w:val="single" w:sz="4" w:space="0" w:color="000000"/>
                    <w:left w:val="single" w:sz="4" w:space="0" w:color="000000"/>
                    <w:bottom w:val="single" w:sz="4" w:space="0" w:color="000000"/>
                    <w:right w:val="single" w:sz="4" w:space="0" w:color="000000"/>
                  </w:tcBorders>
                  <w:hideMark/>
                </w:tcPr>
                <w:p w14:paraId="370A3D48"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duly filled up self-declaration forms SD1 and SD2  in the formats provided</w:t>
                  </w:r>
                </w:p>
              </w:tc>
              <w:tc>
                <w:tcPr>
                  <w:tcW w:w="1759" w:type="dxa"/>
                  <w:tcBorders>
                    <w:top w:val="single" w:sz="4" w:space="0" w:color="000000"/>
                    <w:left w:val="single" w:sz="4" w:space="0" w:color="000000"/>
                    <w:bottom w:val="single" w:sz="4" w:space="0" w:color="000000"/>
                    <w:right w:val="single" w:sz="4" w:space="0" w:color="000000"/>
                  </w:tcBorders>
                </w:tcPr>
                <w:p w14:paraId="1EDDC415" w14:textId="77777777" w:rsidR="00467E11" w:rsidRPr="002B214E" w:rsidRDefault="00467E11" w:rsidP="008010E3">
                  <w:pPr>
                    <w:pStyle w:val="NoSpacing"/>
                    <w:rPr>
                      <w:rFonts w:ascii="Tahoma" w:hAnsi="Tahoma" w:cs="Tahoma"/>
                      <w:sz w:val="24"/>
                      <w:szCs w:val="24"/>
                    </w:rPr>
                  </w:pPr>
                </w:p>
              </w:tc>
            </w:tr>
            <w:tr w:rsidR="00467E11" w:rsidRPr="002B214E" w14:paraId="4009C715" w14:textId="77777777" w:rsidTr="008010E3">
              <w:tc>
                <w:tcPr>
                  <w:tcW w:w="860" w:type="dxa"/>
                  <w:tcBorders>
                    <w:top w:val="single" w:sz="4" w:space="0" w:color="000000"/>
                    <w:left w:val="single" w:sz="4" w:space="0" w:color="000000"/>
                    <w:bottom w:val="single" w:sz="4" w:space="0" w:color="000000"/>
                    <w:right w:val="single" w:sz="4" w:space="0" w:color="000000"/>
                  </w:tcBorders>
                </w:tcPr>
                <w:p w14:paraId="7CD88B19"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MR9</w:t>
                  </w:r>
                </w:p>
              </w:tc>
              <w:tc>
                <w:tcPr>
                  <w:tcW w:w="6881" w:type="dxa"/>
                  <w:tcBorders>
                    <w:top w:val="single" w:sz="4" w:space="0" w:color="000000"/>
                    <w:left w:val="single" w:sz="4" w:space="0" w:color="000000"/>
                    <w:bottom w:val="single" w:sz="4" w:space="0" w:color="000000"/>
                    <w:right w:val="single" w:sz="4" w:space="0" w:color="000000"/>
                  </w:tcBorders>
                </w:tcPr>
                <w:p w14:paraId="1A5D2C74"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duly filled Declaration and Commitment To The Code of Ethics Form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037F270D" w14:textId="77777777" w:rsidR="00467E11" w:rsidRPr="002B214E" w:rsidRDefault="00467E11" w:rsidP="008010E3">
                  <w:pPr>
                    <w:pStyle w:val="NoSpacing"/>
                    <w:rPr>
                      <w:rFonts w:ascii="Tahoma" w:hAnsi="Tahoma" w:cs="Tahoma"/>
                      <w:sz w:val="24"/>
                      <w:szCs w:val="24"/>
                    </w:rPr>
                  </w:pPr>
                </w:p>
              </w:tc>
            </w:tr>
            <w:tr w:rsidR="00467E11" w:rsidRPr="002B214E" w14:paraId="64920B85"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522754A8"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MR10</w:t>
                  </w:r>
                </w:p>
              </w:tc>
              <w:tc>
                <w:tcPr>
                  <w:tcW w:w="6881" w:type="dxa"/>
                  <w:tcBorders>
                    <w:top w:val="single" w:sz="4" w:space="0" w:color="000000"/>
                    <w:left w:val="single" w:sz="4" w:space="0" w:color="000000"/>
                    <w:bottom w:val="single" w:sz="4" w:space="0" w:color="000000"/>
                    <w:right w:val="single" w:sz="4" w:space="0" w:color="000000"/>
                  </w:tcBorders>
                  <w:hideMark/>
                </w:tcPr>
                <w:p w14:paraId="49E79DAD"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duly filled up Confidential Business Questionnaire  in the format provided</w:t>
                  </w:r>
                </w:p>
              </w:tc>
              <w:tc>
                <w:tcPr>
                  <w:tcW w:w="1759" w:type="dxa"/>
                  <w:tcBorders>
                    <w:top w:val="single" w:sz="4" w:space="0" w:color="000000"/>
                    <w:left w:val="single" w:sz="4" w:space="0" w:color="000000"/>
                    <w:bottom w:val="single" w:sz="4" w:space="0" w:color="000000"/>
                    <w:right w:val="single" w:sz="4" w:space="0" w:color="000000"/>
                  </w:tcBorders>
                </w:tcPr>
                <w:p w14:paraId="5598DE39" w14:textId="77777777" w:rsidR="00467E11" w:rsidRPr="002B214E" w:rsidRDefault="00467E11" w:rsidP="008010E3">
                  <w:pPr>
                    <w:pStyle w:val="NoSpacing"/>
                    <w:rPr>
                      <w:rFonts w:ascii="Tahoma" w:hAnsi="Tahoma" w:cs="Tahoma"/>
                      <w:sz w:val="24"/>
                      <w:szCs w:val="24"/>
                    </w:rPr>
                  </w:pPr>
                </w:p>
              </w:tc>
            </w:tr>
            <w:tr w:rsidR="00467E11" w:rsidRPr="002B214E" w14:paraId="0B782ECC" w14:textId="77777777" w:rsidTr="008010E3">
              <w:tc>
                <w:tcPr>
                  <w:tcW w:w="860" w:type="dxa"/>
                  <w:tcBorders>
                    <w:top w:val="single" w:sz="4" w:space="0" w:color="000000"/>
                    <w:left w:val="single" w:sz="4" w:space="0" w:color="000000"/>
                    <w:bottom w:val="single" w:sz="4" w:space="0" w:color="000000"/>
                    <w:right w:val="single" w:sz="4" w:space="0" w:color="000000"/>
                  </w:tcBorders>
                  <w:hideMark/>
                </w:tcPr>
                <w:p w14:paraId="51D0CCD9"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MR11</w:t>
                  </w:r>
                </w:p>
              </w:tc>
              <w:tc>
                <w:tcPr>
                  <w:tcW w:w="6881" w:type="dxa"/>
                  <w:tcBorders>
                    <w:top w:val="single" w:sz="4" w:space="0" w:color="000000"/>
                    <w:left w:val="single" w:sz="4" w:space="0" w:color="000000"/>
                    <w:bottom w:val="single" w:sz="4" w:space="0" w:color="000000"/>
                    <w:right w:val="single" w:sz="4" w:space="0" w:color="000000"/>
                  </w:tcBorders>
                  <w:hideMark/>
                </w:tcPr>
                <w:p w14:paraId="524F9160"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a valid copy of Energy Regulatory Commission (ERC) Certificate</w:t>
                  </w:r>
                </w:p>
              </w:tc>
              <w:tc>
                <w:tcPr>
                  <w:tcW w:w="1759" w:type="dxa"/>
                  <w:tcBorders>
                    <w:top w:val="single" w:sz="4" w:space="0" w:color="000000"/>
                    <w:left w:val="single" w:sz="4" w:space="0" w:color="000000"/>
                    <w:bottom w:val="single" w:sz="4" w:space="0" w:color="000000"/>
                    <w:right w:val="single" w:sz="4" w:space="0" w:color="000000"/>
                  </w:tcBorders>
                </w:tcPr>
                <w:p w14:paraId="5188E2F8" w14:textId="77777777" w:rsidR="00467E11" w:rsidRPr="002B214E" w:rsidRDefault="00467E11" w:rsidP="008010E3">
                  <w:pPr>
                    <w:pStyle w:val="NoSpacing"/>
                    <w:rPr>
                      <w:rFonts w:ascii="Tahoma" w:hAnsi="Tahoma" w:cs="Tahoma"/>
                      <w:sz w:val="24"/>
                      <w:szCs w:val="24"/>
                    </w:rPr>
                  </w:pPr>
                </w:p>
              </w:tc>
            </w:tr>
            <w:tr w:rsidR="00467E11" w:rsidRPr="002B214E" w14:paraId="422D31EB" w14:textId="77777777" w:rsidTr="008010E3">
              <w:trPr>
                <w:trHeight w:val="370"/>
              </w:trPr>
              <w:tc>
                <w:tcPr>
                  <w:tcW w:w="860" w:type="dxa"/>
                  <w:tcBorders>
                    <w:top w:val="single" w:sz="4" w:space="0" w:color="000000"/>
                    <w:left w:val="single" w:sz="4" w:space="0" w:color="000000"/>
                    <w:bottom w:val="single" w:sz="4" w:space="0" w:color="000000"/>
                    <w:right w:val="single" w:sz="4" w:space="0" w:color="000000"/>
                  </w:tcBorders>
                </w:tcPr>
                <w:p w14:paraId="1CA7EE66" w14:textId="77777777" w:rsidR="00467E11" w:rsidRPr="00272314" w:rsidRDefault="00467E11" w:rsidP="008010E3">
                  <w:pPr>
                    <w:pStyle w:val="NoSpacing"/>
                    <w:rPr>
                      <w:rFonts w:ascii="Tahoma" w:hAnsi="Tahoma" w:cs="Tahoma"/>
                      <w:sz w:val="24"/>
                      <w:szCs w:val="24"/>
                    </w:rPr>
                  </w:pPr>
                  <w:r w:rsidRPr="00272314">
                    <w:rPr>
                      <w:rFonts w:ascii="Tahoma" w:hAnsi="Tahoma" w:cs="Tahoma"/>
                      <w:sz w:val="24"/>
                      <w:szCs w:val="24"/>
                    </w:rPr>
                    <w:t>MR13</w:t>
                  </w:r>
                </w:p>
              </w:tc>
              <w:tc>
                <w:tcPr>
                  <w:tcW w:w="6881" w:type="dxa"/>
                  <w:tcBorders>
                    <w:top w:val="single" w:sz="4" w:space="0" w:color="000000"/>
                    <w:left w:val="single" w:sz="4" w:space="0" w:color="000000"/>
                    <w:bottom w:val="single" w:sz="4" w:space="0" w:color="000000"/>
                    <w:right w:val="single" w:sz="4" w:space="0" w:color="000000"/>
                  </w:tcBorders>
                </w:tcPr>
                <w:p w14:paraId="49FDD4E4" w14:textId="77777777" w:rsidR="002B214E" w:rsidRPr="00272314" w:rsidRDefault="00467E11" w:rsidP="008010E3">
                  <w:pPr>
                    <w:pStyle w:val="NoSpacing"/>
                    <w:rPr>
                      <w:rFonts w:ascii="Tahoma" w:hAnsi="Tahoma" w:cs="Tahoma"/>
                      <w:sz w:val="24"/>
                      <w:szCs w:val="24"/>
                    </w:rPr>
                  </w:pPr>
                  <w:r w:rsidRPr="00272314">
                    <w:rPr>
                      <w:rFonts w:ascii="Tahoma" w:hAnsi="Tahoma" w:cs="Tahoma"/>
                      <w:sz w:val="24"/>
                      <w:szCs w:val="24"/>
                    </w:rPr>
                    <w:t>Must submit proof of presence in at least 80% in the forty seven (47) Counties i.e 38 Counties and/or at least two service outlets within a radius of not more than 150kms apart countrywide.</w:t>
                  </w:r>
                </w:p>
                <w:p w14:paraId="717191EC" w14:textId="206E3172" w:rsidR="00467E11" w:rsidRPr="00272314" w:rsidRDefault="00272314" w:rsidP="008010E3">
                  <w:pPr>
                    <w:pStyle w:val="NoSpacing"/>
                    <w:rPr>
                      <w:rFonts w:ascii="Tahoma" w:hAnsi="Tahoma" w:cs="Tahoma"/>
                      <w:sz w:val="24"/>
                      <w:szCs w:val="24"/>
                    </w:rPr>
                  </w:pPr>
                  <w:r w:rsidRPr="00272314">
                    <w:rPr>
                      <w:rFonts w:ascii="Tahoma" w:hAnsi="Tahoma" w:cs="Tahoma"/>
                      <w:b/>
                      <w:sz w:val="24"/>
                      <w:szCs w:val="24"/>
                    </w:rPr>
                    <w:t>(list</w:t>
                  </w:r>
                  <w:r w:rsidR="00467E11" w:rsidRPr="00272314">
                    <w:rPr>
                      <w:rFonts w:ascii="Tahoma" w:hAnsi="Tahoma" w:cs="Tahoma"/>
                      <w:b/>
                      <w:sz w:val="24"/>
                      <w:szCs w:val="24"/>
                    </w:rPr>
                    <w:t xml:space="preserve"> of service stations </w:t>
                  </w:r>
                  <w:r>
                    <w:rPr>
                      <w:rFonts w:ascii="Tahoma" w:hAnsi="Tahoma" w:cs="Tahoma"/>
                      <w:b/>
                      <w:sz w:val="24"/>
                      <w:szCs w:val="24"/>
                    </w:rPr>
                    <w:t xml:space="preserve">and location </w:t>
                  </w:r>
                  <w:r w:rsidR="00467E11" w:rsidRPr="00272314">
                    <w:rPr>
                      <w:rFonts w:ascii="Tahoma" w:hAnsi="Tahoma" w:cs="Tahoma"/>
                      <w:b/>
                      <w:sz w:val="24"/>
                      <w:szCs w:val="24"/>
                    </w:rPr>
                    <w:t>required</w:t>
                  </w:r>
                  <w:r w:rsidR="002B214E" w:rsidRPr="00272314">
                    <w:rPr>
                      <w:rFonts w:ascii="Tahoma" w:hAnsi="Tahoma" w:cs="Tahoma"/>
                      <w:b/>
                      <w:sz w:val="24"/>
                      <w:szCs w:val="24"/>
                    </w:rPr>
                    <w:t>)</w:t>
                  </w:r>
                  <w:r w:rsidR="00467E11" w:rsidRPr="00272314">
                    <w:rPr>
                      <w:rFonts w:ascii="Tahoma" w:hAnsi="Tahoma" w:cs="Tahoma"/>
                      <w:b/>
                      <w:sz w:val="24"/>
                      <w:szCs w:val="24"/>
                    </w:rPr>
                    <w:t>.</w:t>
                  </w:r>
                </w:p>
              </w:tc>
              <w:tc>
                <w:tcPr>
                  <w:tcW w:w="1759" w:type="dxa"/>
                  <w:tcBorders>
                    <w:top w:val="single" w:sz="4" w:space="0" w:color="000000"/>
                    <w:left w:val="single" w:sz="4" w:space="0" w:color="000000"/>
                    <w:bottom w:val="single" w:sz="4" w:space="0" w:color="000000"/>
                    <w:right w:val="single" w:sz="4" w:space="0" w:color="000000"/>
                  </w:tcBorders>
                </w:tcPr>
                <w:p w14:paraId="2CF806E4" w14:textId="77777777" w:rsidR="00467E11" w:rsidRPr="002B214E" w:rsidRDefault="00467E11" w:rsidP="008010E3">
                  <w:pPr>
                    <w:pStyle w:val="NoSpacing"/>
                    <w:rPr>
                      <w:rFonts w:ascii="Tahoma" w:hAnsi="Tahoma" w:cs="Tahoma"/>
                      <w:sz w:val="24"/>
                      <w:szCs w:val="24"/>
                    </w:rPr>
                  </w:pPr>
                </w:p>
              </w:tc>
            </w:tr>
            <w:tr w:rsidR="00272314" w:rsidRPr="002B214E" w14:paraId="050E3CCC" w14:textId="77777777" w:rsidTr="008010E3">
              <w:trPr>
                <w:trHeight w:val="370"/>
              </w:trPr>
              <w:tc>
                <w:tcPr>
                  <w:tcW w:w="860" w:type="dxa"/>
                  <w:tcBorders>
                    <w:top w:val="single" w:sz="4" w:space="0" w:color="000000"/>
                    <w:left w:val="single" w:sz="4" w:space="0" w:color="000000"/>
                    <w:bottom w:val="single" w:sz="4" w:space="0" w:color="000000"/>
                    <w:right w:val="single" w:sz="4" w:space="0" w:color="000000"/>
                  </w:tcBorders>
                </w:tcPr>
                <w:p w14:paraId="7EB39922" w14:textId="18E8A1DF" w:rsidR="00272314" w:rsidRPr="00272314" w:rsidRDefault="00272314" w:rsidP="008010E3">
                  <w:pPr>
                    <w:pStyle w:val="NoSpacing"/>
                    <w:rPr>
                      <w:rFonts w:ascii="Tahoma" w:hAnsi="Tahoma" w:cs="Tahoma"/>
                      <w:sz w:val="24"/>
                      <w:szCs w:val="24"/>
                    </w:rPr>
                  </w:pPr>
                  <w:r w:rsidRPr="00272314">
                    <w:rPr>
                      <w:rFonts w:ascii="Tahoma" w:hAnsi="Tahoma" w:cs="Tahoma"/>
                      <w:sz w:val="24"/>
                      <w:szCs w:val="24"/>
                    </w:rPr>
                    <w:t>MR14</w:t>
                  </w:r>
                </w:p>
              </w:tc>
              <w:tc>
                <w:tcPr>
                  <w:tcW w:w="6881" w:type="dxa"/>
                  <w:tcBorders>
                    <w:top w:val="single" w:sz="4" w:space="0" w:color="000000"/>
                    <w:left w:val="single" w:sz="4" w:space="0" w:color="000000"/>
                    <w:bottom w:val="single" w:sz="4" w:space="0" w:color="000000"/>
                    <w:right w:val="single" w:sz="4" w:space="0" w:color="000000"/>
                  </w:tcBorders>
                </w:tcPr>
                <w:p w14:paraId="358839BF" w14:textId="52D0E162" w:rsidR="00272314" w:rsidRPr="00272314" w:rsidRDefault="00272314" w:rsidP="00272314">
                  <w:pPr>
                    <w:pStyle w:val="NoSpacing"/>
                    <w:rPr>
                      <w:rFonts w:ascii="Tahoma" w:hAnsi="Tahoma" w:cs="Tahoma"/>
                      <w:sz w:val="24"/>
                      <w:szCs w:val="24"/>
                    </w:rPr>
                  </w:pPr>
                  <w:r w:rsidRPr="00272314">
                    <w:rPr>
                      <w:rFonts w:ascii="Tahoma" w:hAnsi="Tahoma" w:cs="Tahoma"/>
                      <w:sz w:val="24"/>
                      <w:szCs w:val="24"/>
                    </w:rPr>
                    <w:t xml:space="preserve">Must submit proof of presence in </w:t>
                  </w:r>
                  <w:r w:rsidRPr="00272314">
                    <w:rPr>
                      <w:rFonts w:ascii="Tahoma" w:hAnsi="Tahoma" w:cs="Tahoma"/>
                      <w:sz w:val="24"/>
                      <w:szCs w:val="24"/>
                    </w:rPr>
                    <w:t>all EACC Regional offices or</w:t>
                  </w:r>
                  <w:r w:rsidRPr="00272314">
                    <w:rPr>
                      <w:rFonts w:ascii="Tahoma" w:hAnsi="Tahoma" w:cs="Tahoma"/>
                      <w:sz w:val="24"/>
                      <w:szCs w:val="24"/>
                    </w:rPr>
                    <w:t xml:space="preserve"> at least two service outlets within a radius of not mor</w:t>
                  </w:r>
                  <w:r w:rsidRPr="00272314">
                    <w:rPr>
                      <w:rFonts w:ascii="Tahoma" w:hAnsi="Tahoma" w:cs="Tahoma"/>
                      <w:sz w:val="24"/>
                      <w:szCs w:val="24"/>
                    </w:rPr>
                    <w:t xml:space="preserve">e than 150kms from the offices as listed in the Technical requirements. </w:t>
                  </w:r>
                </w:p>
                <w:p w14:paraId="4B06A443" w14:textId="4A4BAABE" w:rsidR="00272314" w:rsidRPr="00272314" w:rsidRDefault="00272314" w:rsidP="008010E3">
                  <w:pPr>
                    <w:pStyle w:val="NoSpacing"/>
                    <w:rPr>
                      <w:rFonts w:ascii="Tahoma" w:hAnsi="Tahoma" w:cs="Tahoma"/>
                      <w:sz w:val="24"/>
                      <w:szCs w:val="24"/>
                    </w:rPr>
                  </w:pPr>
                  <w:r>
                    <w:rPr>
                      <w:rFonts w:ascii="Tahoma" w:hAnsi="Tahoma" w:cs="Tahoma"/>
                      <w:sz w:val="24"/>
                      <w:szCs w:val="24"/>
                    </w:rPr>
                    <w:t>(</w:t>
                  </w:r>
                  <w:r w:rsidRPr="00272314">
                    <w:rPr>
                      <w:rFonts w:ascii="Tahoma" w:hAnsi="Tahoma" w:cs="Tahoma"/>
                      <w:b/>
                      <w:sz w:val="24"/>
                      <w:szCs w:val="24"/>
                    </w:rPr>
                    <w:t>list</w:t>
                  </w:r>
                  <w:r w:rsidRPr="00272314">
                    <w:rPr>
                      <w:rFonts w:ascii="Tahoma" w:hAnsi="Tahoma" w:cs="Tahoma"/>
                      <w:b/>
                      <w:sz w:val="24"/>
                      <w:szCs w:val="24"/>
                    </w:rPr>
                    <w:t xml:space="preserve"> of service stations </w:t>
                  </w:r>
                  <w:r>
                    <w:rPr>
                      <w:rFonts w:ascii="Tahoma" w:hAnsi="Tahoma" w:cs="Tahoma"/>
                      <w:b/>
                      <w:sz w:val="24"/>
                      <w:szCs w:val="24"/>
                    </w:rPr>
                    <w:t xml:space="preserve">and location </w:t>
                  </w:r>
                  <w:r w:rsidRPr="00272314">
                    <w:rPr>
                      <w:rFonts w:ascii="Tahoma" w:hAnsi="Tahoma" w:cs="Tahoma"/>
                      <w:b/>
                      <w:sz w:val="24"/>
                      <w:szCs w:val="24"/>
                    </w:rPr>
                    <w:t>required).</w:t>
                  </w:r>
                </w:p>
              </w:tc>
              <w:tc>
                <w:tcPr>
                  <w:tcW w:w="1759" w:type="dxa"/>
                  <w:tcBorders>
                    <w:top w:val="single" w:sz="4" w:space="0" w:color="000000"/>
                    <w:left w:val="single" w:sz="4" w:space="0" w:color="000000"/>
                    <w:bottom w:val="single" w:sz="4" w:space="0" w:color="000000"/>
                    <w:right w:val="single" w:sz="4" w:space="0" w:color="000000"/>
                  </w:tcBorders>
                </w:tcPr>
                <w:p w14:paraId="58D8825E" w14:textId="77777777" w:rsidR="00272314" w:rsidRPr="002B214E" w:rsidRDefault="00272314" w:rsidP="008010E3">
                  <w:pPr>
                    <w:pStyle w:val="NoSpacing"/>
                    <w:rPr>
                      <w:rFonts w:ascii="Tahoma" w:hAnsi="Tahoma" w:cs="Tahoma"/>
                      <w:sz w:val="24"/>
                      <w:szCs w:val="24"/>
                    </w:rPr>
                  </w:pPr>
                </w:p>
              </w:tc>
            </w:tr>
            <w:tr w:rsidR="00467E11" w:rsidRPr="002B214E" w14:paraId="47350FC3" w14:textId="77777777" w:rsidTr="008010E3">
              <w:trPr>
                <w:trHeight w:val="122"/>
              </w:trPr>
              <w:tc>
                <w:tcPr>
                  <w:tcW w:w="860" w:type="dxa"/>
                  <w:tcBorders>
                    <w:top w:val="single" w:sz="4" w:space="0" w:color="000000"/>
                    <w:left w:val="single" w:sz="4" w:space="0" w:color="000000"/>
                    <w:bottom w:val="single" w:sz="4" w:space="0" w:color="000000"/>
                    <w:right w:val="single" w:sz="4" w:space="0" w:color="000000"/>
                  </w:tcBorders>
                </w:tcPr>
                <w:p w14:paraId="5AE0DD16" w14:textId="582CFB93" w:rsidR="00467E11" w:rsidRPr="002B214E" w:rsidRDefault="00272314" w:rsidP="008010E3">
                  <w:pPr>
                    <w:pStyle w:val="NoSpacing"/>
                    <w:rPr>
                      <w:rFonts w:ascii="Tahoma" w:hAnsi="Tahoma" w:cs="Tahoma"/>
                      <w:sz w:val="24"/>
                      <w:szCs w:val="24"/>
                    </w:rPr>
                  </w:pPr>
                  <w:r w:rsidRPr="002B214E">
                    <w:rPr>
                      <w:rFonts w:ascii="Tahoma" w:hAnsi="Tahoma" w:cs="Tahoma"/>
                      <w:sz w:val="24"/>
                      <w:szCs w:val="24"/>
                    </w:rPr>
                    <w:t>MR15</w:t>
                  </w:r>
                </w:p>
              </w:tc>
              <w:tc>
                <w:tcPr>
                  <w:tcW w:w="6881" w:type="dxa"/>
                  <w:tcBorders>
                    <w:top w:val="single" w:sz="4" w:space="0" w:color="000000"/>
                    <w:left w:val="single" w:sz="4" w:space="0" w:color="000000"/>
                    <w:bottom w:val="single" w:sz="4" w:space="0" w:color="000000"/>
                    <w:right w:val="single" w:sz="4" w:space="0" w:color="000000"/>
                  </w:tcBorders>
                </w:tcPr>
                <w:p w14:paraId="7F8E713A" w14:textId="77777777"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The submitted Bid document must be serialized in the format of 1,2,3……20,22,23</w:t>
                  </w:r>
                </w:p>
              </w:tc>
              <w:tc>
                <w:tcPr>
                  <w:tcW w:w="1759" w:type="dxa"/>
                  <w:tcBorders>
                    <w:top w:val="single" w:sz="4" w:space="0" w:color="000000"/>
                    <w:left w:val="single" w:sz="4" w:space="0" w:color="000000"/>
                    <w:bottom w:val="single" w:sz="4" w:space="0" w:color="000000"/>
                    <w:right w:val="single" w:sz="4" w:space="0" w:color="000000"/>
                  </w:tcBorders>
                </w:tcPr>
                <w:p w14:paraId="169AAEEA" w14:textId="77777777" w:rsidR="00467E11" w:rsidRPr="002B214E" w:rsidRDefault="00467E11" w:rsidP="008010E3">
                  <w:pPr>
                    <w:pStyle w:val="NoSpacing"/>
                    <w:rPr>
                      <w:rFonts w:ascii="Tahoma" w:hAnsi="Tahoma" w:cs="Tahoma"/>
                      <w:sz w:val="24"/>
                      <w:szCs w:val="24"/>
                    </w:rPr>
                  </w:pPr>
                </w:p>
              </w:tc>
            </w:tr>
            <w:tr w:rsidR="00467E11" w:rsidRPr="002B214E" w14:paraId="1B4B9EBB" w14:textId="77777777" w:rsidTr="008010E3">
              <w:trPr>
                <w:trHeight w:val="122"/>
              </w:trPr>
              <w:tc>
                <w:tcPr>
                  <w:tcW w:w="860" w:type="dxa"/>
                  <w:tcBorders>
                    <w:top w:val="single" w:sz="4" w:space="0" w:color="000000"/>
                    <w:left w:val="single" w:sz="4" w:space="0" w:color="000000"/>
                    <w:right w:val="single" w:sz="4" w:space="0" w:color="000000"/>
                  </w:tcBorders>
                </w:tcPr>
                <w:p w14:paraId="59AA93FD" w14:textId="2ABA22C1" w:rsidR="00467E11" w:rsidRPr="002B214E" w:rsidRDefault="00272314" w:rsidP="008010E3">
                  <w:pPr>
                    <w:pStyle w:val="NoSpacing"/>
                    <w:rPr>
                      <w:rFonts w:ascii="Tahoma" w:hAnsi="Tahoma" w:cs="Tahoma"/>
                      <w:sz w:val="24"/>
                      <w:szCs w:val="24"/>
                    </w:rPr>
                  </w:pPr>
                  <w:r>
                    <w:rPr>
                      <w:rFonts w:ascii="Tahoma" w:hAnsi="Tahoma" w:cs="Tahoma"/>
                      <w:sz w:val="24"/>
                      <w:szCs w:val="24"/>
                    </w:rPr>
                    <w:t>MR 16</w:t>
                  </w:r>
                </w:p>
              </w:tc>
              <w:tc>
                <w:tcPr>
                  <w:tcW w:w="6881" w:type="dxa"/>
                  <w:tcBorders>
                    <w:top w:val="single" w:sz="4" w:space="0" w:color="000000"/>
                    <w:left w:val="single" w:sz="4" w:space="0" w:color="000000"/>
                    <w:right w:val="single" w:sz="4" w:space="0" w:color="000000"/>
                  </w:tcBorders>
                </w:tcPr>
                <w:p w14:paraId="7FFC3D2E" w14:textId="350C4184" w:rsidR="00467E11" w:rsidRPr="002B214E" w:rsidRDefault="00467E11" w:rsidP="008010E3">
                  <w:pPr>
                    <w:pStyle w:val="NoSpacing"/>
                    <w:rPr>
                      <w:rFonts w:ascii="Tahoma" w:hAnsi="Tahoma" w:cs="Tahoma"/>
                      <w:sz w:val="24"/>
                      <w:szCs w:val="24"/>
                    </w:rPr>
                  </w:pPr>
                  <w:r w:rsidRPr="002B214E">
                    <w:rPr>
                      <w:rFonts w:ascii="Tahoma" w:hAnsi="Tahoma" w:cs="Tahoma"/>
                      <w:sz w:val="24"/>
                      <w:szCs w:val="24"/>
                    </w:rPr>
                    <w:t>Must submit to an original and copy of the bid document each</w:t>
                  </w:r>
                  <w:r w:rsidR="002B214E">
                    <w:rPr>
                      <w:rFonts w:ascii="Tahoma" w:hAnsi="Tahoma" w:cs="Tahoma"/>
                      <w:sz w:val="24"/>
                      <w:szCs w:val="24"/>
                    </w:rPr>
                    <w:t xml:space="preserve"> clearly marked on the envelope EACC/T/12/2023/2024</w:t>
                  </w:r>
                </w:p>
              </w:tc>
              <w:tc>
                <w:tcPr>
                  <w:tcW w:w="1759" w:type="dxa"/>
                  <w:tcBorders>
                    <w:top w:val="single" w:sz="4" w:space="0" w:color="000000"/>
                    <w:left w:val="single" w:sz="4" w:space="0" w:color="000000"/>
                    <w:right w:val="single" w:sz="4" w:space="0" w:color="000000"/>
                  </w:tcBorders>
                </w:tcPr>
                <w:p w14:paraId="0AC3F99C" w14:textId="77777777" w:rsidR="00467E11" w:rsidRPr="002B214E" w:rsidRDefault="00467E11" w:rsidP="008010E3">
                  <w:pPr>
                    <w:pStyle w:val="NoSpacing"/>
                    <w:rPr>
                      <w:rFonts w:ascii="Tahoma" w:hAnsi="Tahoma" w:cs="Tahoma"/>
                      <w:sz w:val="24"/>
                      <w:szCs w:val="24"/>
                    </w:rPr>
                  </w:pPr>
                </w:p>
              </w:tc>
            </w:tr>
          </w:tbl>
          <w:p w14:paraId="3F15233B" w14:textId="77777777" w:rsidR="00467E11" w:rsidRPr="00095B69" w:rsidRDefault="00467E11" w:rsidP="008010E3">
            <w:pPr>
              <w:pStyle w:val="NoSpacing"/>
              <w:rPr>
                <w:b/>
              </w:rPr>
            </w:pPr>
          </w:p>
          <w:p w14:paraId="1E7B8F10" w14:textId="14C99139" w:rsidR="002B214E" w:rsidRDefault="00467E11" w:rsidP="008010E3">
            <w:pPr>
              <w:pStyle w:val="NoSpacing"/>
              <w:rPr>
                <w:b/>
              </w:rPr>
            </w:pPr>
            <w:r w:rsidRPr="00095B69">
              <w:rPr>
                <w:b/>
              </w:rPr>
              <w:t>At this stage, the tenderer’s submission will either be responsive in all the mandatory (MR) requirements above or non-responsive. The non-responsive submissions will be eliminated from the entire evaluation process and</w:t>
            </w:r>
            <w:r w:rsidR="00272314">
              <w:rPr>
                <w:b/>
              </w:rPr>
              <w:t xml:space="preserve"> will not be considered further</w:t>
            </w:r>
          </w:p>
          <w:p w14:paraId="28F56A39" w14:textId="3EB92ABD" w:rsidR="002B214E" w:rsidRPr="00095B69" w:rsidRDefault="002B214E" w:rsidP="008010E3">
            <w:pPr>
              <w:pStyle w:val="NoSpacing"/>
              <w:rPr>
                <w:b/>
              </w:rPr>
            </w:pPr>
          </w:p>
        </w:tc>
      </w:tr>
    </w:tbl>
    <w:p w14:paraId="09DFDAFF" w14:textId="77777777" w:rsidR="00467E11" w:rsidRPr="00095B69" w:rsidRDefault="00467E11" w:rsidP="00467E11">
      <w:pPr>
        <w:pStyle w:val="NoSpacing"/>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011"/>
      </w:tblGrid>
      <w:tr w:rsidR="00467E11" w:rsidRPr="00095B69" w14:paraId="04FF7AF9" w14:textId="77777777" w:rsidTr="002B214E">
        <w:trPr>
          <w:trHeight w:val="422"/>
        </w:trPr>
        <w:tc>
          <w:tcPr>
            <w:tcW w:w="1129" w:type="dxa"/>
            <w:tcBorders>
              <w:top w:val="single" w:sz="4" w:space="0" w:color="auto"/>
              <w:left w:val="single" w:sz="4" w:space="0" w:color="auto"/>
              <w:bottom w:val="single" w:sz="4" w:space="0" w:color="auto"/>
              <w:right w:val="single" w:sz="4" w:space="0" w:color="auto"/>
            </w:tcBorders>
            <w:shd w:val="clear" w:color="auto" w:fill="B3B3B3"/>
          </w:tcPr>
          <w:p w14:paraId="6BE11A3D" w14:textId="70FF36E5" w:rsidR="00467E11" w:rsidRPr="002B214E" w:rsidRDefault="00467E11" w:rsidP="008010E3">
            <w:pPr>
              <w:pStyle w:val="NoSpacing"/>
              <w:rPr>
                <w:rFonts w:ascii="Tahoma" w:hAnsi="Tahoma" w:cs="Tahoma"/>
                <w:b/>
                <w:sz w:val="24"/>
                <w:szCs w:val="24"/>
              </w:rPr>
            </w:pPr>
          </w:p>
        </w:tc>
        <w:tc>
          <w:tcPr>
            <w:tcW w:w="9011" w:type="dxa"/>
            <w:tcBorders>
              <w:top w:val="single" w:sz="4" w:space="0" w:color="auto"/>
              <w:left w:val="single" w:sz="4" w:space="0" w:color="auto"/>
              <w:bottom w:val="single" w:sz="4" w:space="0" w:color="auto"/>
              <w:right w:val="single" w:sz="4" w:space="0" w:color="auto"/>
            </w:tcBorders>
            <w:shd w:val="clear" w:color="auto" w:fill="B3B3B3"/>
          </w:tcPr>
          <w:p w14:paraId="0117B175" w14:textId="77777777" w:rsidR="00467E11" w:rsidRPr="002B214E" w:rsidRDefault="00467E11" w:rsidP="008010E3">
            <w:pPr>
              <w:pStyle w:val="NoSpacing"/>
              <w:rPr>
                <w:rFonts w:ascii="Tahoma" w:hAnsi="Tahoma" w:cs="Tahoma"/>
                <w:b/>
                <w:sz w:val="24"/>
                <w:szCs w:val="24"/>
              </w:rPr>
            </w:pPr>
          </w:p>
        </w:tc>
      </w:tr>
      <w:tr w:rsidR="00467E11" w:rsidRPr="00095B69" w14:paraId="576376F4" w14:textId="77777777" w:rsidTr="002B214E">
        <w:trPr>
          <w:trHeight w:val="710"/>
        </w:trPr>
        <w:tc>
          <w:tcPr>
            <w:tcW w:w="1129" w:type="dxa"/>
            <w:tcBorders>
              <w:top w:val="single" w:sz="4" w:space="0" w:color="auto"/>
              <w:left w:val="single" w:sz="4" w:space="0" w:color="auto"/>
              <w:bottom w:val="single" w:sz="4" w:space="0" w:color="auto"/>
              <w:right w:val="single" w:sz="4" w:space="0" w:color="auto"/>
            </w:tcBorders>
          </w:tcPr>
          <w:p w14:paraId="560A78C4" w14:textId="77777777" w:rsidR="00467E11" w:rsidRPr="002B214E" w:rsidRDefault="00467E11" w:rsidP="008010E3">
            <w:pPr>
              <w:pStyle w:val="NoSpacing"/>
              <w:rPr>
                <w:rFonts w:ascii="Tahoma" w:hAnsi="Tahoma" w:cs="Tahoma"/>
                <w:sz w:val="24"/>
                <w:szCs w:val="24"/>
              </w:rPr>
            </w:pPr>
          </w:p>
        </w:tc>
        <w:tc>
          <w:tcPr>
            <w:tcW w:w="9011" w:type="dxa"/>
            <w:tcBorders>
              <w:top w:val="single" w:sz="4" w:space="0" w:color="auto"/>
              <w:left w:val="single" w:sz="4" w:space="0" w:color="auto"/>
              <w:bottom w:val="single" w:sz="4" w:space="0" w:color="auto"/>
              <w:right w:val="single" w:sz="4" w:space="0" w:color="auto"/>
            </w:tcBorders>
          </w:tcPr>
          <w:p w14:paraId="4247CBD5" w14:textId="77777777" w:rsidR="00467E11" w:rsidRPr="002B214E" w:rsidRDefault="00467E11" w:rsidP="008010E3">
            <w:pPr>
              <w:pStyle w:val="NoSpacing"/>
              <w:rPr>
                <w:rFonts w:ascii="Tahoma" w:hAnsi="Tahoma" w:cs="Tahoma"/>
                <w:sz w:val="24"/>
                <w:szCs w:val="24"/>
              </w:rPr>
            </w:pPr>
          </w:p>
        </w:tc>
      </w:tr>
      <w:tr w:rsidR="00467E11" w:rsidRPr="00095B69" w14:paraId="1CCF1CCF" w14:textId="77777777" w:rsidTr="002B214E">
        <w:trPr>
          <w:trHeight w:val="68"/>
        </w:trPr>
        <w:tc>
          <w:tcPr>
            <w:tcW w:w="1129" w:type="dxa"/>
            <w:tcBorders>
              <w:top w:val="single" w:sz="4" w:space="0" w:color="auto"/>
              <w:left w:val="single" w:sz="4" w:space="0" w:color="auto"/>
              <w:bottom w:val="single" w:sz="4" w:space="0" w:color="auto"/>
              <w:right w:val="single" w:sz="4" w:space="0" w:color="auto"/>
            </w:tcBorders>
          </w:tcPr>
          <w:p w14:paraId="1DD760E9" w14:textId="77777777" w:rsidR="00467E11" w:rsidRPr="00095B69" w:rsidRDefault="00467E11" w:rsidP="008010E3">
            <w:pPr>
              <w:pStyle w:val="NoSpacing"/>
            </w:pPr>
          </w:p>
        </w:tc>
        <w:tc>
          <w:tcPr>
            <w:tcW w:w="9011" w:type="dxa"/>
            <w:tcBorders>
              <w:top w:val="single" w:sz="4" w:space="0" w:color="auto"/>
              <w:left w:val="single" w:sz="4" w:space="0" w:color="auto"/>
              <w:bottom w:val="single" w:sz="4" w:space="0" w:color="auto"/>
              <w:right w:val="single" w:sz="4" w:space="0" w:color="auto"/>
            </w:tcBorders>
          </w:tcPr>
          <w:p w14:paraId="6AAD7E31" w14:textId="09E9F1F2" w:rsidR="00467E11" w:rsidRPr="00095B69" w:rsidRDefault="00467E11" w:rsidP="008010E3">
            <w:pPr>
              <w:pStyle w:val="NoSpacing"/>
              <w:rPr>
                <w:b/>
              </w:rPr>
            </w:pPr>
          </w:p>
        </w:tc>
      </w:tr>
    </w:tbl>
    <w:p w14:paraId="73932563" w14:textId="3BF44307" w:rsidR="00467E11" w:rsidRDefault="00157CFE" w:rsidP="00491C9E">
      <w:pPr>
        <w:pStyle w:val="ListParagraph"/>
        <w:widowControl/>
        <w:numPr>
          <w:ilvl w:val="0"/>
          <w:numId w:val="95"/>
        </w:numPr>
        <w:autoSpaceDE/>
        <w:autoSpaceDN/>
        <w:spacing w:line="256" w:lineRule="auto"/>
        <w:contextualSpacing/>
        <w:rPr>
          <w:rFonts w:ascii="Bookman Old Style" w:hAnsi="Bookman Old Style"/>
          <w:b/>
          <w:sz w:val="24"/>
          <w:szCs w:val="24"/>
        </w:rPr>
      </w:pPr>
      <w:r>
        <w:br w:type="page"/>
      </w:r>
      <w:r w:rsidR="00022182" w:rsidRPr="00022182">
        <w:rPr>
          <w:b/>
          <w:sz w:val="24"/>
          <w:szCs w:val="24"/>
        </w:rPr>
        <w:lastRenderedPageBreak/>
        <w:t>M</w:t>
      </w:r>
      <w:r w:rsidR="00022182" w:rsidRPr="00022182">
        <w:rPr>
          <w:rFonts w:ascii="Bookman Old Style" w:hAnsi="Bookman Old Style"/>
          <w:b/>
          <w:sz w:val="24"/>
          <w:szCs w:val="24"/>
        </w:rPr>
        <w:t>andatory</w:t>
      </w:r>
      <w:r w:rsidR="00022182" w:rsidRPr="00022182">
        <w:rPr>
          <w:b/>
          <w:sz w:val="24"/>
          <w:szCs w:val="24"/>
        </w:rPr>
        <w:t xml:space="preserve"> </w:t>
      </w:r>
      <w:r w:rsidR="00467E11" w:rsidRPr="00D1597D">
        <w:rPr>
          <w:rFonts w:ascii="Bookman Old Style" w:hAnsi="Bookman Old Style"/>
          <w:b/>
          <w:sz w:val="24"/>
          <w:szCs w:val="24"/>
        </w:rPr>
        <w:t xml:space="preserve">Technical </w:t>
      </w:r>
      <w:r w:rsidR="00467E11">
        <w:rPr>
          <w:rFonts w:ascii="Bookman Old Style" w:hAnsi="Bookman Old Style"/>
          <w:b/>
          <w:sz w:val="24"/>
          <w:szCs w:val="24"/>
        </w:rPr>
        <w:t>Evaluation Criteria</w:t>
      </w:r>
    </w:p>
    <w:p w14:paraId="6F0E479D" w14:textId="77777777" w:rsidR="00467E11" w:rsidRPr="00D1597D" w:rsidRDefault="00467E11" w:rsidP="00467E11">
      <w:pPr>
        <w:pStyle w:val="ListParagraph"/>
        <w:widowControl/>
        <w:autoSpaceDE/>
        <w:autoSpaceDN/>
        <w:spacing w:line="256" w:lineRule="auto"/>
        <w:ind w:left="792" w:firstLine="0"/>
        <w:contextualSpacing/>
        <w:rPr>
          <w:rFonts w:ascii="Bookman Old Style" w:hAnsi="Bookman Old Style"/>
          <w:b/>
          <w:sz w:val="24"/>
          <w:szCs w:val="24"/>
        </w:rPr>
      </w:pPr>
    </w:p>
    <w:p w14:paraId="11DE4D98" w14:textId="77777777" w:rsidR="00467E11" w:rsidRDefault="00467E11" w:rsidP="00467E11">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Pr>
          <w:rFonts w:ascii="Bookman Old Style" w:hAnsi="Bookman Old Style"/>
          <w:sz w:val="24"/>
          <w:szCs w:val="24"/>
        </w:rPr>
        <w:t>section (Technical Evaluation) will carry a total of 100</w:t>
      </w:r>
      <w:r w:rsidRPr="00D1597D">
        <w:rPr>
          <w:rFonts w:ascii="Bookman Old Style" w:hAnsi="Bookman Old Style"/>
          <w:sz w:val="24"/>
          <w:szCs w:val="24"/>
        </w:rPr>
        <w:t>% of the whole evaluation</w:t>
      </w:r>
    </w:p>
    <w:p w14:paraId="185387EE" w14:textId="77777777" w:rsidR="00467E11" w:rsidRPr="00D1597D" w:rsidRDefault="00467E11" w:rsidP="00467E11">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5272"/>
        <w:gridCol w:w="3265"/>
      </w:tblGrid>
      <w:tr w:rsidR="00467E11" w:rsidRPr="00D1597D" w14:paraId="0CE586A7" w14:textId="77777777" w:rsidTr="008010E3">
        <w:trPr>
          <w:trHeight w:val="125"/>
          <w:tblHeader/>
        </w:trPr>
        <w:tc>
          <w:tcPr>
            <w:tcW w:w="965" w:type="dxa"/>
            <w:vAlign w:val="center"/>
            <w:hideMark/>
          </w:tcPr>
          <w:p w14:paraId="5792626B" w14:textId="77777777" w:rsidR="00467E11" w:rsidRPr="00D1597D" w:rsidRDefault="00467E11" w:rsidP="008010E3">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5272" w:type="dxa"/>
            <w:vAlign w:val="center"/>
            <w:hideMark/>
          </w:tcPr>
          <w:p w14:paraId="25D67C1D" w14:textId="77777777" w:rsidR="00467E11" w:rsidRPr="00D1597D" w:rsidRDefault="00467E11" w:rsidP="008010E3">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06424D3" w14:textId="77777777" w:rsidR="00467E11" w:rsidRPr="00D1597D" w:rsidRDefault="00467E11" w:rsidP="008010E3">
            <w:pPr>
              <w:widowControl/>
              <w:autoSpaceDE/>
              <w:autoSpaceDN/>
              <w:spacing w:line="256" w:lineRule="auto"/>
              <w:rPr>
                <w:rFonts w:ascii="Bookman Old Style" w:hAnsi="Bookman Old Style"/>
                <w:b/>
                <w:sz w:val="24"/>
                <w:szCs w:val="24"/>
              </w:rPr>
            </w:pPr>
            <w:r>
              <w:rPr>
                <w:rFonts w:ascii="Bookman Old Style" w:hAnsi="Bookman Old Style"/>
                <w:b/>
                <w:sz w:val="24"/>
                <w:szCs w:val="24"/>
              </w:rPr>
              <w:t>Compliance (Yes/No)</w:t>
            </w:r>
          </w:p>
        </w:tc>
      </w:tr>
      <w:tr w:rsidR="00467E11" w:rsidRPr="00D1597D" w14:paraId="4D872AF3" w14:textId="77777777" w:rsidTr="008010E3">
        <w:trPr>
          <w:trHeight w:val="125"/>
        </w:trPr>
        <w:tc>
          <w:tcPr>
            <w:tcW w:w="965" w:type="dxa"/>
            <w:hideMark/>
          </w:tcPr>
          <w:p w14:paraId="5C6B5988" w14:textId="77777777" w:rsidR="00467E11" w:rsidRPr="00D1597D" w:rsidRDefault="00467E11"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5272" w:type="dxa"/>
            <w:hideMark/>
          </w:tcPr>
          <w:p w14:paraId="1D569E56" w14:textId="35C5D8FD" w:rsidR="00022182" w:rsidRPr="00D1597D"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 xml:space="preserve">Provide </w:t>
            </w:r>
            <w:r>
              <w:rPr>
                <w:rFonts w:ascii="Bookman Old Style" w:hAnsi="Bookman Old Style"/>
                <w:sz w:val="24"/>
                <w:szCs w:val="24"/>
              </w:rPr>
              <w:t xml:space="preserve">at least 3 </w:t>
            </w:r>
            <w:r w:rsidRPr="00022182">
              <w:rPr>
                <w:rFonts w:ascii="Bookman Old Style" w:hAnsi="Bookman Old Style"/>
                <w:sz w:val="24"/>
                <w:szCs w:val="24"/>
              </w:rPr>
              <w:t>LPOs or Contracts where you have offered similar in the las</w:t>
            </w:r>
            <w:r>
              <w:rPr>
                <w:rFonts w:ascii="Bookman Old Style" w:hAnsi="Bookman Old Style"/>
                <w:sz w:val="24"/>
                <w:szCs w:val="24"/>
              </w:rPr>
              <w:t>t 5 years i.e 2022, 2021 and 2020</w:t>
            </w:r>
          </w:p>
        </w:tc>
        <w:tc>
          <w:tcPr>
            <w:tcW w:w="3265" w:type="dxa"/>
          </w:tcPr>
          <w:p w14:paraId="1F04FA3F" w14:textId="77777777" w:rsidR="00467E11" w:rsidRDefault="00467E11" w:rsidP="008010E3">
            <w:pPr>
              <w:widowControl/>
              <w:autoSpaceDE/>
              <w:autoSpaceDN/>
              <w:spacing w:line="256" w:lineRule="auto"/>
              <w:rPr>
                <w:rFonts w:ascii="Bookman Old Style" w:hAnsi="Bookman Old Style"/>
                <w:sz w:val="24"/>
                <w:szCs w:val="24"/>
              </w:rPr>
            </w:pPr>
          </w:p>
          <w:p w14:paraId="1D0114C9" w14:textId="77777777" w:rsidR="00467E11" w:rsidRPr="000450EF" w:rsidRDefault="00467E11" w:rsidP="008010E3">
            <w:pPr>
              <w:jc w:val="center"/>
              <w:rPr>
                <w:rFonts w:ascii="Bookman Old Style" w:hAnsi="Bookman Old Style"/>
                <w:sz w:val="24"/>
                <w:szCs w:val="24"/>
              </w:rPr>
            </w:pPr>
          </w:p>
        </w:tc>
      </w:tr>
      <w:tr w:rsidR="00467E11" w:rsidRPr="00D1597D" w14:paraId="256754D1" w14:textId="77777777" w:rsidTr="008010E3">
        <w:trPr>
          <w:trHeight w:val="125"/>
        </w:trPr>
        <w:tc>
          <w:tcPr>
            <w:tcW w:w="965" w:type="dxa"/>
          </w:tcPr>
          <w:p w14:paraId="55879480" w14:textId="77777777" w:rsidR="00467E11" w:rsidRDefault="00467E11"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5272" w:type="dxa"/>
          </w:tcPr>
          <w:p w14:paraId="286478A7" w14:textId="77777777" w:rsidR="00022182" w:rsidRPr="00022182"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Financial capacity:</w:t>
            </w:r>
          </w:p>
          <w:p w14:paraId="4E90711E" w14:textId="32DCE8AA" w:rsidR="00467E11" w:rsidRPr="00D1597D"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Bidders shall submit Audited Financial Statements for the last three (3</w:t>
            </w:r>
            <w:r>
              <w:rPr>
                <w:rFonts w:ascii="Bookman Old Style" w:hAnsi="Bookman Old Style"/>
                <w:sz w:val="24"/>
                <w:szCs w:val="24"/>
              </w:rPr>
              <w:t>) years i.e 2022, 2021 and 2020.</w:t>
            </w:r>
          </w:p>
        </w:tc>
        <w:tc>
          <w:tcPr>
            <w:tcW w:w="3265" w:type="dxa"/>
          </w:tcPr>
          <w:p w14:paraId="1650660A" w14:textId="77777777" w:rsidR="00467E11" w:rsidRPr="00D1597D" w:rsidRDefault="00467E11" w:rsidP="008010E3">
            <w:pPr>
              <w:widowControl/>
              <w:autoSpaceDE/>
              <w:autoSpaceDN/>
              <w:spacing w:line="256" w:lineRule="auto"/>
              <w:rPr>
                <w:rFonts w:ascii="Bookman Old Style" w:hAnsi="Bookman Old Style"/>
                <w:sz w:val="24"/>
                <w:szCs w:val="24"/>
              </w:rPr>
            </w:pPr>
          </w:p>
        </w:tc>
      </w:tr>
      <w:tr w:rsidR="00467E11" w:rsidRPr="00D1597D" w14:paraId="0FDA8853" w14:textId="77777777" w:rsidTr="008010E3">
        <w:trPr>
          <w:trHeight w:val="125"/>
        </w:trPr>
        <w:tc>
          <w:tcPr>
            <w:tcW w:w="965" w:type="dxa"/>
          </w:tcPr>
          <w:p w14:paraId="082D9ED6" w14:textId="77777777" w:rsidR="00467E11" w:rsidRDefault="00467E11"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5272" w:type="dxa"/>
          </w:tcPr>
          <w:p w14:paraId="4F6BD96B" w14:textId="77777777" w:rsidR="00022182" w:rsidRPr="008010E3" w:rsidRDefault="00022182" w:rsidP="00022182">
            <w:pPr>
              <w:widowControl/>
              <w:autoSpaceDE/>
              <w:autoSpaceDN/>
              <w:spacing w:line="256" w:lineRule="auto"/>
              <w:rPr>
                <w:rFonts w:ascii="Bookman Old Style" w:hAnsi="Bookman Old Style"/>
                <w:sz w:val="24"/>
                <w:szCs w:val="24"/>
              </w:rPr>
            </w:pPr>
            <w:r w:rsidRPr="008010E3">
              <w:rPr>
                <w:rFonts w:ascii="Bookman Old Style" w:hAnsi="Bookman Old Style"/>
                <w:sz w:val="24"/>
                <w:szCs w:val="24"/>
              </w:rPr>
              <w:t>Physical Address:</w:t>
            </w:r>
          </w:p>
          <w:p w14:paraId="1989C67A" w14:textId="199E8CBD" w:rsidR="00467E11" w:rsidRPr="00AB7D93"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Provide details of physical address by way of either copy of title deed or lease for your head office</w:t>
            </w:r>
            <w:r w:rsidR="00750B74">
              <w:rPr>
                <w:rFonts w:ascii="Bookman Old Style" w:hAnsi="Bookman Old Style"/>
                <w:sz w:val="24"/>
                <w:szCs w:val="24"/>
              </w:rPr>
              <w:t>.</w:t>
            </w:r>
          </w:p>
        </w:tc>
        <w:tc>
          <w:tcPr>
            <w:tcW w:w="3265" w:type="dxa"/>
          </w:tcPr>
          <w:p w14:paraId="558FFC9A" w14:textId="77777777" w:rsidR="00467E11" w:rsidRDefault="00467E11" w:rsidP="008010E3">
            <w:pPr>
              <w:widowControl/>
              <w:autoSpaceDE/>
              <w:autoSpaceDN/>
              <w:spacing w:line="256" w:lineRule="auto"/>
              <w:rPr>
                <w:rFonts w:ascii="Bookman Old Style" w:hAnsi="Bookman Old Style"/>
                <w:sz w:val="24"/>
                <w:szCs w:val="24"/>
              </w:rPr>
            </w:pPr>
          </w:p>
        </w:tc>
      </w:tr>
      <w:tr w:rsidR="00467E11" w:rsidRPr="00D1597D" w14:paraId="3B743E45" w14:textId="77777777" w:rsidTr="008010E3">
        <w:trPr>
          <w:trHeight w:val="125"/>
        </w:trPr>
        <w:tc>
          <w:tcPr>
            <w:tcW w:w="965" w:type="dxa"/>
            <w:hideMark/>
          </w:tcPr>
          <w:p w14:paraId="4DAC8C9A" w14:textId="77777777" w:rsidR="00467E11" w:rsidRPr="00D1597D" w:rsidRDefault="00467E11"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5272" w:type="dxa"/>
            <w:hideMark/>
          </w:tcPr>
          <w:p w14:paraId="2D585BD5" w14:textId="77777777" w:rsidR="00022182" w:rsidRPr="00022182"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Methodology:</w:t>
            </w:r>
          </w:p>
          <w:p w14:paraId="10709D20" w14:textId="7289FDC8" w:rsidR="00467E11" w:rsidRPr="00D1597D" w:rsidRDefault="00022182" w:rsidP="00022182">
            <w:pPr>
              <w:widowControl/>
              <w:autoSpaceDE/>
              <w:autoSpaceDN/>
              <w:spacing w:line="256" w:lineRule="auto"/>
              <w:rPr>
                <w:rFonts w:ascii="Bookman Old Style" w:hAnsi="Bookman Old Style"/>
                <w:sz w:val="24"/>
                <w:szCs w:val="24"/>
              </w:rPr>
            </w:pPr>
            <w:r w:rsidRPr="00022182">
              <w:rPr>
                <w:rFonts w:ascii="Bookman Old Style" w:hAnsi="Bookman Old Style"/>
                <w:sz w:val="24"/>
                <w:szCs w:val="24"/>
              </w:rPr>
              <w:t>Kindly provide methodology and timelines for providing fuel cards and other services as outlined in the schedule of r</w:t>
            </w:r>
            <w:r w:rsidR="008010E3">
              <w:rPr>
                <w:rFonts w:ascii="Bookman Old Style" w:hAnsi="Bookman Old Style"/>
                <w:sz w:val="24"/>
                <w:szCs w:val="24"/>
              </w:rPr>
              <w:t>equirements in case of award.</w:t>
            </w:r>
            <w:r w:rsidR="008010E3" w:rsidRPr="00022182">
              <w:rPr>
                <w:rFonts w:ascii="Bookman Old Style" w:hAnsi="Bookman Old Style"/>
                <w:sz w:val="24"/>
                <w:szCs w:val="24"/>
              </w:rPr>
              <w:t xml:space="preserve"> Detailed</w:t>
            </w:r>
            <w:r w:rsidRPr="00022182">
              <w:rPr>
                <w:rFonts w:ascii="Bookman Old Style" w:hAnsi="Bookman Old Style"/>
                <w:sz w:val="24"/>
                <w:szCs w:val="24"/>
              </w:rPr>
              <w:t xml:space="preserve"> explanations on the methodology and timelines of the various services requested</w:t>
            </w:r>
            <w:r w:rsidR="008010E3">
              <w:rPr>
                <w:rFonts w:ascii="Bookman Old Style" w:hAnsi="Bookman Old Style"/>
                <w:sz w:val="24"/>
                <w:szCs w:val="24"/>
              </w:rPr>
              <w:t xml:space="preserve"> under schedule of requirements</w:t>
            </w:r>
            <w:r w:rsidR="00750B74">
              <w:rPr>
                <w:rFonts w:ascii="Bookman Old Style" w:hAnsi="Bookman Old Style"/>
                <w:sz w:val="24"/>
                <w:szCs w:val="24"/>
              </w:rPr>
              <w:t>.</w:t>
            </w:r>
          </w:p>
        </w:tc>
        <w:tc>
          <w:tcPr>
            <w:tcW w:w="3265" w:type="dxa"/>
          </w:tcPr>
          <w:p w14:paraId="4B489B22" w14:textId="77777777" w:rsidR="00467E11" w:rsidRPr="00D1597D" w:rsidRDefault="00467E11" w:rsidP="008010E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w:t>
            </w:r>
          </w:p>
        </w:tc>
      </w:tr>
      <w:tr w:rsidR="00467E11" w:rsidRPr="00D1597D" w14:paraId="449D2F0D" w14:textId="77777777" w:rsidTr="008010E3">
        <w:trPr>
          <w:trHeight w:val="723"/>
        </w:trPr>
        <w:tc>
          <w:tcPr>
            <w:tcW w:w="965" w:type="dxa"/>
          </w:tcPr>
          <w:p w14:paraId="7585AB83" w14:textId="77777777" w:rsidR="00467E11" w:rsidRPr="00D1597D" w:rsidRDefault="00467E11"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5272" w:type="dxa"/>
          </w:tcPr>
          <w:p w14:paraId="1B912720" w14:textId="77777777" w:rsidR="008010E3" w:rsidRPr="008010E3" w:rsidRDefault="008010E3" w:rsidP="008010E3">
            <w:pPr>
              <w:widowControl/>
              <w:autoSpaceDE/>
              <w:autoSpaceDN/>
              <w:spacing w:line="256" w:lineRule="auto"/>
              <w:rPr>
                <w:rFonts w:ascii="Bookman Old Style" w:hAnsi="Bookman Old Style"/>
                <w:sz w:val="24"/>
                <w:szCs w:val="24"/>
              </w:rPr>
            </w:pPr>
            <w:r w:rsidRPr="008010E3">
              <w:rPr>
                <w:rFonts w:ascii="Bookman Old Style" w:hAnsi="Bookman Old Style"/>
                <w:sz w:val="24"/>
                <w:szCs w:val="24"/>
              </w:rPr>
              <w:t xml:space="preserve">Security: </w:t>
            </w:r>
          </w:p>
          <w:p w14:paraId="2A96A635" w14:textId="7BE87B65" w:rsidR="008010E3" w:rsidRPr="008010E3" w:rsidRDefault="008010E3" w:rsidP="008010E3">
            <w:pPr>
              <w:widowControl/>
              <w:autoSpaceDE/>
              <w:autoSpaceDN/>
              <w:spacing w:line="256" w:lineRule="auto"/>
              <w:rPr>
                <w:rFonts w:ascii="Bookman Old Style" w:hAnsi="Bookman Old Style"/>
                <w:sz w:val="24"/>
                <w:szCs w:val="24"/>
              </w:rPr>
            </w:pPr>
            <w:r w:rsidRPr="008010E3">
              <w:rPr>
                <w:rFonts w:ascii="Bookman Old Style" w:hAnsi="Bookman Old Style"/>
                <w:sz w:val="24"/>
                <w:szCs w:val="24"/>
              </w:rPr>
              <w:t>Provide a detailed description of the security features of the Fuel cards and the linkag</w:t>
            </w:r>
            <w:r>
              <w:rPr>
                <w:rFonts w:ascii="Bookman Old Style" w:hAnsi="Bookman Old Style"/>
                <w:sz w:val="24"/>
                <w:szCs w:val="24"/>
              </w:rPr>
              <w:t>es with the specific vehicle: •</w:t>
            </w:r>
            <w:r w:rsidRPr="008010E3">
              <w:rPr>
                <w:rFonts w:ascii="Bookman Old Style" w:hAnsi="Bookman Old Style"/>
                <w:sz w:val="24"/>
                <w:szCs w:val="24"/>
              </w:rPr>
              <w:t xml:space="preserve">Individual fuel card per vehicle </w:t>
            </w:r>
          </w:p>
          <w:p w14:paraId="7072FFD7" w14:textId="3950B989" w:rsidR="008010E3" w:rsidRPr="008010E3" w:rsidRDefault="008010E3"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w:t>
            </w:r>
            <w:r w:rsidRPr="008010E3">
              <w:rPr>
                <w:rFonts w:ascii="Bookman Old Style" w:hAnsi="Bookman Old Style"/>
                <w:sz w:val="24"/>
                <w:szCs w:val="24"/>
              </w:rPr>
              <w:t>Electronic identifier chip unique to the card and vehicle</w:t>
            </w:r>
          </w:p>
          <w:p w14:paraId="06CDCAFA" w14:textId="0805CE5A" w:rsidR="008010E3" w:rsidRPr="008010E3" w:rsidRDefault="008010E3"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w:t>
            </w:r>
            <w:r w:rsidRPr="008010E3">
              <w:rPr>
                <w:rFonts w:ascii="Bookman Old Style" w:hAnsi="Bookman Old Style"/>
                <w:sz w:val="24"/>
                <w:szCs w:val="24"/>
              </w:rPr>
              <w:t>How to avoid possible collusion between the driver and the fuel attendant</w:t>
            </w:r>
          </w:p>
          <w:p w14:paraId="1FF093A4" w14:textId="1DD75D9C" w:rsidR="008010E3" w:rsidRPr="008010E3" w:rsidRDefault="008010E3"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w:t>
            </w:r>
            <w:r w:rsidRPr="008010E3">
              <w:rPr>
                <w:rFonts w:ascii="Bookman Old Style" w:hAnsi="Bookman Old Style"/>
                <w:sz w:val="24"/>
                <w:szCs w:val="24"/>
              </w:rPr>
              <w:t>Ability to match quantity of fuel and amount charged</w:t>
            </w:r>
          </w:p>
          <w:p w14:paraId="2411C79D" w14:textId="227F5122" w:rsidR="00467E11" w:rsidRPr="00D1597D" w:rsidRDefault="008010E3"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w:t>
            </w:r>
            <w:r w:rsidRPr="008010E3">
              <w:rPr>
                <w:rFonts w:ascii="Bookman Old Style" w:hAnsi="Bookman Old Style"/>
                <w:sz w:val="24"/>
                <w:szCs w:val="24"/>
              </w:rPr>
              <w:t xml:space="preserve">Provision of open card for use under exceptional circumstance </w:t>
            </w:r>
          </w:p>
        </w:tc>
        <w:tc>
          <w:tcPr>
            <w:tcW w:w="3265" w:type="dxa"/>
          </w:tcPr>
          <w:p w14:paraId="592391CC" w14:textId="77777777" w:rsidR="00467E11" w:rsidRPr="00D1597D" w:rsidRDefault="00467E11" w:rsidP="008010E3">
            <w:pPr>
              <w:widowControl/>
              <w:autoSpaceDE/>
              <w:autoSpaceDN/>
              <w:spacing w:line="256" w:lineRule="auto"/>
              <w:rPr>
                <w:rFonts w:ascii="Bookman Old Style" w:hAnsi="Bookman Old Style"/>
                <w:sz w:val="24"/>
                <w:szCs w:val="24"/>
              </w:rPr>
            </w:pPr>
          </w:p>
        </w:tc>
      </w:tr>
      <w:tr w:rsidR="00D87B06" w:rsidRPr="00D1597D" w14:paraId="25971216" w14:textId="77777777" w:rsidTr="008010E3">
        <w:trPr>
          <w:trHeight w:val="723"/>
        </w:trPr>
        <w:tc>
          <w:tcPr>
            <w:tcW w:w="965" w:type="dxa"/>
          </w:tcPr>
          <w:p w14:paraId="58DE7204" w14:textId="72FE4DCA" w:rsidR="00D87B06" w:rsidRDefault="00D87B06" w:rsidP="008010E3">
            <w:pPr>
              <w:widowControl/>
              <w:autoSpaceDE/>
              <w:autoSpaceDN/>
              <w:spacing w:line="256" w:lineRule="auto"/>
              <w:rPr>
                <w:rFonts w:ascii="Bookman Old Style" w:hAnsi="Bookman Old Style"/>
                <w:sz w:val="24"/>
                <w:szCs w:val="24"/>
              </w:rPr>
            </w:pPr>
            <w:r>
              <w:rPr>
                <w:rFonts w:ascii="Bookman Old Style" w:hAnsi="Bookman Old Style"/>
                <w:sz w:val="24"/>
                <w:szCs w:val="24"/>
              </w:rPr>
              <w:t>TS7</w:t>
            </w:r>
          </w:p>
        </w:tc>
        <w:tc>
          <w:tcPr>
            <w:tcW w:w="5272" w:type="dxa"/>
          </w:tcPr>
          <w:p w14:paraId="68C8F45E" w14:textId="46E597D9" w:rsidR="00D87B06" w:rsidRPr="008010E3" w:rsidRDefault="00750B74" w:rsidP="00D87B06">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Provide </w:t>
            </w:r>
            <w:r w:rsidR="00D87B06" w:rsidRPr="00D87B06">
              <w:rPr>
                <w:rFonts w:ascii="Bookman Old Style" w:hAnsi="Bookman Old Style"/>
                <w:sz w:val="24"/>
                <w:szCs w:val="24"/>
              </w:rPr>
              <w:t>Description of LPG gas, its packaging and safety standards</w:t>
            </w:r>
            <w:r>
              <w:rPr>
                <w:rFonts w:ascii="Bookman Old Style" w:hAnsi="Bookman Old Style"/>
                <w:sz w:val="24"/>
                <w:szCs w:val="24"/>
              </w:rPr>
              <w:t>.</w:t>
            </w:r>
            <w:r w:rsidR="00D87B06" w:rsidRPr="00D87B06">
              <w:rPr>
                <w:rFonts w:ascii="Bookman Old Style" w:hAnsi="Bookman Old Style"/>
                <w:sz w:val="24"/>
                <w:szCs w:val="24"/>
              </w:rPr>
              <w:tab/>
            </w:r>
          </w:p>
        </w:tc>
        <w:tc>
          <w:tcPr>
            <w:tcW w:w="3265" w:type="dxa"/>
          </w:tcPr>
          <w:p w14:paraId="0053B017" w14:textId="77777777" w:rsidR="00D87B06" w:rsidRPr="00D1597D" w:rsidRDefault="00D87B06" w:rsidP="008010E3">
            <w:pPr>
              <w:widowControl/>
              <w:autoSpaceDE/>
              <w:autoSpaceDN/>
              <w:spacing w:line="256" w:lineRule="auto"/>
              <w:rPr>
                <w:rFonts w:ascii="Bookman Old Style" w:hAnsi="Bookman Old Style"/>
                <w:sz w:val="24"/>
                <w:szCs w:val="24"/>
              </w:rPr>
            </w:pPr>
          </w:p>
        </w:tc>
      </w:tr>
    </w:tbl>
    <w:p w14:paraId="0E576F0E" w14:textId="1BBDF4E7" w:rsidR="00157CFE" w:rsidRDefault="00157CFE"/>
    <w:p w14:paraId="616905E0" w14:textId="77777777" w:rsidR="007D38CD" w:rsidRDefault="007D38CD"/>
    <w:p w14:paraId="1F0DAEC4" w14:textId="3A8C4B42" w:rsidR="000450EF" w:rsidRDefault="000450EF" w:rsidP="008010E3">
      <w:pPr>
        <w:widowControl/>
        <w:autoSpaceDE/>
        <w:autoSpaceDN/>
        <w:spacing w:line="256" w:lineRule="auto"/>
        <w:contextualSpacing/>
      </w:pPr>
    </w:p>
    <w:p w14:paraId="544ED100" w14:textId="31EEBA32" w:rsidR="00157CFE" w:rsidRDefault="00157CFE" w:rsidP="00D1597D">
      <w:pPr>
        <w:tabs>
          <w:tab w:val="left" w:pos="1515"/>
        </w:tabs>
      </w:pPr>
    </w:p>
    <w:p w14:paraId="12FD3E3F" w14:textId="20BAD860" w:rsidR="007D38CD" w:rsidRPr="007D38CD" w:rsidRDefault="007D38CD">
      <w:pPr>
        <w:rPr>
          <w:b/>
          <w:color w:val="231F20"/>
        </w:rPr>
      </w:pPr>
      <w:bookmarkStart w:id="57" w:name="_TOC_250000"/>
      <w:bookmarkEnd w:id="57"/>
      <w:r>
        <w:rPr>
          <w:b/>
          <w:color w:val="231F20"/>
        </w:rPr>
        <w:t>(c)</w:t>
      </w:r>
      <w:r w:rsidRPr="007D38CD">
        <w:rPr>
          <w:b/>
          <w:color w:val="231F20"/>
        </w:rPr>
        <w:t xml:space="preserve"> – Financial Evaluation Stage </w:t>
      </w:r>
    </w:p>
    <w:p w14:paraId="602FFFE4" w14:textId="77777777" w:rsidR="007D38CD" w:rsidRDefault="007D38CD">
      <w:pPr>
        <w:rPr>
          <w:color w:val="231F20"/>
        </w:rPr>
      </w:pPr>
    </w:p>
    <w:p w14:paraId="6B909BC9" w14:textId="50005242" w:rsidR="007D38CD" w:rsidRDefault="007D38CD">
      <w:pPr>
        <w:rPr>
          <w:rFonts w:ascii="Bookman Old Style" w:hAnsi="Bookman Old Style"/>
          <w:sz w:val="24"/>
          <w:szCs w:val="24"/>
        </w:rPr>
      </w:pPr>
      <w:r w:rsidRPr="007D38CD">
        <w:rPr>
          <w:rFonts w:ascii="Bookman Old Style" w:hAnsi="Bookman Old Style"/>
          <w:sz w:val="24"/>
          <w:szCs w:val="24"/>
        </w:rPr>
        <w:t xml:space="preserve">Tenderers who do not qualify in the preliminary and technical evaluation stages will be automatically disqualified. Tenderers who pass the technical evaluation will be evaluated further in the </w:t>
      </w:r>
      <w:r w:rsidR="008010E3" w:rsidRPr="007D38CD">
        <w:rPr>
          <w:rFonts w:ascii="Bookman Old Style" w:hAnsi="Bookman Old Style"/>
          <w:sz w:val="24"/>
          <w:szCs w:val="24"/>
        </w:rPr>
        <w:t>financial</w:t>
      </w:r>
      <w:r w:rsidRPr="007D38CD">
        <w:rPr>
          <w:rFonts w:ascii="Bookman Old Style" w:hAnsi="Bookman Old Style"/>
          <w:sz w:val="24"/>
          <w:szCs w:val="24"/>
        </w:rPr>
        <w:t xml:space="preserve"> evaluation stage.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8010E3" w:rsidRPr="008010E3" w14:paraId="25518EF2" w14:textId="77777777" w:rsidTr="008010E3">
        <w:trPr>
          <w:trHeight w:val="4952"/>
        </w:trPr>
        <w:tc>
          <w:tcPr>
            <w:tcW w:w="8163" w:type="dxa"/>
            <w:tcBorders>
              <w:top w:val="single" w:sz="4" w:space="0" w:color="auto"/>
              <w:left w:val="single" w:sz="4" w:space="0" w:color="auto"/>
              <w:bottom w:val="single" w:sz="4" w:space="0" w:color="auto"/>
              <w:right w:val="single" w:sz="4" w:space="0" w:color="auto"/>
            </w:tcBorders>
          </w:tcPr>
          <w:p w14:paraId="61A331E9" w14:textId="77777777" w:rsidR="008010E3" w:rsidRPr="008010E3" w:rsidRDefault="008010E3" w:rsidP="008010E3">
            <w:pPr>
              <w:spacing w:line="256" w:lineRule="auto"/>
              <w:ind w:left="720" w:hanging="648"/>
              <w:rPr>
                <w:sz w:val="24"/>
                <w:szCs w:val="24"/>
              </w:rPr>
            </w:pPr>
            <w:r w:rsidRPr="008010E3">
              <w:rPr>
                <w:sz w:val="24"/>
                <w:szCs w:val="24"/>
              </w:rPr>
              <w:lastRenderedPageBreak/>
              <w:t>Particulars of post – qualification if applicable.</w:t>
            </w:r>
          </w:p>
          <w:p w14:paraId="4CBEAF88" w14:textId="77777777" w:rsidR="008010E3" w:rsidRPr="008010E3" w:rsidRDefault="008010E3" w:rsidP="008010E3">
            <w:pPr>
              <w:spacing w:line="256" w:lineRule="auto"/>
              <w:ind w:left="720" w:hanging="648"/>
              <w:rPr>
                <w:sz w:val="24"/>
                <w:szCs w:val="24"/>
              </w:rPr>
            </w:pPr>
            <w:r w:rsidRPr="008010E3">
              <w:rPr>
                <w:sz w:val="24"/>
                <w:szCs w:val="24"/>
              </w:rPr>
              <w:t>EACC will verify the accuracy of statements provided by bidders regarding their qualification as required by the bidding documents after evaluation and recommendation of the contract award but before the contract is awarded</w:t>
            </w:r>
          </w:p>
          <w:p w14:paraId="4A60BFDC" w14:textId="77777777" w:rsidR="008010E3" w:rsidRPr="008010E3" w:rsidRDefault="008010E3" w:rsidP="008010E3">
            <w:pPr>
              <w:spacing w:line="256" w:lineRule="auto"/>
              <w:ind w:left="720" w:hanging="648"/>
              <w:rPr>
                <w:sz w:val="24"/>
                <w:szCs w:val="24"/>
              </w:rPr>
            </w:pPr>
          </w:p>
          <w:p w14:paraId="7CAD3163" w14:textId="77777777" w:rsidR="008010E3" w:rsidRPr="008010E3" w:rsidRDefault="008010E3" w:rsidP="008010E3">
            <w:pPr>
              <w:spacing w:line="256" w:lineRule="auto"/>
              <w:ind w:left="720" w:hanging="648"/>
              <w:rPr>
                <w:sz w:val="24"/>
                <w:szCs w:val="24"/>
              </w:rPr>
            </w:pPr>
            <w:r w:rsidRPr="008010E3">
              <w:rPr>
                <w:sz w:val="24"/>
                <w:szCs w:val="24"/>
              </w:rPr>
              <w:t>Further EACC may verify:-</w:t>
            </w:r>
          </w:p>
          <w:p w14:paraId="1B4C9455" w14:textId="7FE8E49A" w:rsidR="008010E3" w:rsidRPr="008010E3" w:rsidRDefault="008010E3" w:rsidP="008010E3">
            <w:pPr>
              <w:spacing w:line="256" w:lineRule="auto"/>
              <w:ind w:left="720" w:hanging="648"/>
              <w:rPr>
                <w:sz w:val="24"/>
                <w:szCs w:val="24"/>
              </w:rPr>
            </w:pPr>
            <w:r w:rsidRPr="008010E3">
              <w:rPr>
                <w:sz w:val="24"/>
                <w:szCs w:val="24"/>
              </w:rPr>
              <w:t>I. Technical competence and resources, including the availability of sufficient manpower, the qualifications and experience of key personnel or managers, available equipment, manufacturing or facilities;</w:t>
            </w:r>
          </w:p>
          <w:p w14:paraId="63E353F9" w14:textId="77777777" w:rsidR="008010E3" w:rsidRPr="008010E3" w:rsidRDefault="008010E3" w:rsidP="008010E3">
            <w:pPr>
              <w:spacing w:line="256" w:lineRule="auto"/>
              <w:ind w:left="720" w:hanging="648"/>
              <w:rPr>
                <w:sz w:val="24"/>
                <w:szCs w:val="24"/>
              </w:rPr>
            </w:pPr>
            <w:r w:rsidRPr="008010E3">
              <w:rPr>
                <w:sz w:val="24"/>
                <w:szCs w:val="24"/>
              </w:rPr>
              <w:t>ii.</w:t>
            </w:r>
            <w:r w:rsidRPr="008010E3">
              <w:rPr>
                <w:sz w:val="24"/>
                <w:szCs w:val="24"/>
              </w:rPr>
              <w:tab/>
              <w:t>Available capacities to perform the proposed contract including available manufacturing or production capacity taking into account other commitments or manufacturer’s authorizations to supply;</w:t>
            </w:r>
          </w:p>
          <w:p w14:paraId="23196228" w14:textId="72E49D6B" w:rsidR="008010E3" w:rsidRPr="008010E3" w:rsidRDefault="008010E3" w:rsidP="008010E3">
            <w:pPr>
              <w:spacing w:line="256" w:lineRule="auto"/>
              <w:rPr>
                <w:sz w:val="24"/>
                <w:szCs w:val="24"/>
              </w:rPr>
            </w:pPr>
            <w:r w:rsidRPr="008010E3">
              <w:rPr>
                <w:sz w:val="24"/>
                <w:szCs w:val="24"/>
              </w:rPr>
              <w:t>iii.</w:t>
            </w:r>
            <w:r w:rsidRPr="008010E3">
              <w:rPr>
                <w:sz w:val="24"/>
                <w:szCs w:val="24"/>
              </w:rPr>
              <w:tab/>
              <w:t>Financial position, including financial soundness, sufficient turnover or sufficient cash flow; Experience and satisfactory performance of similar contracts, taking into account relevant factors, including similar or comparable references and litigation record.</w:t>
            </w:r>
          </w:p>
          <w:p w14:paraId="1FD7652F" w14:textId="77777777" w:rsidR="008010E3" w:rsidRPr="008010E3" w:rsidRDefault="008010E3" w:rsidP="008010E3">
            <w:pPr>
              <w:spacing w:line="256" w:lineRule="auto"/>
              <w:rPr>
                <w:sz w:val="24"/>
                <w:szCs w:val="24"/>
              </w:rPr>
            </w:pPr>
            <w:r w:rsidRPr="008010E3">
              <w:rPr>
                <w:sz w:val="24"/>
                <w:szCs w:val="24"/>
              </w:rPr>
              <w:t xml:space="preserve">iv.     EACC may inspect the premises </w:t>
            </w:r>
          </w:p>
        </w:tc>
      </w:tr>
      <w:tr w:rsidR="008010E3" w:rsidRPr="008010E3" w14:paraId="25129B6C" w14:textId="77777777" w:rsidTr="008010E3">
        <w:trPr>
          <w:trHeight w:val="1182"/>
        </w:trPr>
        <w:tc>
          <w:tcPr>
            <w:tcW w:w="8163" w:type="dxa"/>
            <w:tcBorders>
              <w:top w:val="single" w:sz="4" w:space="0" w:color="auto"/>
              <w:left w:val="single" w:sz="4" w:space="0" w:color="auto"/>
              <w:bottom w:val="single" w:sz="4" w:space="0" w:color="auto"/>
              <w:right w:val="single" w:sz="4" w:space="0" w:color="auto"/>
            </w:tcBorders>
          </w:tcPr>
          <w:p w14:paraId="44E5AFB5" w14:textId="77777777" w:rsidR="008010E3" w:rsidRPr="008010E3" w:rsidRDefault="008010E3" w:rsidP="008010E3">
            <w:pPr>
              <w:spacing w:line="256" w:lineRule="auto"/>
              <w:ind w:left="72"/>
              <w:rPr>
                <w:b/>
                <w:sz w:val="24"/>
                <w:szCs w:val="24"/>
              </w:rPr>
            </w:pPr>
            <w:r w:rsidRPr="008010E3">
              <w:rPr>
                <w:b/>
                <w:sz w:val="24"/>
                <w:szCs w:val="24"/>
              </w:rPr>
              <w:t xml:space="preserve">Award Criteria: </w:t>
            </w:r>
          </w:p>
          <w:p w14:paraId="3A928BC5" w14:textId="24689738" w:rsidR="008010E3" w:rsidRPr="008010E3" w:rsidRDefault="008010E3" w:rsidP="008010E3">
            <w:pPr>
              <w:tabs>
                <w:tab w:val="left" w:pos="164"/>
              </w:tabs>
              <w:spacing w:line="256" w:lineRule="auto"/>
              <w:rPr>
                <w:b/>
                <w:color w:val="FF0000"/>
                <w:sz w:val="24"/>
                <w:szCs w:val="24"/>
              </w:rPr>
            </w:pPr>
            <w:r w:rsidRPr="008010E3">
              <w:rPr>
                <w:sz w:val="24"/>
                <w:szCs w:val="24"/>
              </w:rPr>
              <w:t>Award will be made to the bidder who is lowest evaluated a</w:t>
            </w:r>
            <w:r w:rsidR="00272314">
              <w:rPr>
                <w:sz w:val="24"/>
                <w:szCs w:val="24"/>
              </w:rPr>
              <w:t>nd substantially responsive bid as a lot .</w:t>
            </w:r>
          </w:p>
          <w:p w14:paraId="2308D651" w14:textId="77777777" w:rsidR="008010E3" w:rsidRPr="008010E3" w:rsidRDefault="008010E3" w:rsidP="008010E3">
            <w:pPr>
              <w:spacing w:line="256" w:lineRule="auto"/>
              <w:ind w:left="792"/>
              <w:rPr>
                <w:b/>
                <w:color w:val="FF0000"/>
                <w:sz w:val="24"/>
                <w:szCs w:val="24"/>
              </w:rPr>
            </w:pPr>
          </w:p>
        </w:tc>
      </w:tr>
    </w:tbl>
    <w:p w14:paraId="28FB6229" w14:textId="2F72C59C" w:rsidR="008010E3" w:rsidRPr="007D38CD" w:rsidRDefault="008010E3">
      <w:pPr>
        <w:rPr>
          <w:rFonts w:ascii="Bookman Old Style" w:hAnsi="Bookman Old Style"/>
          <w:sz w:val="24"/>
          <w:szCs w:val="24"/>
        </w:rPr>
      </w:pPr>
    </w:p>
    <w:tbl>
      <w:tblPr>
        <w:tblStyle w:val="TableGrid"/>
        <w:tblW w:w="0" w:type="auto"/>
        <w:tblLook w:val="04A0" w:firstRow="1" w:lastRow="0" w:firstColumn="1" w:lastColumn="0" w:noHBand="0" w:noVBand="1"/>
      </w:tblPr>
      <w:tblGrid>
        <w:gridCol w:w="8784"/>
      </w:tblGrid>
      <w:tr w:rsidR="007D38CD" w14:paraId="46E084AD" w14:textId="77777777" w:rsidTr="007D38CD">
        <w:tc>
          <w:tcPr>
            <w:tcW w:w="8784" w:type="dxa"/>
          </w:tcPr>
          <w:p w14:paraId="0ADC3AF8" w14:textId="4DADDE8E" w:rsidR="007D38CD" w:rsidRDefault="007D38CD">
            <w:pPr>
              <w:rPr>
                <w:color w:val="231F20"/>
              </w:rPr>
            </w:pPr>
            <w:r>
              <w:rPr>
                <w:color w:val="231F20"/>
              </w:rPr>
              <w:t>Evaluation Criteria</w:t>
            </w:r>
          </w:p>
        </w:tc>
      </w:tr>
      <w:tr w:rsidR="007D38CD" w14:paraId="78F05DD8" w14:textId="77777777" w:rsidTr="007D38CD">
        <w:tc>
          <w:tcPr>
            <w:tcW w:w="8784" w:type="dxa"/>
          </w:tcPr>
          <w:p w14:paraId="6CF55BC9" w14:textId="77777777" w:rsidR="007D38CD" w:rsidRDefault="007D38CD">
            <w:pPr>
              <w:rPr>
                <w:color w:val="231F20"/>
              </w:rPr>
            </w:pPr>
            <w:r w:rsidRPr="007D38CD">
              <w:rPr>
                <w:color w:val="231F20"/>
              </w:rPr>
              <w:t>Section I: Financial Mandatory Criteria</w:t>
            </w:r>
          </w:p>
          <w:p w14:paraId="739AD024" w14:textId="77777777" w:rsidR="007D38CD" w:rsidRDefault="007D38CD">
            <w:pPr>
              <w:rPr>
                <w:color w:val="231F20"/>
              </w:rPr>
            </w:pPr>
          </w:p>
          <w:p w14:paraId="68E07D4A" w14:textId="77777777" w:rsidR="007D38CD" w:rsidRDefault="007D38CD">
            <w:pPr>
              <w:rPr>
                <w:color w:val="231F20"/>
              </w:rPr>
            </w:pPr>
            <w:r w:rsidRPr="007D38CD">
              <w:rPr>
                <w:color w:val="231F20"/>
              </w:rPr>
              <w:t>Must fill the below Price schedule forms duly filled, signed and stamped</w:t>
            </w:r>
            <w:r>
              <w:rPr>
                <w:color w:val="231F20"/>
              </w:rPr>
              <w:t xml:space="preserve">. </w:t>
            </w:r>
          </w:p>
          <w:p w14:paraId="21344F60" w14:textId="77777777" w:rsidR="007D38CD" w:rsidRDefault="007D38CD">
            <w:pPr>
              <w:rPr>
                <w:color w:val="231F20"/>
              </w:rPr>
            </w:pPr>
            <w:r>
              <w:rPr>
                <w:color w:val="231F20"/>
              </w:rPr>
              <w:t>The delivery point shall be Integrity Centre, Nairobi</w:t>
            </w:r>
          </w:p>
          <w:p w14:paraId="2E4EBFA2" w14:textId="7DBBD3B4" w:rsidR="007D38CD" w:rsidRDefault="007D38CD" w:rsidP="007D38CD">
            <w:pPr>
              <w:rPr>
                <w:color w:val="231F20"/>
              </w:rPr>
            </w:pPr>
            <w:r>
              <w:rPr>
                <w:color w:val="231F20"/>
              </w:rPr>
              <w:t>The price quoted shall be all taxes inclusive</w:t>
            </w:r>
          </w:p>
        </w:tc>
      </w:tr>
    </w:tbl>
    <w:p w14:paraId="447130A7" w14:textId="5CBF9796" w:rsidR="007D38CD" w:rsidRDefault="007D38CD">
      <w:pPr>
        <w:rPr>
          <w:color w:val="231F20"/>
        </w:rPr>
      </w:pPr>
    </w:p>
    <w:p w14:paraId="3D272DD5" w14:textId="77777777" w:rsidR="007D38CD" w:rsidRDefault="007D38CD">
      <w:pPr>
        <w:rPr>
          <w:color w:val="231F20"/>
        </w:rPr>
      </w:pPr>
    </w:p>
    <w:p w14:paraId="0267BFC9" w14:textId="6BBEE0AA" w:rsidR="007D38CD" w:rsidRPr="007D38CD" w:rsidRDefault="007D38CD">
      <w:pPr>
        <w:rPr>
          <w:b/>
          <w:color w:val="231F20"/>
        </w:rPr>
      </w:pPr>
      <w:r w:rsidRPr="007D38CD">
        <w:rPr>
          <w:b/>
          <w:color w:val="231F20"/>
        </w:rPr>
        <w:t xml:space="preserve">(d) Post-qualifications  </w:t>
      </w:r>
    </w:p>
    <w:p w14:paraId="50448422" w14:textId="76274CF0" w:rsidR="00445ACA" w:rsidRDefault="007D38CD">
      <w:pPr>
        <w:rPr>
          <w:b/>
          <w:bCs/>
          <w:color w:val="231F20"/>
          <w:sz w:val="24"/>
          <w:szCs w:val="24"/>
        </w:rPr>
      </w:pPr>
      <w:r w:rsidRPr="007D38CD">
        <w:rPr>
          <w:color w:val="231F20"/>
        </w:rPr>
        <w:t>The tenderer who is the most technically and financially responsive will be subjected post qualification by the evaluation committee in accordance with ITT 4</w:t>
      </w:r>
      <w:r>
        <w:rPr>
          <w:color w:val="231F20"/>
        </w:rPr>
        <w:t>.1</w:t>
      </w:r>
      <w:r w:rsidRPr="007D38CD">
        <w:rPr>
          <w:color w:val="231F20"/>
        </w:rPr>
        <w:t xml:space="preserve">. </w:t>
      </w:r>
      <w:r w:rsidR="00445ACA">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8"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491C9E">
      <w:pPr>
        <w:pStyle w:val="ListParagraph"/>
        <w:numPr>
          <w:ilvl w:val="0"/>
          <w:numId w:val="50"/>
        </w:numPr>
        <w:tabs>
          <w:tab w:val="left" w:pos="1481"/>
          <w:tab w:val="left" w:pos="1483"/>
        </w:tabs>
        <w:spacing w:before="238"/>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491C9E">
      <w:pPr>
        <w:pStyle w:val="ListParagraph"/>
        <w:numPr>
          <w:ilvl w:val="0"/>
          <w:numId w:val="50"/>
        </w:numPr>
        <w:tabs>
          <w:tab w:val="left" w:pos="1452"/>
          <w:tab w:val="left" w:pos="1454"/>
        </w:tabs>
        <w:spacing w:before="242" w:line="230" w:lineRule="auto"/>
        <w:ind w:left="0" w:firstLine="0"/>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491C9E">
      <w:pPr>
        <w:pStyle w:val="ListParagraph"/>
        <w:numPr>
          <w:ilvl w:val="0"/>
          <w:numId w:val="50"/>
        </w:numPr>
        <w:tabs>
          <w:tab w:val="left" w:pos="1452"/>
          <w:tab w:val="left" w:pos="1453"/>
        </w:tabs>
        <w:spacing w:before="242" w:line="230" w:lineRule="auto"/>
        <w:ind w:left="284" w:hanging="284"/>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491C9E">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491C9E">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491C9E">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491C9E">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491C9E">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491C9E">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491C9E">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491C9E">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491C9E">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491C9E">
      <w:pPr>
        <w:pStyle w:val="ListParagraph"/>
        <w:numPr>
          <w:ilvl w:val="0"/>
          <w:numId w:val="49"/>
        </w:numPr>
        <w:spacing w:before="238"/>
        <w:ind w:left="630" w:hanging="285"/>
        <w:jc w:val="both"/>
      </w:pPr>
      <w:r w:rsidRPr="00A0689C">
        <w:rPr>
          <w:b/>
          <w:color w:val="231F20"/>
        </w:rPr>
        <w:t>Performance  Security</w:t>
      </w:r>
      <w:r w:rsidRPr="00A0689C">
        <w:rPr>
          <w:color w:val="231F20"/>
        </w:rPr>
        <w:t>:  If  our  Tender  is  accepted,  we  commit  to  obtain  a  performance  security  in  accordance  with  the  Tendering  document;</w:t>
      </w:r>
    </w:p>
    <w:p w14:paraId="5CBA45EB" w14:textId="77777777" w:rsidR="00D160D0" w:rsidRPr="00A0689C" w:rsidRDefault="00D160D0" w:rsidP="00491C9E">
      <w:pPr>
        <w:pStyle w:val="ListParagraph"/>
        <w:numPr>
          <w:ilvl w:val="0"/>
          <w:numId w:val="49"/>
        </w:numPr>
        <w:spacing w:before="238"/>
        <w:ind w:left="630" w:hanging="285"/>
        <w:jc w:val="both"/>
      </w:pPr>
      <w:r w:rsidRPr="00DE0EF1">
        <w:rPr>
          <w:b/>
          <w:color w:val="231F20"/>
        </w:rPr>
        <w:lastRenderedPageBreak/>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491C9E">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491C9E">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491C9E">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lang w:val="en-GB" w:eastAsia="en-GB"/>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1"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lang w:val="en-GB" w:eastAsia="en-GB"/>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2"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lang w:val="en-GB" w:eastAsia="en-GB"/>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3"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lang w:val="en-GB" w:eastAsia="en-GB"/>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4"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491C9E">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491C9E">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491C9E">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491C9E">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491C9E">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491C9E">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491C9E">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lastRenderedPageBreak/>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8"/>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lastRenderedPageBreak/>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lastRenderedPageBreak/>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lastRenderedPageBreak/>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lang w:val="en-GB" w:eastAsia="en-GB"/>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2D25F7">
          <w:footerReference w:type="even" r:id="rId35"/>
          <w:footerReference w:type="default" r:id="rId36"/>
          <w:pgSz w:w="11910" w:h="16840"/>
          <w:pgMar w:top="142" w:right="711"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491C9E">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491C9E">
            <w:pPr>
              <w:widowControl/>
              <w:numPr>
                <w:ilvl w:val="0"/>
                <w:numId w:val="85"/>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491C9E">
            <w:pPr>
              <w:widowControl/>
              <w:numPr>
                <w:ilvl w:val="0"/>
                <w:numId w:val="85"/>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491C9E">
            <w:pPr>
              <w:widowControl/>
              <w:numPr>
                <w:ilvl w:val="0"/>
                <w:numId w:val="85"/>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491C9E">
            <w:pPr>
              <w:widowControl/>
              <w:numPr>
                <w:ilvl w:val="0"/>
                <w:numId w:val="85"/>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491C9E">
            <w:pPr>
              <w:widowControl/>
              <w:numPr>
                <w:ilvl w:val="0"/>
                <w:numId w:val="85"/>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491C9E">
            <w:pPr>
              <w:widowControl/>
              <w:numPr>
                <w:ilvl w:val="0"/>
                <w:numId w:val="85"/>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491C9E">
            <w:pPr>
              <w:widowControl/>
              <w:numPr>
                <w:ilvl w:val="0"/>
                <w:numId w:val="85"/>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491C9E">
      <w:pPr>
        <w:pStyle w:val="ListParagraph"/>
        <w:numPr>
          <w:ilvl w:val="0"/>
          <w:numId w:val="86"/>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491C9E">
      <w:pPr>
        <w:pStyle w:val="ListParagraph"/>
        <w:numPr>
          <w:ilvl w:val="0"/>
          <w:numId w:val="86"/>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491C9E">
      <w:pPr>
        <w:pStyle w:val="ListParagraph"/>
        <w:numPr>
          <w:ilvl w:val="0"/>
          <w:numId w:val="86"/>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9"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0" w:name="_Hlk30786001"/>
    </w:p>
    <w:p w14:paraId="37455679" w14:textId="77777777" w:rsidR="00487140" w:rsidRPr="00DE0EF1" w:rsidRDefault="00487140" w:rsidP="00487140">
      <w:pPr>
        <w:tabs>
          <w:tab w:val="left" w:pos="567"/>
          <w:tab w:val="left" w:pos="7230"/>
        </w:tabs>
        <w:jc w:val="both"/>
      </w:pPr>
      <w:bookmarkStart w:id="61" w:name="_Hlk30758204"/>
      <w:bookmarkEnd w:id="59"/>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2"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491C9E">
      <w:pPr>
        <w:pStyle w:val="ListParagraph"/>
        <w:numPr>
          <w:ilvl w:val="1"/>
          <w:numId w:val="78"/>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491C9E">
      <w:pPr>
        <w:pStyle w:val="ListParagraph"/>
        <w:numPr>
          <w:ilvl w:val="1"/>
          <w:numId w:val="78"/>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0"/>
    <w:bookmarkEnd w:id="61"/>
    <w:bookmarkEnd w:id="62"/>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0C6B6A39" w14:textId="755ED28C" w:rsidR="008010E3" w:rsidRPr="002D6337" w:rsidRDefault="00022DB4" w:rsidP="002D6337">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7F4A7F93" w14:textId="515C11A9" w:rsidR="0021200B" w:rsidRPr="00DE0EF1" w:rsidRDefault="0021200B">
      <w:pPr>
        <w:pStyle w:val="BodyText"/>
        <w:rPr>
          <w:i/>
          <w:sz w:val="20"/>
        </w:rPr>
      </w:pPr>
    </w:p>
    <w:p w14:paraId="04F58CFF" w14:textId="78732383" w:rsidR="008010E3" w:rsidRDefault="009238FA" w:rsidP="008010E3">
      <w:pPr>
        <w:rPr>
          <w:b/>
          <w:sz w:val="28"/>
          <w:szCs w:val="28"/>
        </w:rPr>
      </w:pPr>
      <w:r>
        <w:rPr>
          <w:b/>
          <w:sz w:val="28"/>
          <w:szCs w:val="28"/>
        </w:rPr>
        <w:t>Petroleum Products Related items for FY 2023-2024.</w:t>
      </w:r>
    </w:p>
    <w:p w14:paraId="554D7432" w14:textId="77777777" w:rsidR="009238FA" w:rsidRPr="006B1F2C" w:rsidRDefault="009238FA" w:rsidP="008010E3">
      <w:pPr>
        <w:rPr>
          <w:b/>
          <w:sz w:val="28"/>
          <w:szCs w:val="28"/>
        </w:rPr>
      </w:pPr>
    </w:p>
    <w:tbl>
      <w:tblPr>
        <w:tblW w:w="481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393"/>
        <w:gridCol w:w="1085"/>
        <w:gridCol w:w="1858"/>
        <w:gridCol w:w="1735"/>
        <w:gridCol w:w="1228"/>
        <w:gridCol w:w="2138"/>
      </w:tblGrid>
      <w:tr w:rsidR="008010E3" w:rsidRPr="005549D5" w14:paraId="2F10DA13" w14:textId="77777777" w:rsidTr="008010E3">
        <w:trPr>
          <w:trHeight w:val="694"/>
        </w:trPr>
        <w:tc>
          <w:tcPr>
            <w:tcW w:w="5000" w:type="pct"/>
            <w:gridSpan w:val="7"/>
          </w:tcPr>
          <w:p w14:paraId="5B2ED792" w14:textId="77777777" w:rsidR="008010E3" w:rsidRPr="005549D5" w:rsidRDefault="008010E3" w:rsidP="008010E3">
            <w:pPr>
              <w:tabs>
                <w:tab w:val="left" w:pos="720"/>
              </w:tabs>
              <w:adjustRightInd w:val="0"/>
              <w:spacing w:before="240" w:after="120" w:line="276" w:lineRule="auto"/>
              <w:contextualSpacing/>
              <w:rPr>
                <w:rFonts w:ascii="Tahoma" w:hAnsi="Tahoma" w:cs="Tahoma"/>
                <w:b/>
                <w:sz w:val="20"/>
                <w:szCs w:val="20"/>
              </w:rPr>
            </w:pPr>
            <w:r w:rsidRPr="005549D5">
              <w:rPr>
                <w:rFonts w:ascii="Tahoma" w:hAnsi="Tahoma" w:cs="Tahoma"/>
                <w:b/>
                <w:sz w:val="20"/>
                <w:szCs w:val="20"/>
              </w:rPr>
              <w:t>White Products</w:t>
            </w:r>
          </w:p>
        </w:tc>
      </w:tr>
      <w:tr w:rsidR="008010E3" w:rsidRPr="005549D5" w14:paraId="2DEEB3D0" w14:textId="77777777" w:rsidTr="009238FA">
        <w:trPr>
          <w:trHeight w:val="1019"/>
        </w:trPr>
        <w:tc>
          <w:tcPr>
            <w:tcW w:w="312" w:type="pct"/>
            <w:shd w:val="clear" w:color="auto" w:fill="auto"/>
          </w:tcPr>
          <w:p w14:paraId="348AE32B"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sidRPr="005549D5">
              <w:rPr>
                <w:rFonts w:ascii="Tahoma" w:hAnsi="Tahoma" w:cs="Tahoma"/>
                <w:b/>
                <w:sz w:val="20"/>
                <w:szCs w:val="20"/>
              </w:rPr>
              <w:t>No</w:t>
            </w:r>
          </w:p>
        </w:tc>
        <w:tc>
          <w:tcPr>
            <w:tcW w:w="692" w:type="pct"/>
            <w:shd w:val="clear" w:color="auto" w:fill="auto"/>
          </w:tcPr>
          <w:p w14:paraId="4F39C169"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sidRPr="005549D5">
              <w:rPr>
                <w:rFonts w:ascii="Tahoma" w:hAnsi="Tahoma" w:cs="Tahoma"/>
                <w:b/>
                <w:sz w:val="20"/>
                <w:szCs w:val="20"/>
              </w:rPr>
              <w:t>Products</w:t>
            </w:r>
          </w:p>
        </w:tc>
        <w:tc>
          <w:tcPr>
            <w:tcW w:w="539" w:type="pct"/>
            <w:shd w:val="clear" w:color="auto" w:fill="auto"/>
          </w:tcPr>
          <w:p w14:paraId="75BDBC59"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Pr>
                <w:rFonts w:ascii="Tahoma" w:hAnsi="Tahoma" w:cs="Tahoma"/>
                <w:b/>
                <w:sz w:val="20"/>
                <w:szCs w:val="20"/>
              </w:rPr>
              <w:t xml:space="preserve">No. of Vehicles </w:t>
            </w:r>
            <w:r w:rsidRPr="005549D5">
              <w:rPr>
                <w:rFonts w:ascii="Tahoma" w:hAnsi="Tahoma" w:cs="Tahoma"/>
                <w:b/>
                <w:sz w:val="20"/>
                <w:szCs w:val="20"/>
              </w:rPr>
              <w:t>(Qty)</w:t>
            </w:r>
          </w:p>
        </w:tc>
        <w:tc>
          <w:tcPr>
            <w:tcW w:w="923" w:type="pct"/>
            <w:shd w:val="clear" w:color="auto" w:fill="auto"/>
          </w:tcPr>
          <w:p w14:paraId="0AEF8F0E"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Pr>
                <w:rFonts w:ascii="Tahoma" w:hAnsi="Tahoma" w:cs="Tahoma"/>
                <w:b/>
                <w:sz w:val="20"/>
                <w:szCs w:val="20"/>
              </w:rPr>
              <w:t xml:space="preserve">Average </w:t>
            </w:r>
            <w:r w:rsidRPr="005549D5">
              <w:rPr>
                <w:rFonts w:ascii="Tahoma" w:hAnsi="Tahoma" w:cs="Tahoma"/>
                <w:b/>
                <w:sz w:val="20"/>
                <w:szCs w:val="20"/>
              </w:rPr>
              <w:t xml:space="preserve">fuel consumption </w:t>
            </w:r>
            <w:r>
              <w:rPr>
                <w:rFonts w:ascii="Tahoma" w:hAnsi="Tahoma" w:cs="Tahoma"/>
                <w:b/>
                <w:sz w:val="20"/>
                <w:szCs w:val="20"/>
              </w:rPr>
              <w:t>per monthly (litres</w:t>
            </w:r>
            <w:r w:rsidRPr="005549D5">
              <w:rPr>
                <w:rFonts w:ascii="Tahoma" w:hAnsi="Tahoma" w:cs="Tahoma"/>
                <w:b/>
                <w:sz w:val="20"/>
                <w:szCs w:val="20"/>
              </w:rPr>
              <w:t>.)</w:t>
            </w:r>
          </w:p>
        </w:tc>
        <w:tc>
          <w:tcPr>
            <w:tcW w:w="862" w:type="pct"/>
            <w:shd w:val="clear" w:color="auto" w:fill="auto"/>
          </w:tcPr>
          <w:p w14:paraId="234FD525"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sidRPr="005549D5">
              <w:rPr>
                <w:rFonts w:ascii="Tahoma" w:hAnsi="Tahoma" w:cs="Tahoma"/>
                <w:b/>
                <w:sz w:val="20"/>
                <w:szCs w:val="20"/>
              </w:rPr>
              <w:t xml:space="preserve">Description </w:t>
            </w:r>
          </w:p>
        </w:tc>
        <w:tc>
          <w:tcPr>
            <w:tcW w:w="610" w:type="pct"/>
            <w:shd w:val="clear" w:color="auto" w:fill="auto"/>
          </w:tcPr>
          <w:p w14:paraId="48B0A3BD" w14:textId="77777777" w:rsidR="008010E3" w:rsidRPr="005549D5" w:rsidRDefault="008010E3" w:rsidP="008010E3">
            <w:pPr>
              <w:tabs>
                <w:tab w:val="left" w:pos="720"/>
              </w:tabs>
              <w:adjustRightInd w:val="0"/>
              <w:spacing w:before="240" w:after="120"/>
              <w:contextualSpacing/>
              <w:jc w:val="both"/>
              <w:rPr>
                <w:rFonts w:ascii="Tahoma" w:hAnsi="Tahoma" w:cs="Tahoma"/>
                <w:b/>
                <w:sz w:val="20"/>
                <w:szCs w:val="20"/>
              </w:rPr>
            </w:pPr>
            <w:r w:rsidRPr="005549D5">
              <w:rPr>
                <w:rFonts w:ascii="Tahoma" w:hAnsi="Tahoma" w:cs="Tahoma"/>
                <w:b/>
                <w:sz w:val="20"/>
                <w:szCs w:val="20"/>
              </w:rPr>
              <w:t>Pump Price</w:t>
            </w:r>
          </w:p>
        </w:tc>
        <w:tc>
          <w:tcPr>
            <w:tcW w:w="1062" w:type="pct"/>
          </w:tcPr>
          <w:p w14:paraId="3B866573" w14:textId="3CC6D621" w:rsidR="008010E3" w:rsidRPr="005549D5" w:rsidRDefault="00D87B06" w:rsidP="008010E3">
            <w:pPr>
              <w:tabs>
                <w:tab w:val="left" w:pos="720"/>
              </w:tabs>
              <w:adjustRightInd w:val="0"/>
              <w:spacing w:before="240" w:after="120"/>
              <w:contextualSpacing/>
              <w:jc w:val="both"/>
              <w:rPr>
                <w:rFonts w:ascii="Tahoma" w:hAnsi="Tahoma" w:cs="Tahoma"/>
                <w:b/>
                <w:sz w:val="20"/>
                <w:szCs w:val="20"/>
              </w:rPr>
            </w:pPr>
            <w:r>
              <w:rPr>
                <w:rFonts w:ascii="Tahoma" w:hAnsi="Tahoma" w:cs="Tahoma"/>
                <w:b/>
                <w:sz w:val="20"/>
                <w:szCs w:val="20"/>
              </w:rPr>
              <w:t xml:space="preserve">Average unit price per liter </w:t>
            </w:r>
          </w:p>
        </w:tc>
      </w:tr>
      <w:tr w:rsidR="008010E3" w:rsidRPr="005549D5" w14:paraId="4A927719" w14:textId="77777777" w:rsidTr="008010E3">
        <w:trPr>
          <w:trHeight w:val="1676"/>
        </w:trPr>
        <w:tc>
          <w:tcPr>
            <w:tcW w:w="312" w:type="pct"/>
            <w:shd w:val="clear" w:color="auto" w:fill="auto"/>
          </w:tcPr>
          <w:p w14:paraId="3974ED88"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1.</w:t>
            </w:r>
          </w:p>
        </w:tc>
        <w:tc>
          <w:tcPr>
            <w:tcW w:w="692" w:type="pct"/>
            <w:shd w:val="clear" w:color="auto" w:fill="auto"/>
          </w:tcPr>
          <w:p w14:paraId="55C9525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Premium</w:t>
            </w:r>
          </w:p>
          <w:p w14:paraId="2769E9C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(Petrol)</w:t>
            </w:r>
          </w:p>
        </w:tc>
        <w:tc>
          <w:tcPr>
            <w:tcW w:w="539" w:type="pct"/>
            <w:shd w:val="clear" w:color="auto" w:fill="auto"/>
          </w:tcPr>
          <w:p w14:paraId="253ADE13"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62</w:t>
            </w:r>
          </w:p>
        </w:tc>
        <w:tc>
          <w:tcPr>
            <w:tcW w:w="923" w:type="pct"/>
            <w:shd w:val="clear" w:color="auto" w:fill="auto"/>
          </w:tcPr>
          <w:p w14:paraId="5E6643C3"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6,991.92</w:t>
            </w:r>
          </w:p>
        </w:tc>
        <w:tc>
          <w:tcPr>
            <w:tcW w:w="862" w:type="pct"/>
            <w:shd w:val="clear" w:color="auto" w:fill="auto"/>
          </w:tcPr>
          <w:p w14:paraId="144266E9"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Varies depending on operational needs</w:t>
            </w:r>
          </w:p>
        </w:tc>
        <w:tc>
          <w:tcPr>
            <w:tcW w:w="610" w:type="pct"/>
            <w:shd w:val="clear" w:color="auto" w:fill="auto"/>
          </w:tcPr>
          <w:p w14:paraId="5272AEA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As set by EPRA on monthly basis</w:t>
            </w:r>
          </w:p>
          <w:p w14:paraId="14A3AE8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1062" w:type="pct"/>
          </w:tcPr>
          <w:p w14:paraId="666BA47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r>
      <w:tr w:rsidR="008010E3" w:rsidRPr="005549D5" w14:paraId="6219AB14" w14:textId="77777777" w:rsidTr="008010E3">
        <w:tc>
          <w:tcPr>
            <w:tcW w:w="312" w:type="pct"/>
            <w:shd w:val="clear" w:color="auto" w:fill="auto"/>
          </w:tcPr>
          <w:p w14:paraId="6FEFE78D"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2.</w:t>
            </w:r>
          </w:p>
        </w:tc>
        <w:tc>
          <w:tcPr>
            <w:tcW w:w="692" w:type="pct"/>
            <w:shd w:val="clear" w:color="auto" w:fill="auto"/>
          </w:tcPr>
          <w:p w14:paraId="6192F48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Diesel</w:t>
            </w:r>
          </w:p>
        </w:tc>
        <w:tc>
          <w:tcPr>
            <w:tcW w:w="539" w:type="pct"/>
            <w:shd w:val="clear" w:color="auto" w:fill="auto"/>
          </w:tcPr>
          <w:p w14:paraId="5DBB8C86"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48</w:t>
            </w:r>
          </w:p>
        </w:tc>
        <w:tc>
          <w:tcPr>
            <w:tcW w:w="923" w:type="pct"/>
            <w:shd w:val="clear" w:color="auto" w:fill="auto"/>
          </w:tcPr>
          <w:p w14:paraId="7F0AD45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7,629.26</w:t>
            </w:r>
          </w:p>
        </w:tc>
        <w:tc>
          <w:tcPr>
            <w:tcW w:w="862" w:type="pct"/>
            <w:shd w:val="clear" w:color="auto" w:fill="auto"/>
          </w:tcPr>
          <w:p w14:paraId="5D80B10C"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Varies depending on operational needs</w:t>
            </w:r>
          </w:p>
        </w:tc>
        <w:tc>
          <w:tcPr>
            <w:tcW w:w="610" w:type="pct"/>
            <w:shd w:val="clear" w:color="auto" w:fill="auto"/>
          </w:tcPr>
          <w:p w14:paraId="2D14F00E"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As set by EPRA on monthly basis</w:t>
            </w:r>
          </w:p>
          <w:p w14:paraId="174A02A2"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1062" w:type="pct"/>
          </w:tcPr>
          <w:p w14:paraId="0D53C783"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r>
    </w:tbl>
    <w:p w14:paraId="29F2B95E" w14:textId="6CF7F202" w:rsidR="008010E3" w:rsidRPr="005549D5" w:rsidRDefault="008010E3" w:rsidP="008010E3">
      <w:pPr>
        <w:tabs>
          <w:tab w:val="left" w:pos="720"/>
        </w:tabs>
        <w:adjustRightInd w:val="0"/>
        <w:spacing w:before="240" w:after="120" w:line="276" w:lineRule="auto"/>
        <w:contextualSpacing/>
        <w:jc w:val="both"/>
        <w:rPr>
          <w:rFonts w:ascii="Tahoma" w:hAnsi="Tahoma" w:cs="Tahoma"/>
        </w:rPr>
      </w:pPr>
    </w:p>
    <w:tbl>
      <w:tblPr>
        <w:tblW w:w="495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168"/>
        <w:gridCol w:w="1239"/>
        <w:gridCol w:w="2631"/>
        <w:gridCol w:w="3716"/>
      </w:tblGrid>
      <w:tr w:rsidR="008010E3" w:rsidRPr="005549D5" w14:paraId="1CA94F11" w14:textId="77777777" w:rsidTr="008010E3">
        <w:tc>
          <w:tcPr>
            <w:tcW w:w="5000" w:type="pct"/>
            <w:gridSpan w:val="5"/>
            <w:shd w:val="clear" w:color="auto" w:fill="auto"/>
          </w:tcPr>
          <w:p w14:paraId="6FBB32D0" w14:textId="77777777" w:rsidR="008010E3"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OTHER SERVICES</w:t>
            </w:r>
          </w:p>
          <w:p w14:paraId="5FBE2549" w14:textId="0232BE4D" w:rsidR="009238FA" w:rsidRPr="005549D5" w:rsidRDefault="009238FA" w:rsidP="008010E3">
            <w:pPr>
              <w:tabs>
                <w:tab w:val="left" w:pos="720"/>
              </w:tabs>
              <w:adjustRightInd w:val="0"/>
              <w:spacing w:before="240" w:after="120" w:line="276" w:lineRule="auto"/>
              <w:contextualSpacing/>
              <w:jc w:val="both"/>
              <w:rPr>
                <w:rFonts w:ascii="Tahoma" w:hAnsi="Tahoma" w:cs="Tahoma"/>
                <w:b/>
                <w:sz w:val="20"/>
                <w:szCs w:val="20"/>
              </w:rPr>
            </w:pPr>
          </w:p>
        </w:tc>
      </w:tr>
      <w:tr w:rsidR="008010E3" w:rsidRPr="005549D5" w14:paraId="11B1FCDB" w14:textId="77777777" w:rsidTr="008010E3">
        <w:tc>
          <w:tcPr>
            <w:tcW w:w="299" w:type="pct"/>
            <w:shd w:val="clear" w:color="auto" w:fill="auto"/>
          </w:tcPr>
          <w:p w14:paraId="264B081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No</w:t>
            </w:r>
          </w:p>
        </w:tc>
        <w:tc>
          <w:tcPr>
            <w:tcW w:w="1045" w:type="pct"/>
            <w:shd w:val="clear" w:color="auto" w:fill="auto"/>
          </w:tcPr>
          <w:p w14:paraId="2781DD5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Service Type</w:t>
            </w:r>
          </w:p>
        </w:tc>
        <w:tc>
          <w:tcPr>
            <w:tcW w:w="597" w:type="pct"/>
            <w:shd w:val="clear" w:color="auto" w:fill="auto"/>
          </w:tcPr>
          <w:p w14:paraId="3C15A9B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Qty</w:t>
            </w:r>
          </w:p>
        </w:tc>
        <w:tc>
          <w:tcPr>
            <w:tcW w:w="1268" w:type="pct"/>
            <w:shd w:val="clear" w:color="auto" w:fill="auto"/>
          </w:tcPr>
          <w:p w14:paraId="261D0AD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Unit price per Good/Service (Kes)</w:t>
            </w:r>
          </w:p>
        </w:tc>
        <w:tc>
          <w:tcPr>
            <w:tcW w:w="1791" w:type="pct"/>
            <w:shd w:val="clear" w:color="auto" w:fill="auto"/>
          </w:tcPr>
          <w:p w14:paraId="43363592"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b/>
                <w:sz w:val="20"/>
                <w:szCs w:val="20"/>
              </w:rPr>
            </w:pPr>
            <w:r w:rsidRPr="005549D5">
              <w:rPr>
                <w:rFonts w:ascii="Tahoma" w:hAnsi="Tahoma" w:cs="Tahoma"/>
                <w:b/>
                <w:sz w:val="20"/>
                <w:szCs w:val="20"/>
              </w:rPr>
              <w:t>Description of need</w:t>
            </w:r>
          </w:p>
        </w:tc>
      </w:tr>
      <w:tr w:rsidR="008010E3" w:rsidRPr="005549D5" w14:paraId="10D1BC9B" w14:textId="77777777" w:rsidTr="008010E3">
        <w:trPr>
          <w:trHeight w:val="1359"/>
        </w:trPr>
        <w:tc>
          <w:tcPr>
            <w:tcW w:w="299" w:type="pct"/>
            <w:shd w:val="clear" w:color="auto" w:fill="auto"/>
          </w:tcPr>
          <w:p w14:paraId="743E16B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3.</w:t>
            </w:r>
          </w:p>
        </w:tc>
        <w:tc>
          <w:tcPr>
            <w:tcW w:w="1045" w:type="pct"/>
            <w:shd w:val="clear" w:color="auto" w:fill="auto"/>
          </w:tcPr>
          <w:p w14:paraId="0CFACE1E"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 xml:space="preserve">Lubricants </w:t>
            </w:r>
          </w:p>
          <w:p w14:paraId="0CC201C9"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597" w:type="pct"/>
            <w:shd w:val="clear" w:color="auto" w:fill="auto"/>
          </w:tcPr>
          <w:p w14:paraId="09CB27EE"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w:t>
            </w:r>
          </w:p>
        </w:tc>
        <w:tc>
          <w:tcPr>
            <w:tcW w:w="1268" w:type="pct"/>
            <w:shd w:val="clear" w:color="auto" w:fill="auto"/>
          </w:tcPr>
          <w:p w14:paraId="51C799D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As per the provided</w:t>
            </w:r>
            <w:r>
              <w:rPr>
                <w:rFonts w:ascii="Tahoma" w:hAnsi="Tahoma" w:cs="Tahoma"/>
                <w:sz w:val="20"/>
                <w:szCs w:val="20"/>
              </w:rPr>
              <w:t xml:space="preserve"> recommended/obtaining retail prices set by the vendors.</w:t>
            </w:r>
          </w:p>
        </w:tc>
        <w:tc>
          <w:tcPr>
            <w:tcW w:w="1791" w:type="pct"/>
            <w:shd w:val="clear" w:color="auto" w:fill="auto"/>
          </w:tcPr>
          <w:p w14:paraId="7166D3A1"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Demand is dependent on vehicle needs while in field work.</w:t>
            </w:r>
          </w:p>
        </w:tc>
      </w:tr>
      <w:tr w:rsidR="008010E3" w:rsidRPr="005549D5" w14:paraId="12C39D8B" w14:textId="77777777" w:rsidTr="008010E3">
        <w:tc>
          <w:tcPr>
            <w:tcW w:w="299" w:type="pct"/>
            <w:shd w:val="clear" w:color="auto" w:fill="auto"/>
          </w:tcPr>
          <w:p w14:paraId="593D3630"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4.</w:t>
            </w:r>
          </w:p>
        </w:tc>
        <w:tc>
          <w:tcPr>
            <w:tcW w:w="1045" w:type="pct"/>
            <w:shd w:val="clear" w:color="auto" w:fill="auto"/>
          </w:tcPr>
          <w:p w14:paraId="1C54ABE7"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Pit Shop Services</w:t>
            </w:r>
          </w:p>
          <w:p w14:paraId="775375E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p w14:paraId="57E05AC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p w14:paraId="5507F91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597" w:type="pct"/>
            <w:shd w:val="clear" w:color="auto" w:fill="auto"/>
          </w:tcPr>
          <w:p w14:paraId="2DEB8494"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w:t>
            </w:r>
          </w:p>
        </w:tc>
        <w:tc>
          <w:tcPr>
            <w:tcW w:w="1268" w:type="pct"/>
            <w:shd w:val="clear" w:color="auto" w:fill="auto"/>
          </w:tcPr>
          <w:p w14:paraId="3F49F576"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Basic oil change is free so long as the oil and other accessories are bought at the service station</w:t>
            </w:r>
          </w:p>
        </w:tc>
        <w:tc>
          <w:tcPr>
            <w:tcW w:w="1791" w:type="pct"/>
            <w:shd w:val="clear" w:color="auto" w:fill="auto"/>
          </w:tcPr>
          <w:p w14:paraId="135A8597"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As may be required from time to time on</w:t>
            </w:r>
            <w:r>
              <w:rPr>
                <w:rFonts w:ascii="Tahoma" w:hAnsi="Tahoma" w:cs="Tahoma"/>
                <w:sz w:val="20"/>
                <w:szCs w:val="20"/>
              </w:rPr>
              <w:t xml:space="preserve"> periodic/</w:t>
            </w:r>
            <w:r w:rsidRPr="005549D5">
              <w:rPr>
                <w:rFonts w:ascii="Tahoma" w:hAnsi="Tahoma" w:cs="Tahoma"/>
                <w:sz w:val="20"/>
                <w:szCs w:val="20"/>
              </w:rPr>
              <w:t>emergency basis</w:t>
            </w:r>
            <w:r>
              <w:rPr>
                <w:rFonts w:ascii="Tahoma" w:hAnsi="Tahoma" w:cs="Tahoma"/>
                <w:sz w:val="20"/>
                <w:szCs w:val="20"/>
              </w:rPr>
              <w:t>,</w:t>
            </w:r>
            <w:r w:rsidRPr="005549D5">
              <w:rPr>
                <w:rFonts w:ascii="Tahoma" w:hAnsi="Tahoma" w:cs="Tahoma"/>
                <w:sz w:val="20"/>
                <w:szCs w:val="20"/>
              </w:rPr>
              <w:t xml:space="preserve"> for vehicles due for service</w:t>
            </w:r>
            <w:r>
              <w:rPr>
                <w:rFonts w:ascii="Tahoma" w:hAnsi="Tahoma" w:cs="Tahoma"/>
                <w:sz w:val="20"/>
                <w:szCs w:val="20"/>
              </w:rPr>
              <w:t xml:space="preserve"> within particular geo fenced regions; </w:t>
            </w:r>
            <w:r w:rsidRPr="005549D5">
              <w:rPr>
                <w:rFonts w:ascii="Tahoma" w:hAnsi="Tahoma" w:cs="Tahoma"/>
                <w:sz w:val="20"/>
                <w:szCs w:val="20"/>
              </w:rPr>
              <w:t>in</w:t>
            </w:r>
            <w:r>
              <w:rPr>
                <w:rFonts w:ascii="Tahoma" w:hAnsi="Tahoma" w:cs="Tahoma"/>
                <w:sz w:val="20"/>
                <w:szCs w:val="20"/>
              </w:rPr>
              <w:t xml:space="preserve"> which need for minor routine service/ maintenance may arise. Also </w:t>
            </w:r>
            <w:r w:rsidRPr="005549D5">
              <w:rPr>
                <w:rFonts w:ascii="Tahoma" w:hAnsi="Tahoma" w:cs="Tahoma"/>
                <w:sz w:val="20"/>
                <w:szCs w:val="20"/>
              </w:rPr>
              <w:t>under special circumstances</w:t>
            </w:r>
            <w:r>
              <w:rPr>
                <w:rFonts w:ascii="Tahoma" w:hAnsi="Tahoma" w:cs="Tahoma"/>
                <w:sz w:val="20"/>
                <w:szCs w:val="20"/>
              </w:rPr>
              <w:t>/considerations, including but not limited to purchase of motor vehicle battery when and where need arises. A</w:t>
            </w:r>
            <w:r w:rsidRPr="005549D5">
              <w:rPr>
                <w:rFonts w:ascii="Tahoma" w:hAnsi="Tahoma" w:cs="Tahoma"/>
                <w:sz w:val="20"/>
                <w:szCs w:val="20"/>
              </w:rPr>
              <w:t xml:space="preserve">s may be directed </w:t>
            </w:r>
            <w:r>
              <w:rPr>
                <w:rFonts w:ascii="Tahoma" w:hAnsi="Tahoma" w:cs="Tahoma"/>
                <w:sz w:val="20"/>
                <w:szCs w:val="20"/>
              </w:rPr>
              <w:t xml:space="preserve">by </w:t>
            </w:r>
            <w:r w:rsidRPr="005549D5">
              <w:rPr>
                <w:rFonts w:ascii="Tahoma" w:hAnsi="Tahoma" w:cs="Tahoma"/>
                <w:sz w:val="20"/>
                <w:szCs w:val="20"/>
              </w:rPr>
              <w:t xml:space="preserve">the fleet and logistics officer </w:t>
            </w:r>
            <w:r>
              <w:rPr>
                <w:rFonts w:ascii="Tahoma" w:hAnsi="Tahoma" w:cs="Tahoma"/>
                <w:sz w:val="20"/>
                <w:szCs w:val="20"/>
              </w:rPr>
              <w:t>or any other responsible person in this regard</w:t>
            </w:r>
          </w:p>
        </w:tc>
      </w:tr>
      <w:tr w:rsidR="008010E3" w:rsidRPr="005549D5" w14:paraId="5505B2C2" w14:textId="77777777" w:rsidTr="008010E3">
        <w:tc>
          <w:tcPr>
            <w:tcW w:w="299" w:type="pct"/>
            <w:shd w:val="clear" w:color="auto" w:fill="auto"/>
          </w:tcPr>
          <w:p w14:paraId="757F8CF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5.</w:t>
            </w:r>
          </w:p>
        </w:tc>
        <w:tc>
          <w:tcPr>
            <w:tcW w:w="1045" w:type="pct"/>
            <w:shd w:val="clear" w:color="auto" w:fill="auto"/>
          </w:tcPr>
          <w:p w14:paraId="395118FC"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Car Wash Services</w:t>
            </w:r>
          </w:p>
          <w:p w14:paraId="7738493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p w14:paraId="455EDD96"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597" w:type="pct"/>
            <w:shd w:val="clear" w:color="auto" w:fill="auto"/>
          </w:tcPr>
          <w:p w14:paraId="6367AC51"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w:t>
            </w:r>
          </w:p>
        </w:tc>
        <w:tc>
          <w:tcPr>
            <w:tcW w:w="1268" w:type="pct"/>
            <w:shd w:val="clear" w:color="auto" w:fill="auto"/>
          </w:tcPr>
          <w:p w14:paraId="1B4A7DB0" w14:textId="77777777" w:rsidR="008010E3" w:rsidRDefault="008010E3" w:rsidP="00491C9E">
            <w:pPr>
              <w:pStyle w:val="ListParagraph"/>
              <w:widowControl/>
              <w:numPr>
                <w:ilvl w:val="0"/>
                <w:numId w:val="100"/>
              </w:num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Saloon Car Kes 300</w:t>
            </w:r>
            <w:r w:rsidRPr="00364C1C">
              <w:rPr>
                <w:rFonts w:ascii="Tahoma" w:hAnsi="Tahoma" w:cs="Tahoma"/>
                <w:sz w:val="20"/>
                <w:szCs w:val="20"/>
              </w:rPr>
              <w:t xml:space="preserve"> - K</w:t>
            </w:r>
            <w:r>
              <w:rPr>
                <w:rFonts w:ascii="Tahoma" w:hAnsi="Tahoma" w:cs="Tahoma"/>
                <w:sz w:val="20"/>
                <w:szCs w:val="20"/>
              </w:rPr>
              <w:t>es 600.</w:t>
            </w:r>
          </w:p>
          <w:p w14:paraId="13C48FBF" w14:textId="77777777" w:rsidR="008010E3" w:rsidRDefault="008010E3" w:rsidP="00491C9E">
            <w:pPr>
              <w:pStyle w:val="ListParagraph"/>
              <w:widowControl/>
              <w:numPr>
                <w:ilvl w:val="0"/>
                <w:numId w:val="100"/>
              </w:num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4 X 4 Kes 4</w:t>
            </w:r>
            <w:r w:rsidRPr="00364C1C">
              <w:rPr>
                <w:rFonts w:ascii="Tahoma" w:hAnsi="Tahoma" w:cs="Tahoma"/>
                <w:sz w:val="20"/>
                <w:szCs w:val="20"/>
              </w:rPr>
              <w:t xml:space="preserve">00 </w:t>
            </w:r>
            <w:r>
              <w:rPr>
                <w:rFonts w:ascii="Tahoma" w:hAnsi="Tahoma" w:cs="Tahoma"/>
                <w:sz w:val="20"/>
                <w:szCs w:val="20"/>
              </w:rPr>
              <w:t>– Kes 900.</w:t>
            </w:r>
          </w:p>
          <w:p w14:paraId="76CB5ED0" w14:textId="77777777" w:rsidR="008010E3" w:rsidRDefault="008010E3" w:rsidP="00491C9E">
            <w:pPr>
              <w:pStyle w:val="ListParagraph"/>
              <w:widowControl/>
              <w:numPr>
                <w:ilvl w:val="0"/>
                <w:numId w:val="100"/>
              </w:num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Pick-Up 4</w:t>
            </w:r>
            <w:r w:rsidRPr="00364C1C">
              <w:rPr>
                <w:rFonts w:ascii="Tahoma" w:hAnsi="Tahoma" w:cs="Tahoma"/>
                <w:sz w:val="20"/>
                <w:szCs w:val="20"/>
              </w:rPr>
              <w:t xml:space="preserve">00 </w:t>
            </w:r>
            <w:r>
              <w:rPr>
                <w:rFonts w:ascii="Tahoma" w:hAnsi="Tahoma" w:cs="Tahoma"/>
                <w:sz w:val="20"/>
                <w:szCs w:val="20"/>
              </w:rPr>
              <w:t>– Kes 900.</w:t>
            </w:r>
          </w:p>
          <w:p w14:paraId="730135E4" w14:textId="77777777" w:rsidR="008010E3" w:rsidRDefault="008010E3" w:rsidP="00491C9E">
            <w:pPr>
              <w:pStyle w:val="ListParagraph"/>
              <w:widowControl/>
              <w:numPr>
                <w:ilvl w:val="0"/>
                <w:numId w:val="100"/>
              </w:num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lastRenderedPageBreak/>
              <w:t>Bus Kes 1,000 –Kes 2,000.</w:t>
            </w:r>
          </w:p>
          <w:p w14:paraId="107D4E10" w14:textId="77777777" w:rsidR="008010E3" w:rsidRPr="00364C1C" w:rsidRDefault="008010E3" w:rsidP="00491C9E">
            <w:pPr>
              <w:pStyle w:val="ListParagraph"/>
              <w:widowControl/>
              <w:numPr>
                <w:ilvl w:val="0"/>
                <w:numId w:val="100"/>
              </w:num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Lorry Kes 1,500 – 3,000.</w:t>
            </w:r>
          </w:p>
        </w:tc>
        <w:tc>
          <w:tcPr>
            <w:tcW w:w="1791" w:type="pct"/>
            <w:shd w:val="clear" w:color="auto" w:fill="auto"/>
          </w:tcPr>
          <w:p w14:paraId="32287462"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lastRenderedPageBreak/>
              <w:t>As dictated by need for vehicle cleanliness</w:t>
            </w:r>
            <w:r>
              <w:rPr>
                <w:rFonts w:ascii="Tahoma" w:hAnsi="Tahoma" w:cs="Tahoma"/>
                <w:sz w:val="20"/>
                <w:szCs w:val="20"/>
              </w:rPr>
              <w:t xml:space="preserve"> allocated to the regional offices or </w:t>
            </w:r>
            <w:r w:rsidRPr="005549D5">
              <w:rPr>
                <w:rFonts w:ascii="Tahoma" w:hAnsi="Tahoma" w:cs="Tahoma"/>
                <w:sz w:val="20"/>
                <w:szCs w:val="20"/>
              </w:rPr>
              <w:t>while in the field or away from work station. Also under special circumstances as may be directed by the fleet and logistics officer</w:t>
            </w:r>
          </w:p>
        </w:tc>
      </w:tr>
      <w:tr w:rsidR="008010E3" w:rsidRPr="005549D5" w14:paraId="4F097D23" w14:textId="77777777" w:rsidTr="008010E3">
        <w:tc>
          <w:tcPr>
            <w:tcW w:w="299" w:type="pct"/>
            <w:shd w:val="clear" w:color="auto" w:fill="auto"/>
          </w:tcPr>
          <w:p w14:paraId="56A7B08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6.</w:t>
            </w:r>
          </w:p>
        </w:tc>
        <w:tc>
          <w:tcPr>
            <w:tcW w:w="1045" w:type="pct"/>
            <w:shd w:val="clear" w:color="auto" w:fill="auto"/>
          </w:tcPr>
          <w:p w14:paraId="7A2C85D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Puncture Repair Services</w:t>
            </w:r>
          </w:p>
        </w:tc>
        <w:tc>
          <w:tcPr>
            <w:tcW w:w="597" w:type="pct"/>
            <w:shd w:val="clear" w:color="auto" w:fill="auto"/>
          </w:tcPr>
          <w:p w14:paraId="1917253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w:t>
            </w:r>
          </w:p>
        </w:tc>
        <w:tc>
          <w:tcPr>
            <w:tcW w:w="1268" w:type="pct"/>
            <w:shd w:val="clear" w:color="auto" w:fill="auto"/>
          </w:tcPr>
          <w:p w14:paraId="27FB1A3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Kes 200</w:t>
            </w:r>
            <w:r>
              <w:rPr>
                <w:rFonts w:ascii="Tahoma" w:hAnsi="Tahoma" w:cs="Tahoma"/>
                <w:sz w:val="20"/>
                <w:szCs w:val="20"/>
              </w:rPr>
              <w:t>-500</w:t>
            </w:r>
            <w:r w:rsidRPr="005549D5">
              <w:rPr>
                <w:rFonts w:ascii="Tahoma" w:hAnsi="Tahoma" w:cs="Tahoma"/>
                <w:sz w:val="20"/>
                <w:szCs w:val="20"/>
              </w:rPr>
              <w:t xml:space="preserve"> depending on station location and puncture size</w:t>
            </w:r>
          </w:p>
        </w:tc>
        <w:tc>
          <w:tcPr>
            <w:tcW w:w="1791" w:type="pct"/>
            <w:shd w:val="clear" w:color="auto" w:fill="auto"/>
          </w:tcPr>
          <w:p w14:paraId="6729F0D8"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Demand di</w:t>
            </w:r>
            <w:r>
              <w:rPr>
                <w:rFonts w:ascii="Tahoma" w:hAnsi="Tahoma" w:cs="Tahoma"/>
                <w:sz w:val="20"/>
                <w:szCs w:val="20"/>
              </w:rPr>
              <w:t>ctated by unexpected eventualities</w:t>
            </w:r>
            <w:r w:rsidRPr="005549D5">
              <w:rPr>
                <w:rFonts w:ascii="Tahoma" w:hAnsi="Tahoma" w:cs="Tahoma"/>
                <w:sz w:val="20"/>
                <w:szCs w:val="20"/>
              </w:rPr>
              <w:t xml:space="preserve"> of tyre puncture</w:t>
            </w:r>
            <w:r>
              <w:rPr>
                <w:rFonts w:ascii="Tahoma" w:hAnsi="Tahoma" w:cs="Tahoma"/>
                <w:sz w:val="20"/>
                <w:szCs w:val="20"/>
              </w:rPr>
              <w:t>.</w:t>
            </w:r>
          </w:p>
        </w:tc>
      </w:tr>
      <w:tr w:rsidR="008010E3" w:rsidRPr="005549D5" w14:paraId="31679499" w14:textId="77777777" w:rsidTr="008010E3">
        <w:tc>
          <w:tcPr>
            <w:tcW w:w="299" w:type="pct"/>
            <w:shd w:val="clear" w:color="auto" w:fill="auto"/>
          </w:tcPr>
          <w:p w14:paraId="3A128C6B"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7.</w:t>
            </w:r>
          </w:p>
        </w:tc>
        <w:tc>
          <w:tcPr>
            <w:tcW w:w="1045" w:type="pct"/>
            <w:shd w:val="clear" w:color="auto" w:fill="auto"/>
          </w:tcPr>
          <w:p w14:paraId="74A1C381"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Purchase of Tyres and Tubes</w:t>
            </w:r>
          </w:p>
          <w:p w14:paraId="7CD61582"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p w14:paraId="3C0420ED"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p>
        </w:tc>
        <w:tc>
          <w:tcPr>
            <w:tcW w:w="597" w:type="pct"/>
            <w:shd w:val="clear" w:color="auto" w:fill="auto"/>
          </w:tcPr>
          <w:p w14:paraId="056FF1F4"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w:t>
            </w:r>
          </w:p>
        </w:tc>
        <w:tc>
          <w:tcPr>
            <w:tcW w:w="1268" w:type="pct"/>
            <w:shd w:val="clear" w:color="auto" w:fill="auto"/>
          </w:tcPr>
          <w:p w14:paraId="32A1C68D"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From Kes 5,500 – Kes 12</w:t>
            </w:r>
            <w:r w:rsidRPr="005549D5">
              <w:rPr>
                <w:rFonts w:ascii="Tahoma" w:hAnsi="Tahoma" w:cs="Tahoma"/>
                <w:sz w:val="20"/>
                <w:szCs w:val="20"/>
              </w:rPr>
              <w:t>,500</w:t>
            </w:r>
          </w:p>
          <w:p w14:paraId="034AEFCF"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Depending on the size of the tyre and the make of the tyre</w:t>
            </w:r>
          </w:p>
        </w:tc>
        <w:tc>
          <w:tcPr>
            <w:tcW w:w="1791" w:type="pct"/>
            <w:shd w:val="clear" w:color="auto" w:fill="auto"/>
          </w:tcPr>
          <w:p w14:paraId="6CDE90D8"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On a limited scale as may be directed occasionally by the fleet and logistics officer for vehicles in the field (away from work station) or emergency need</w:t>
            </w:r>
          </w:p>
        </w:tc>
      </w:tr>
      <w:tr w:rsidR="008010E3" w:rsidRPr="005549D5" w14:paraId="7CEE4775" w14:textId="77777777" w:rsidTr="008010E3">
        <w:tc>
          <w:tcPr>
            <w:tcW w:w="299" w:type="pct"/>
            <w:shd w:val="clear" w:color="auto" w:fill="auto"/>
          </w:tcPr>
          <w:p w14:paraId="6DBC922A"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8.</w:t>
            </w:r>
          </w:p>
        </w:tc>
        <w:tc>
          <w:tcPr>
            <w:tcW w:w="1045" w:type="pct"/>
            <w:shd w:val="clear" w:color="auto" w:fill="auto"/>
          </w:tcPr>
          <w:p w14:paraId="76403444"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Car care services</w:t>
            </w:r>
          </w:p>
        </w:tc>
        <w:tc>
          <w:tcPr>
            <w:tcW w:w="597" w:type="pct"/>
            <w:shd w:val="clear" w:color="auto" w:fill="auto"/>
          </w:tcPr>
          <w:p w14:paraId="1821FAD5"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Pr>
                <w:rFonts w:ascii="Tahoma" w:hAnsi="Tahoma" w:cs="Tahoma"/>
                <w:sz w:val="20"/>
                <w:szCs w:val="20"/>
              </w:rPr>
              <w:t>-</w:t>
            </w:r>
          </w:p>
        </w:tc>
        <w:tc>
          <w:tcPr>
            <w:tcW w:w="1268" w:type="pct"/>
            <w:shd w:val="clear" w:color="auto" w:fill="auto"/>
          </w:tcPr>
          <w:p w14:paraId="6AA08708" w14:textId="49613C2E"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As per the provide</w:t>
            </w:r>
            <w:r w:rsidR="009238FA">
              <w:rPr>
                <w:rFonts w:ascii="Tahoma" w:hAnsi="Tahoma" w:cs="Tahoma"/>
                <w:sz w:val="20"/>
                <w:szCs w:val="20"/>
              </w:rPr>
              <w:t>d recommended retail prices</w:t>
            </w:r>
            <w:r w:rsidRPr="005549D5">
              <w:rPr>
                <w:rFonts w:ascii="Tahoma" w:hAnsi="Tahoma" w:cs="Tahoma"/>
                <w:sz w:val="20"/>
                <w:szCs w:val="20"/>
              </w:rPr>
              <w:t xml:space="preserve"> </w:t>
            </w:r>
            <w:r>
              <w:rPr>
                <w:rFonts w:ascii="Tahoma" w:hAnsi="Tahoma" w:cs="Tahoma"/>
                <w:sz w:val="20"/>
                <w:szCs w:val="20"/>
              </w:rPr>
              <w:t>during the signed contract duration.</w:t>
            </w:r>
          </w:p>
        </w:tc>
        <w:tc>
          <w:tcPr>
            <w:tcW w:w="1791" w:type="pct"/>
            <w:shd w:val="clear" w:color="auto" w:fill="auto"/>
          </w:tcPr>
          <w:p w14:paraId="2B692CF4" w14:textId="77777777" w:rsidR="008010E3" w:rsidRPr="005549D5" w:rsidRDefault="008010E3" w:rsidP="008010E3">
            <w:pPr>
              <w:tabs>
                <w:tab w:val="left" w:pos="720"/>
              </w:tabs>
              <w:adjustRightInd w:val="0"/>
              <w:spacing w:before="240" w:after="120" w:line="276" w:lineRule="auto"/>
              <w:contextualSpacing/>
              <w:jc w:val="both"/>
              <w:rPr>
                <w:rFonts w:ascii="Tahoma" w:hAnsi="Tahoma" w:cs="Tahoma"/>
                <w:sz w:val="20"/>
                <w:szCs w:val="20"/>
              </w:rPr>
            </w:pPr>
            <w:r w:rsidRPr="005549D5">
              <w:rPr>
                <w:rFonts w:ascii="Tahoma" w:hAnsi="Tahoma" w:cs="Tahoma"/>
                <w:sz w:val="20"/>
                <w:szCs w:val="20"/>
              </w:rPr>
              <w:t>Occasionally such services including but not limited to vehicle dash board polish, air freshener and services falling within this category may be required as directed by the fleet and logistics officer</w:t>
            </w:r>
          </w:p>
        </w:tc>
      </w:tr>
    </w:tbl>
    <w:p w14:paraId="5C3843E5" w14:textId="77777777" w:rsidR="008010E3" w:rsidRPr="005549D5" w:rsidRDefault="008010E3" w:rsidP="008010E3">
      <w:pPr>
        <w:adjustRightInd w:val="0"/>
        <w:spacing w:before="120" w:line="276" w:lineRule="auto"/>
        <w:ind w:left="720"/>
        <w:contextualSpacing/>
        <w:jc w:val="both"/>
        <w:rPr>
          <w:rFonts w:ascii="Tahoma" w:hAnsi="Tahoma" w:cs="Tahoma"/>
          <w:b/>
          <w:sz w:val="20"/>
          <w:szCs w:val="20"/>
        </w:rPr>
      </w:pPr>
    </w:p>
    <w:p w14:paraId="759193B6" w14:textId="0CE1B4FE" w:rsidR="008010E3" w:rsidRDefault="008010E3" w:rsidP="008010E3">
      <w:pPr>
        <w:rPr>
          <w:rFonts w:ascii="Tahoma" w:hAnsi="Tahoma" w:cs="Tahoma"/>
          <w:b/>
          <w:sz w:val="24"/>
          <w:szCs w:val="24"/>
        </w:rPr>
      </w:pPr>
      <w:r w:rsidRPr="00C75AF3">
        <w:rPr>
          <w:rFonts w:ascii="Tahoma" w:hAnsi="Tahoma" w:cs="Tahoma"/>
          <w:b/>
          <w:sz w:val="24"/>
          <w:szCs w:val="24"/>
        </w:rPr>
        <w:t>NB. Additional open cards shall be required for the Commission’s operational needs as follows:</w:t>
      </w:r>
    </w:p>
    <w:p w14:paraId="49E927D3" w14:textId="77777777" w:rsidR="00C75AF3" w:rsidRPr="00C75AF3" w:rsidRDefault="00C75AF3" w:rsidP="008010E3">
      <w:pPr>
        <w:rPr>
          <w:rFonts w:ascii="Tahoma" w:hAnsi="Tahoma" w:cs="Tahoma"/>
          <w:b/>
          <w:sz w:val="24"/>
          <w:szCs w:val="24"/>
        </w:rPr>
      </w:pPr>
    </w:p>
    <w:p w14:paraId="6CDCA00E" w14:textId="77777777" w:rsidR="008010E3" w:rsidRPr="00C75AF3" w:rsidRDefault="008010E3" w:rsidP="00491C9E">
      <w:pPr>
        <w:pStyle w:val="ListParagraph"/>
        <w:widowControl/>
        <w:numPr>
          <w:ilvl w:val="0"/>
          <w:numId w:val="101"/>
        </w:numPr>
        <w:autoSpaceDE/>
        <w:autoSpaceDN/>
        <w:spacing w:after="160" w:line="259" w:lineRule="auto"/>
        <w:contextualSpacing/>
        <w:rPr>
          <w:rFonts w:ascii="Tahoma" w:hAnsi="Tahoma" w:cs="Tahoma"/>
          <w:b/>
          <w:sz w:val="24"/>
          <w:szCs w:val="24"/>
        </w:rPr>
      </w:pPr>
      <w:r w:rsidRPr="00C75AF3">
        <w:rPr>
          <w:rFonts w:ascii="Tahoma" w:hAnsi="Tahoma" w:cs="Tahoma"/>
          <w:b/>
          <w:sz w:val="24"/>
          <w:szCs w:val="24"/>
        </w:rPr>
        <w:t>2 open cards for petrol propelled engines.</w:t>
      </w:r>
    </w:p>
    <w:p w14:paraId="66F52B80" w14:textId="74A7D0D8" w:rsidR="008010E3" w:rsidRPr="00C75AF3" w:rsidRDefault="008010E3" w:rsidP="00491C9E">
      <w:pPr>
        <w:pStyle w:val="ListParagraph"/>
        <w:widowControl/>
        <w:numPr>
          <w:ilvl w:val="0"/>
          <w:numId w:val="101"/>
        </w:numPr>
        <w:autoSpaceDE/>
        <w:autoSpaceDN/>
        <w:spacing w:after="160" w:line="259" w:lineRule="auto"/>
        <w:contextualSpacing/>
        <w:rPr>
          <w:rFonts w:ascii="Tahoma" w:hAnsi="Tahoma" w:cs="Tahoma"/>
          <w:b/>
          <w:sz w:val="24"/>
          <w:szCs w:val="24"/>
        </w:rPr>
      </w:pPr>
      <w:r w:rsidRPr="00C75AF3">
        <w:rPr>
          <w:rFonts w:ascii="Tahoma" w:hAnsi="Tahoma" w:cs="Tahoma"/>
          <w:b/>
          <w:sz w:val="24"/>
          <w:szCs w:val="24"/>
        </w:rPr>
        <w:t xml:space="preserve">2 </w:t>
      </w:r>
      <w:r w:rsidR="00C75AF3">
        <w:rPr>
          <w:rFonts w:ascii="Tahoma" w:hAnsi="Tahoma" w:cs="Tahoma"/>
          <w:b/>
          <w:sz w:val="24"/>
          <w:szCs w:val="24"/>
        </w:rPr>
        <w:t>o</w:t>
      </w:r>
      <w:r w:rsidRPr="00C75AF3">
        <w:rPr>
          <w:rFonts w:ascii="Tahoma" w:hAnsi="Tahoma" w:cs="Tahoma"/>
          <w:b/>
          <w:sz w:val="24"/>
          <w:szCs w:val="24"/>
        </w:rPr>
        <w:t>pen cards for diesel propelled engines.</w:t>
      </w:r>
    </w:p>
    <w:p w14:paraId="12DE7F2C" w14:textId="386E2216" w:rsidR="00D87B06" w:rsidRPr="00C75AF3" w:rsidRDefault="008010E3" w:rsidP="00C75AF3">
      <w:pPr>
        <w:pStyle w:val="ListParagraph"/>
        <w:widowControl/>
        <w:numPr>
          <w:ilvl w:val="0"/>
          <w:numId w:val="101"/>
        </w:numPr>
        <w:autoSpaceDE/>
        <w:autoSpaceDN/>
        <w:spacing w:after="160" w:line="259" w:lineRule="auto"/>
        <w:contextualSpacing/>
        <w:rPr>
          <w:rFonts w:ascii="Tahoma" w:hAnsi="Tahoma" w:cs="Tahoma"/>
          <w:b/>
          <w:sz w:val="24"/>
          <w:szCs w:val="24"/>
        </w:rPr>
      </w:pPr>
      <w:r w:rsidRPr="00C75AF3">
        <w:rPr>
          <w:rFonts w:ascii="Tahoma" w:hAnsi="Tahoma" w:cs="Tahoma"/>
          <w:b/>
          <w:sz w:val="24"/>
          <w:szCs w:val="24"/>
        </w:rPr>
        <w:t>1 open card for the power generator (Diesel).</w:t>
      </w:r>
    </w:p>
    <w:tbl>
      <w:tblPr>
        <w:tblStyle w:val="TableGrid"/>
        <w:tblpPr w:leftFromText="180" w:rightFromText="180" w:vertAnchor="text" w:horzAnchor="margin" w:tblpXSpec="center" w:tblpY="139"/>
        <w:tblW w:w="10206" w:type="dxa"/>
        <w:tblLook w:val="04A0" w:firstRow="1" w:lastRow="0" w:firstColumn="1" w:lastColumn="0" w:noHBand="0" w:noVBand="1"/>
      </w:tblPr>
      <w:tblGrid>
        <w:gridCol w:w="1000"/>
        <w:gridCol w:w="2833"/>
        <w:gridCol w:w="1064"/>
        <w:gridCol w:w="1072"/>
        <w:gridCol w:w="1463"/>
        <w:gridCol w:w="1403"/>
        <w:gridCol w:w="1371"/>
      </w:tblGrid>
      <w:tr w:rsidR="00E1523A" w:rsidRPr="00D87B06" w14:paraId="360685A2" w14:textId="77777777" w:rsidTr="00C75AF3">
        <w:tc>
          <w:tcPr>
            <w:tcW w:w="988" w:type="dxa"/>
          </w:tcPr>
          <w:p w14:paraId="6E52F801" w14:textId="65C6F051" w:rsidR="00E1523A" w:rsidRPr="00E1523A" w:rsidRDefault="00E1523A" w:rsidP="00D87B06">
            <w:pPr>
              <w:tabs>
                <w:tab w:val="left" w:pos="7230"/>
              </w:tabs>
              <w:jc w:val="both"/>
              <w:rPr>
                <w:b/>
                <w:lang w:val="en-GB"/>
              </w:rPr>
            </w:pPr>
            <w:r w:rsidRPr="00E1523A">
              <w:rPr>
                <w:b/>
                <w:lang w:val="en-GB"/>
              </w:rPr>
              <w:t>Number</w:t>
            </w:r>
          </w:p>
        </w:tc>
        <w:tc>
          <w:tcPr>
            <w:tcW w:w="2839" w:type="dxa"/>
          </w:tcPr>
          <w:p w14:paraId="00013EDF" w14:textId="77777777" w:rsidR="00E1523A" w:rsidRPr="00E1523A" w:rsidRDefault="00E1523A" w:rsidP="00D87B06">
            <w:pPr>
              <w:tabs>
                <w:tab w:val="left" w:pos="7230"/>
              </w:tabs>
              <w:jc w:val="both"/>
              <w:rPr>
                <w:b/>
                <w:lang w:val="en-GB"/>
              </w:rPr>
            </w:pPr>
            <w:r w:rsidRPr="00E1523A">
              <w:rPr>
                <w:b/>
                <w:lang w:val="en-GB"/>
              </w:rPr>
              <w:t>Description of Goods and Location</w:t>
            </w:r>
          </w:p>
        </w:tc>
        <w:tc>
          <w:tcPr>
            <w:tcW w:w="1066" w:type="dxa"/>
          </w:tcPr>
          <w:p w14:paraId="4AD591E8" w14:textId="77777777" w:rsidR="00E1523A" w:rsidRPr="00E1523A" w:rsidRDefault="00E1523A" w:rsidP="00D87B06">
            <w:pPr>
              <w:tabs>
                <w:tab w:val="left" w:pos="7230"/>
              </w:tabs>
              <w:jc w:val="both"/>
              <w:rPr>
                <w:b/>
                <w:lang w:val="en-GB"/>
              </w:rPr>
            </w:pPr>
            <w:r w:rsidRPr="00E1523A">
              <w:rPr>
                <w:b/>
                <w:lang w:val="en-GB"/>
              </w:rPr>
              <w:t xml:space="preserve">Size </w:t>
            </w:r>
          </w:p>
        </w:tc>
        <w:tc>
          <w:tcPr>
            <w:tcW w:w="1072" w:type="dxa"/>
          </w:tcPr>
          <w:p w14:paraId="7E4B4127" w14:textId="77777777" w:rsidR="00E1523A" w:rsidRPr="00E1523A" w:rsidRDefault="00E1523A" w:rsidP="00D87B06">
            <w:pPr>
              <w:tabs>
                <w:tab w:val="left" w:pos="7230"/>
              </w:tabs>
              <w:jc w:val="both"/>
              <w:rPr>
                <w:b/>
                <w:lang w:val="en-GB"/>
              </w:rPr>
            </w:pPr>
            <w:r w:rsidRPr="00E1523A">
              <w:rPr>
                <w:b/>
                <w:lang w:val="en-GB"/>
              </w:rPr>
              <w:t>No. of cylinders</w:t>
            </w:r>
          </w:p>
        </w:tc>
        <w:tc>
          <w:tcPr>
            <w:tcW w:w="1463" w:type="dxa"/>
          </w:tcPr>
          <w:p w14:paraId="280F74FF" w14:textId="1D6DC4FD" w:rsidR="00E1523A" w:rsidRPr="00E1523A" w:rsidRDefault="00E1523A" w:rsidP="00D87B06">
            <w:pPr>
              <w:tabs>
                <w:tab w:val="left" w:pos="7230"/>
              </w:tabs>
              <w:jc w:val="both"/>
              <w:rPr>
                <w:b/>
                <w:lang w:val="en-GB"/>
              </w:rPr>
            </w:pPr>
            <w:r w:rsidRPr="00E1523A">
              <w:rPr>
                <w:b/>
                <w:lang w:val="en-GB"/>
              </w:rPr>
              <w:t xml:space="preserve">Approximate no. annual refills </w:t>
            </w:r>
          </w:p>
        </w:tc>
        <w:tc>
          <w:tcPr>
            <w:tcW w:w="1404" w:type="dxa"/>
          </w:tcPr>
          <w:p w14:paraId="74082FFA" w14:textId="77777777" w:rsidR="00E1523A" w:rsidRPr="00E1523A" w:rsidRDefault="00E1523A" w:rsidP="00D87B06">
            <w:pPr>
              <w:tabs>
                <w:tab w:val="left" w:pos="7230"/>
              </w:tabs>
              <w:jc w:val="both"/>
              <w:rPr>
                <w:b/>
                <w:lang w:val="en-GB"/>
              </w:rPr>
            </w:pPr>
            <w:r w:rsidRPr="00E1523A">
              <w:rPr>
                <w:b/>
                <w:lang w:val="en-GB"/>
              </w:rPr>
              <w:t>Unit outright price (cylinder+ gas)</w:t>
            </w:r>
          </w:p>
        </w:tc>
        <w:tc>
          <w:tcPr>
            <w:tcW w:w="1374" w:type="dxa"/>
          </w:tcPr>
          <w:p w14:paraId="792585C0" w14:textId="6957226F" w:rsidR="00E1523A" w:rsidRPr="00E1523A" w:rsidRDefault="00E1523A" w:rsidP="00D87B06">
            <w:pPr>
              <w:tabs>
                <w:tab w:val="left" w:pos="7230"/>
              </w:tabs>
              <w:jc w:val="both"/>
              <w:rPr>
                <w:b/>
                <w:lang w:val="en-GB"/>
              </w:rPr>
            </w:pPr>
            <w:r w:rsidRPr="00E1523A">
              <w:rPr>
                <w:b/>
                <w:lang w:val="en-GB"/>
              </w:rPr>
              <w:t>Unit Price per kg of refill.</w:t>
            </w:r>
          </w:p>
        </w:tc>
      </w:tr>
      <w:tr w:rsidR="00E1523A" w:rsidRPr="00D87B06" w14:paraId="139EFBA0" w14:textId="77777777" w:rsidTr="00C75AF3">
        <w:tc>
          <w:tcPr>
            <w:tcW w:w="988" w:type="dxa"/>
          </w:tcPr>
          <w:p w14:paraId="334175D0" w14:textId="77777777" w:rsidR="00E1523A" w:rsidRPr="00D87B06" w:rsidRDefault="00E1523A" w:rsidP="00D87B06">
            <w:pPr>
              <w:tabs>
                <w:tab w:val="left" w:pos="7230"/>
              </w:tabs>
              <w:jc w:val="both"/>
              <w:rPr>
                <w:lang w:val="en-GB"/>
              </w:rPr>
            </w:pPr>
          </w:p>
        </w:tc>
        <w:tc>
          <w:tcPr>
            <w:tcW w:w="2839" w:type="dxa"/>
          </w:tcPr>
          <w:p w14:paraId="71517DDB" w14:textId="77777777" w:rsidR="00E1523A" w:rsidRPr="00D87B06" w:rsidRDefault="00E1523A" w:rsidP="00D87B06">
            <w:pPr>
              <w:tabs>
                <w:tab w:val="left" w:pos="7230"/>
              </w:tabs>
              <w:jc w:val="both"/>
              <w:rPr>
                <w:lang w:val="en-GB"/>
              </w:rPr>
            </w:pPr>
            <w:r w:rsidRPr="00D87B06">
              <w:rPr>
                <w:lang w:val="en-GB"/>
              </w:rPr>
              <w:t>Refill of LPG cooking gas cylinders</w:t>
            </w:r>
          </w:p>
        </w:tc>
        <w:tc>
          <w:tcPr>
            <w:tcW w:w="1066" w:type="dxa"/>
          </w:tcPr>
          <w:p w14:paraId="5E563DD5" w14:textId="77777777" w:rsidR="00E1523A" w:rsidRPr="00D87B06" w:rsidRDefault="00E1523A" w:rsidP="00D87B06">
            <w:pPr>
              <w:tabs>
                <w:tab w:val="left" w:pos="7230"/>
              </w:tabs>
              <w:jc w:val="both"/>
              <w:rPr>
                <w:lang w:val="en-GB"/>
              </w:rPr>
            </w:pPr>
            <w:r w:rsidRPr="00D87B06">
              <w:rPr>
                <w:lang w:val="en-GB"/>
              </w:rPr>
              <w:t>13 KGS</w:t>
            </w:r>
          </w:p>
        </w:tc>
        <w:tc>
          <w:tcPr>
            <w:tcW w:w="1072" w:type="dxa"/>
          </w:tcPr>
          <w:p w14:paraId="2D8EF736" w14:textId="77777777" w:rsidR="00E1523A" w:rsidRPr="00D87B06" w:rsidRDefault="00E1523A" w:rsidP="00D87B06">
            <w:pPr>
              <w:tabs>
                <w:tab w:val="left" w:pos="7230"/>
              </w:tabs>
              <w:jc w:val="both"/>
              <w:rPr>
                <w:lang w:val="en-GB"/>
              </w:rPr>
            </w:pPr>
          </w:p>
        </w:tc>
        <w:tc>
          <w:tcPr>
            <w:tcW w:w="1463" w:type="dxa"/>
          </w:tcPr>
          <w:p w14:paraId="60AE9C7F" w14:textId="77777777" w:rsidR="00E1523A" w:rsidRPr="00D87B06" w:rsidRDefault="00E1523A" w:rsidP="00D87B06">
            <w:pPr>
              <w:tabs>
                <w:tab w:val="left" w:pos="7230"/>
              </w:tabs>
              <w:jc w:val="both"/>
              <w:rPr>
                <w:lang w:val="en-GB"/>
              </w:rPr>
            </w:pPr>
          </w:p>
        </w:tc>
        <w:tc>
          <w:tcPr>
            <w:tcW w:w="1404" w:type="dxa"/>
          </w:tcPr>
          <w:p w14:paraId="25B691B9" w14:textId="77777777" w:rsidR="00E1523A" w:rsidRPr="00D87B06" w:rsidRDefault="00E1523A" w:rsidP="00D87B06">
            <w:pPr>
              <w:tabs>
                <w:tab w:val="left" w:pos="7230"/>
              </w:tabs>
              <w:jc w:val="both"/>
              <w:rPr>
                <w:lang w:val="en-GB"/>
              </w:rPr>
            </w:pPr>
          </w:p>
        </w:tc>
        <w:tc>
          <w:tcPr>
            <w:tcW w:w="1374" w:type="dxa"/>
          </w:tcPr>
          <w:p w14:paraId="68013B06" w14:textId="77777777" w:rsidR="00E1523A" w:rsidRPr="00D87B06" w:rsidRDefault="00E1523A" w:rsidP="00D87B06">
            <w:pPr>
              <w:tabs>
                <w:tab w:val="left" w:pos="7230"/>
              </w:tabs>
              <w:jc w:val="both"/>
              <w:rPr>
                <w:lang w:val="en-GB"/>
              </w:rPr>
            </w:pPr>
          </w:p>
        </w:tc>
      </w:tr>
      <w:tr w:rsidR="00E1523A" w:rsidRPr="00D87B06" w14:paraId="42E87D39" w14:textId="77777777" w:rsidTr="00C75AF3">
        <w:tc>
          <w:tcPr>
            <w:tcW w:w="988" w:type="dxa"/>
          </w:tcPr>
          <w:p w14:paraId="5527DE40" w14:textId="77777777" w:rsidR="00E1523A" w:rsidRPr="00D87B06" w:rsidRDefault="00E1523A" w:rsidP="00491C9E">
            <w:pPr>
              <w:numPr>
                <w:ilvl w:val="0"/>
                <w:numId w:val="102"/>
              </w:numPr>
              <w:tabs>
                <w:tab w:val="left" w:pos="7230"/>
              </w:tabs>
              <w:jc w:val="both"/>
              <w:rPr>
                <w:lang w:val="en-GB"/>
              </w:rPr>
            </w:pPr>
          </w:p>
        </w:tc>
        <w:tc>
          <w:tcPr>
            <w:tcW w:w="2839" w:type="dxa"/>
          </w:tcPr>
          <w:p w14:paraId="75860EC5" w14:textId="77777777" w:rsidR="00E1523A" w:rsidRPr="00D87B06" w:rsidRDefault="00E1523A" w:rsidP="00D87B06">
            <w:pPr>
              <w:tabs>
                <w:tab w:val="left" w:pos="7230"/>
              </w:tabs>
              <w:jc w:val="both"/>
              <w:rPr>
                <w:lang w:val="en-GB"/>
              </w:rPr>
            </w:pPr>
            <w:r w:rsidRPr="00D87B06">
              <w:rPr>
                <w:lang w:val="en-GB"/>
              </w:rPr>
              <w:t>Integrity Centre</w:t>
            </w:r>
          </w:p>
        </w:tc>
        <w:tc>
          <w:tcPr>
            <w:tcW w:w="1066" w:type="dxa"/>
          </w:tcPr>
          <w:p w14:paraId="32F18D62" w14:textId="77777777" w:rsidR="00E1523A" w:rsidRPr="00D87B06" w:rsidRDefault="00E1523A" w:rsidP="00D87B06">
            <w:pPr>
              <w:tabs>
                <w:tab w:val="left" w:pos="7230"/>
              </w:tabs>
              <w:jc w:val="both"/>
              <w:rPr>
                <w:lang w:val="en-GB"/>
              </w:rPr>
            </w:pPr>
            <w:r w:rsidRPr="00D87B06">
              <w:rPr>
                <w:lang w:val="en-GB"/>
              </w:rPr>
              <w:t>13 KGS</w:t>
            </w:r>
          </w:p>
        </w:tc>
        <w:tc>
          <w:tcPr>
            <w:tcW w:w="1072" w:type="dxa"/>
          </w:tcPr>
          <w:p w14:paraId="77C9BF24" w14:textId="77777777" w:rsidR="00E1523A" w:rsidRPr="00D87B06" w:rsidRDefault="00E1523A" w:rsidP="00D87B06">
            <w:pPr>
              <w:tabs>
                <w:tab w:val="left" w:pos="7230"/>
              </w:tabs>
              <w:jc w:val="both"/>
              <w:rPr>
                <w:lang w:val="en-GB"/>
              </w:rPr>
            </w:pPr>
            <w:r w:rsidRPr="00D87B06">
              <w:rPr>
                <w:lang w:val="en-GB"/>
              </w:rPr>
              <w:t>9</w:t>
            </w:r>
          </w:p>
        </w:tc>
        <w:tc>
          <w:tcPr>
            <w:tcW w:w="1463" w:type="dxa"/>
          </w:tcPr>
          <w:p w14:paraId="11B6C06B" w14:textId="4BCA969A" w:rsidR="00E1523A" w:rsidRPr="00D87B06" w:rsidRDefault="00E1523A" w:rsidP="00D87B06">
            <w:pPr>
              <w:tabs>
                <w:tab w:val="left" w:pos="7230"/>
              </w:tabs>
              <w:jc w:val="both"/>
              <w:rPr>
                <w:lang w:val="en-GB"/>
              </w:rPr>
            </w:pPr>
            <w:r>
              <w:rPr>
                <w:lang w:val="en-GB"/>
              </w:rPr>
              <w:t>54</w:t>
            </w:r>
          </w:p>
        </w:tc>
        <w:tc>
          <w:tcPr>
            <w:tcW w:w="1404" w:type="dxa"/>
          </w:tcPr>
          <w:p w14:paraId="2B00718F" w14:textId="77777777" w:rsidR="00E1523A" w:rsidRPr="00D87B06" w:rsidRDefault="00E1523A" w:rsidP="00D87B06">
            <w:pPr>
              <w:tabs>
                <w:tab w:val="left" w:pos="7230"/>
              </w:tabs>
              <w:jc w:val="both"/>
              <w:rPr>
                <w:lang w:val="en-GB"/>
              </w:rPr>
            </w:pPr>
          </w:p>
        </w:tc>
        <w:tc>
          <w:tcPr>
            <w:tcW w:w="1374" w:type="dxa"/>
          </w:tcPr>
          <w:p w14:paraId="4B1146A0" w14:textId="77777777" w:rsidR="00E1523A" w:rsidRPr="00D87B06" w:rsidRDefault="00E1523A" w:rsidP="00D87B06">
            <w:pPr>
              <w:tabs>
                <w:tab w:val="left" w:pos="7230"/>
              </w:tabs>
              <w:jc w:val="both"/>
              <w:rPr>
                <w:lang w:val="en-GB"/>
              </w:rPr>
            </w:pPr>
          </w:p>
          <w:p w14:paraId="70CF537F" w14:textId="77777777" w:rsidR="00E1523A" w:rsidRPr="00D87B06" w:rsidRDefault="00E1523A" w:rsidP="00D87B06">
            <w:pPr>
              <w:tabs>
                <w:tab w:val="left" w:pos="7230"/>
              </w:tabs>
              <w:jc w:val="both"/>
              <w:rPr>
                <w:lang w:val="en-GB"/>
              </w:rPr>
            </w:pPr>
          </w:p>
        </w:tc>
      </w:tr>
      <w:tr w:rsidR="00E1523A" w:rsidRPr="00D87B06" w14:paraId="629F4EAE" w14:textId="77777777" w:rsidTr="00C75AF3">
        <w:tc>
          <w:tcPr>
            <w:tcW w:w="988" w:type="dxa"/>
          </w:tcPr>
          <w:p w14:paraId="6C18CCDF" w14:textId="77777777" w:rsidR="00E1523A" w:rsidRPr="00D87B06" w:rsidRDefault="00E1523A" w:rsidP="00491C9E">
            <w:pPr>
              <w:numPr>
                <w:ilvl w:val="0"/>
                <w:numId w:val="102"/>
              </w:numPr>
              <w:tabs>
                <w:tab w:val="left" w:pos="7230"/>
              </w:tabs>
              <w:jc w:val="both"/>
              <w:rPr>
                <w:lang w:val="en-GB"/>
              </w:rPr>
            </w:pPr>
          </w:p>
        </w:tc>
        <w:tc>
          <w:tcPr>
            <w:tcW w:w="2839" w:type="dxa"/>
          </w:tcPr>
          <w:p w14:paraId="0E7866B3" w14:textId="77777777" w:rsidR="00E1523A" w:rsidRPr="00D87B06" w:rsidRDefault="00E1523A" w:rsidP="00D87B06">
            <w:pPr>
              <w:tabs>
                <w:tab w:val="left" w:pos="7230"/>
              </w:tabs>
              <w:jc w:val="both"/>
              <w:rPr>
                <w:lang w:val="en-GB"/>
              </w:rPr>
            </w:pPr>
            <w:r w:rsidRPr="00D87B06">
              <w:rPr>
                <w:lang w:val="en-GB"/>
              </w:rPr>
              <w:t>Madison House</w:t>
            </w:r>
          </w:p>
        </w:tc>
        <w:tc>
          <w:tcPr>
            <w:tcW w:w="1066" w:type="dxa"/>
          </w:tcPr>
          <w:p w14:paraId="3C0892DB" w14:textId="77777777" w:rsidR="00E1523A" w:rsidRPr="00D87B06" w:rsidRDefault="00E1523A" w:rsidP="00D87B06">
            <w:pPr>
              <w:tabs>
                <w:tab w:val="left" w:pos="7230"/>
              </w:tabs>
              <w:jc w:val="both"/>
              <w:rPr>
                <w:lang w:val="en-GB"/>
              </w:rPr>
            </w:pPr>
            <w:r w:rsidRPr="00D87B06">
              <w:rPr>
                <w:lang w:val="en-GB"/>
              </w:rPr>
              <w:t>13 KGS</w:t>
            </w:r>
          </w:p>
        </w:tc>
        <w:tc>
          <w:tcPr>
            <w:tcW w:w="1072" w:type="dxa"/>
          </w:tcPr>
          <w:p w14:paraId="2FF6AD62" w14:textId="77777777" w:rsidR="00E1523A" w:rsidRPr="00D87B06" w:rsidRDefault="00E1523A" w:rsidP="00D87B06">
            <w:pPr>
              <w:tabs>
                <w:tab w:val="left" w:pos="7230"/>
              </w:tabs>
              <w:jc w:val="both"/>
              <w:rPr>
                <w:lang w:val="en-GB"/>
              </w:rPr>
            </w:pPr>
            <w:r w:rsidRPr="00D87B06">
              <w:rPr>
                <w:lang w:val="en-GB"/>
              </w:rPr>
              <w:t>1</w:t>
            </w:r>
          </w:p>
        </w:tc>
        <w:tc>
          <w:tcPr>
            <w:tcW w:w="1463" w:type="dxa"/>
          </w:tcPr>
          <w:p w14:paraId="25664991" w14:textId="59E06FEE" w:rsidR="00E1523A" w:rsidRPr="00D87B06" w:rsidRDefault="00E1523A" w:rsidP="00D87B06">
            <w:pPr>
              <w:tabs>
                <w:tab w:val="left" w:pos="7230"/>
              </w:tabs>
              <w:jc w:val="both"/>
              <w:rPr>
                <w:lang w:val="en-GB"/>
              </w:rPr>
            </w:pPr>
            <w:r>
              <w:rPr>
                <w:lang w:val="en-GB"/>
              </w:rPr>
              <w:t>6</w:t>
            </w:r>
          </w:p>
        </w:tc>
        <w:tc>
          <w:tcPr>
            <w:tcW w:w="1404" w:type="dxa"/>
          </w:tcPr>
          <w:p w14:paraId="602105A8" w14:textId="77777777" w:rsidR="00E1523A" w:rsidRPr="00D87B06" w:rsidRDefault="00E1523A" w:rsidP="00D87B06">
            <w:pPr>
              <w:tabs>
                <w:tab w:val="left" w:pos="7230"/>
              </w:tabs>
              <w:jc w:val="both"/>
              <w:rPr>
                <w:lang w:val="en-GB"/>
              </w:rPr>
            </w:pPr>
          </w:p>
        </w:tc>
        <w:tc>
          <w:tcPr>
            <w:tcW w:w="1374" w:type="dxa"/>
          </w:tcPr>
          <w:p w14:paraId="6DE2F0E5" w14:textId="77777777" w:rsidR="00E1523A" w:rsidRPr="00D87B06" w:rsidRDefault="00E1523A" w:rsidP="00D87B06">
            <w:pPr>
              <w:tabs>
                <w:tab w:val="left" w:pos="7230"/>
              </w:tabs>
              <w:jc w:val="both"/>
              <w:rPr>
                <w:lang w:val="en-GB"/>
              </w:rPr>
            </w:pPr>
          </w:p>
          <w:p w14:paraId="36406C7D" w14:textId="77777777" w:rsidR="00E1523A" w:rsidRPr="00D87B06" w:rsidRDefault="00E1523A" w:rsidP="00D87B06">
            <w:pPr>
              <w:tabs>
                <w:tab w:val="left" w:pos="7230"/>
              </w:tabs>
              <w:jc w:val="both"/>
              <w:rPr>
                <w:lang w:val="en-GB"/>
              </w:rPr>
            </w:pPr>
          </w:p>
        </w:tc>
      </w:tr>
      <w:tr w:rsidR="00E1523A" w:rsidRPr="00D87B06" w14:paraId="681139D1" w14:textId="77777777" w:rsidTr="00C75AF3">
        <w:tc>
          <w:tcPr>
            <w:tcW w:w="988" w:type="dxa"/>
          </w:tcPr>
          <w:p w14:paraId="149A4201" w14:textId="77777777" w:rsidR="00E1523A" w:rsidRPr="00D87B06" w:rsidRDefault="00E1523A" w:rsidP="00491C9E">
            <w:pPr>
              <w:numPr>
                <w:ilvl w:val="0"/>
                <w:numId w:val="102"/>
              </w:numPr>
              <w:tabs>
                <w:tab w:val="left" w:pos="7230"/>
              </w:tabs>
              <w:jc w:val="both"/>
              <w:rPr>
                <w:lang w:val="en-GB"/>
              </w:rPr>
            </w:pPr>
          </w:p>
        </w:tc>
        <w:tc>
          <w:tcPr>
            <w:tcW w:w="2839" w:type="dxa"/>
          </w:tcPr>
          <w:p w14:paraId="7CE2DD34" w14:textId="77777777" w:rsidR="00E1523A" w:rsidRPr="00D87B06" w:rsidRDefault="00E1523A" w:rsidP="00E1523A">
            <w:pPr>
              <w:tabs>
                <w:tab w:val="left" w:pos="7230"/>
              </w:tabs>
              <w:jc w:val="both"/>
              <w:rPr>
                <w:lang w:val="en-GB"/>
              </w:rPr>
            </w:pPr>
            <w:r w:rsidRPr="00D87B06">
              <w:rPr>
                <w:lang w:val="en-GB"/>
              </w:rPr>
              <w:t>EACC Machakos Regional office</w:t>
            </w:r>
          </w:p>
        </w:tc>
        <w:tc>
          <w:tcPr>
            <w:tcW w:w="1066" w:type="dxa"/>
          </w:tcPr>
          <w:p w14:paraId="264D009D"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731D5016"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46966004" w14:textId="7C02C4C3" w:rsidR="00E1523A" w:rsidRPr="00D87B06" w:rsidRDefault="00E1523A" w:rsidP="00E1523A">
            <w:pPr>
              <w:tabs>
                <w:tab w:val="left" w:pos="7230"/>
              </w:tabs>
              <w:jc w:val="both"/>
              <w:rPr>
                <w:lang w:val="en-GB"/>
              </w:rPr>
            </w:pPr>
            <w:r w:rsidRPr="00990761">
              <w:t>6</w:t>
            </w:r>
          </w:p>
        </w:tc>
        <w:tc>
          <w:tcPr>
            <w:tcW w:w="1404" w:type="dxa"/>
          </w:tcPr>
          <w:p w14:paraId="11EE5565" w14:textId="77777777" w:rsidR="00E1523A" w:rsidRPr="00D87B06" w:rsidRDefault="00E1523A" w:rsidP="00E1523A">
            <w:pPr>
              <w:tabs>
                <w:tab w:val="left" w:pos="7230"/>
              </w:tabs>
              <w:jc w:val="both"/>
              <w:rPr>
                <w:lang w:val="en-GB"/>
              </w:rPr>
            </w:pPr>
          </w:p>
        </w:tc>
        <w:tc>
          <w:tcPr>
            <w:tcW w:w="1374" w:type="dxa"/>
          </w:tcPr>
          <w:p w14:paraId="7F4EB24B" w14:textId="77777777" w:rsidR="00E1523A" w:rsidRPr="00D87B06" w:rsidRDefault="00E1523A" w:rsidP="00E1523A">
            <w:pPr>
              <w:tabs>
                <w:tab w:val="left" w:pos="7230"/>
              </w:tabs>
              <w:jc w:val="both"/>
              <w:rPr>
                <w:lang w:val="en-GB"/>
              </w:rPr>
            </w:pPr>
          </w:p>
        </w:tc>
      </w:tr>
      <w:tr w:rsidR="00E1523A" w:rsidRPr="00D87B06" w14:paraId="22FBB77B" w14:textId="77777777" w:rsidTr="00C75AF3">
        <w:tc>
          <w:tcPr>
            <w:tcW w:w="988" w:type="dxa"/>
          </w:tcPr>
          <w:p w14:paraId="77E3EA21" w14:textId="77777777" w:rsidR="00E1523A" w:rsidRPr="00D87B06" w:rsidRDefault="00E1523A" w:rsidP="00491C9E">
            <w:pPr>
              <w:numPr>
                <w:ilvl w:val="0"/>
                <w:numId w:val="102"/>
              </w:numPr>
              <w:tabs>
                <w:tab w:val="left" w:pos="7230"/>
              </w:tabs>
              <w:jc w:val="both"/>
              <w:rPr>
                <w:lang w:val="en-GB"/>
              </w:rPr>
            </w:pPr>
          </w:p>
        </w:tc>
        <w:tc>
          <w:tcPr>
            <w:tcW w:w="2839" w:type="dxa"/>
          </w:tcPr>
          <w:p w14:paraId="7D99E0B5" w14:textId="77777777" w:rsidR="00E1523A" w:rsidRPr="00D87B06" w:rsidRDefault="00E1523A" w:rsidP="00E1523A">
            <w:pPr>
              <w:tabs>
                <w:tab w:val="left" w:pos="7230"/>
              </w:tabs>
              <w:jc w:val="both"/>
              <w:rPr>
                <w:lang w:val="en-GB"/>
              </w:rPr>
            </w:pPr>
            <w:r w:rsidRPr="00D87B06">
              <w:rPr>
                <w:lang w:val="en-GB"/>
              </w:rPr>
              <w:t>EACC Mombasa  Regional office</w:t>
            </w:r>
          </w:p>
        </w:tc>
        <w:tc>
          <w:tcPr>
            <w:tcW w:w="1066" w:type="dxa"/>
          </w:tcPr>
          <w:p w14:paraId="134E6F2D"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430BC8B8"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36201D9A" w14:textId="114378A9" w:rsidR="00E1523A" w:rsidRPr="00D87B06" w:rsidRDefault="00E1523A" w:rsidP="00E1523A">
            <w:pPr>
              <w:tabs>
                <w:tab w:val="left" w:pos="7230"/>
              </w:tabs>
              <w:jc w:val="both"/>
              <w:rPr>
                <w:lang w:val="en-GB"/>
              </w:rPr>
            </w:pPr>
            <w:r w:rsidRPr="00990761">
              <w:t>6</w:t>
            </w:r>
          </w:p>
        </w:tc>
        <w:tc>
          <w:tcPr>
            <w:tcW w:w="1404" w:type="dxa"/>
          </w:tcPr>
          <w:p w14:paraId="091C5FDC" w14:textId="77777777" w:rsidR="00E1523A" w:rsidRPr="00D87B06" w:rsidRDefault="00E1523A" w:rsidP="00E1523A">
            <w:pPr>
              <w:tabs>
                <w:tab w:val="left" w:pos="7230"/>
              </w:tabs>
              <w:jc w:val="both"/>
              <w:rPr>
                <w:lang w:val="en-GB"/>
              </w:rPr>
            </w:pPr>
          </w:p>
        </w:tc>
        <w:tc>
          <w:tcPr>
            <w:tcW w:w="1374" w:type="dxa"/>
          </w:tcPr>
          <w:p w14:paraId="20963644" w14:textId="77777777" w:rsidR="00E1523A" w:rsidRPr="00D87B06" w:rsidRDefault="00E1523A" w:rsidP="00E1523A">
            <w:pPr>
              <w:tabs>
                <w:tab w:val="left" w:pos="7230"/>
              </w:tabs>
              <w:jc w:val="both"/>
              <w:rPr>
                <w:lang w:val="en-GB"/>
              </w:rPr>
            </w:pPr>
          </w:p>
        </w:tc>
      </w:tr>
      <w:tr w:rsidR="00E1523A" w:rsidRPr="00D87B06" w14:paraId="448E6EAE" w14:textId="77777777" w:rsidTr="00C75AF3">
        <w:tc>
          <w:tcPr>
            <w:tcW w:w="988" w:type="dxa"/>
          </w:tcPr>
          <w:p w14:paraId="2DBAB8E2" w14:textId="77777777" w:rsidR="00E1523A" w:rsidRPr="00D87B06" w:rsidRDefault="00E1523A" w:rsidP="00491C9E">
            <w:pPr>
              <w:numPr>
                <w:ilvl w:val="0"/>
                <w:numId w:val="102"/>
              </w:numPr>
              <w:tabs>
                <w:tab w:val="left" w:pos="7230"/>
              </w:tabs>
              <w:jc w:val="both"/>
              <w:rPr>
                <w:lang w:val="en-GB"/>
              </w:rPr>
            </w:pPr>
          </w:p>
        </w:tc>
        <w:tc>
          <w:tcPr>
            <w:tcW w:w="2839" w:type="dxa"/>
          </w:tcPr>
          <w:p w14:paraId="6F538FB7" w14:textId="77777777" w:rsidR="00E1523A" w:rsidRPr="00D87B06" w:rsidRDefault="00E1523A" w:rsidP="00E1523A">
            <w:pPr>
              <w:tabs>
                <w:tab w:val="left" w:pos="7230"/>
              </w:tabs>
              <w:jc w:val="both"/>
              <w:rPr>
                <w:lang w:val="en-GB"/>
              </w:rPr>
            </w:pPr>
            <w:r w:rsidRPr="00D87B06">
              <w:rPr>
                <w:lang w:val="en-GB"/>
              </w:rPr>
              <w:t>EACC Malindi Regional office</w:t>
            </w:r>
          </w:p>
        </w:tc>
        <w:tc>
          <w:tcPr>
            <w:tcW w:w="1066" w:type="dxa"/>
          </w:tcPr>
          <w:p w14:paraId="73BD429C"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3EB14080"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310442A5" w14:textId="64789CC5" w:rsidR="00E1523A" w:rsidRPr="00D87B06" w:rsidRDefault="00E1523A" w:rsidP="00E1523A">
            <w:pPr>
              <w:tabs>
                <w:tab w:val="left" w:pos="7230"/>
              </w:tabs>
              <w:jc w:val="both"/>
              <w:rPr>
                <w:lang w:val="en-GB"/>
              </w:rPr>
            </w:pPr>
            <w:r w:rsidRPr="00990761">
              <w:t>6</w:t>
            </w:r>
          </w:p>
        </w:tc>
        <w:tc>
          <w:tcPr>
            <w:tcW w:w="1404" w:type="dxa"/>
          </w:tcPr>
          <w:p w14:paraId="0B7D8D1C" w14:textId="77777777" w:rsidR="00E1523A" w:rsidRPr="00D87B06" w:rsidRDefault="00E1523A" w:rsidP="00E1523A">
            <w:pPr>
              <w:tabs>
                <w:tab w:val="left" w:pos="7230"/>
              </w:tabs>
              <w:jc w:val="both"/>
              <w:rPr>
                <w:lang w:val="en-GB"/>
              </w:rPr>
            </w:pPr>
          </w:p>
        </w:tc>
        <w:tc>
          <w:tcPr>
            <w:tcW w:w="1374" w:type="dxa"/>
          </w:tcPr>
          <w:p w14:paraId="6A9B247D" w14:textId="77777777" w:rsidR="00E1523A" w:rsidRPr="00D87B06" w:rsidRDefault="00E1523A" w:rsidP="00E1523A">
            <w:pPr>
              <w:tabs>
                <w:tab w:val="left" w:pos="7230"/>
              </w:tabs>
              <w:jc w:val="both"/>
              <w:rPr>
                <w:lang w:val="en-GB"/>
              </w:rPr>
            </w:pPr>
          </w:p>
        </w:tc>
      </w:tr>
      <w:tr w:rsidR="00E1523A" w:rsidRPr="00D87B06" w14:paraId="78307A16" w14:textId="77777777" w:rsidTr="00C75AF3">
        <w:tc>
          <w:tcPr>
            <w:tcW w:w="988" w:type="dxa"/>
          </w:tcPr>
          <w:p w14:paraId="2738F4A9" w14:textId="77777777" w:rsidR="00E1523A" w:rsidRPr="00D87B06" w:rsidRDefault="00E1523A" w:rsidP="00491C9E">
            <w:pPr>
              <w:numPr>
                <w:ilvl w:val="0"/>
                <w:numId w:val="102"/>
              </w:numPr>
              <w:tabs>
                <w:tab w:val="left" w:pos="7230"/>
              </w:tabs>
              <w:jc w:val="both"/>
              <w:rPr>
                <w:lang w:val="en-GB"/>
              </w:rPr>
            </w:pPr>
          </w:p>
        </w:tc>
        <w:tc>
          <w:tcPr>
            <w:tcW w:w="2839" w:type="dxa"/>
          </w:tcPr>
          <w:p w14:paraId="4F0EBD01" w14:textId="77777777" w:rsidR="00E1523A" w:rsidRPr="00D87B06" w:rsidRDefault="00E1523A" w:rsidP="00E1523A">
            <w:pPr>
              <w:tabs>
                <w:tab w:val="left" w:pos="7230"/>
              </w:tabs>
              <w:jc w:val="both"/>
              <w:rPr>
                <w:lang w:val="en-GB"/>
              </w:rPr>
            </w:pPr>
            <w:r w:rsidRPr="00D87B06">
              <w:rPr>
                <w:lang w:val="en-GB"/>
              </w:rPr>
              <w:t>EACC Kisii Regional office</w:t>
            </w:r>
          </w:p>
        </w:tc>
        <w:tc>
          <w:tcPr>
            <w:tcW w:w="1066" w:type="dxa"/>
          </w:tcPr>
          <w:p w14:paraId="03759F64"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52707281"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3EE59B07" w14:textId="0223264F" w:rsidR="00E1523A" w:rsidRPr="00D87B06" w:rsidRDefault="00E1523A" w:rsidP="00E1523A">
            <w:pPr>
              <w:tabs>
                <w:tab w:val="left" w:pos="7230"/>
              </w:tabs>
              <w:jc w:val="both"/>
              <w:rPr>
                <w:lang w:val="en-GB"/>
              </w:rPr>
            </w:pPr>
            <w:r w:rsidRPr="00990761">
              <w:t>6</w:t>
            </w:r>
          </w:p>
        </w:tc>
        <w:tc>
          <w:tcPr>
            <w:tcW w:w="1404" w:type="dxa"/>
          </w:tcPr>
          <w:p w14:paraId="09791F0F" w14:textId="77777777" w:rsidR="00E1523A" w:rsidRPr="00D87B06" w:rsidRDefault="00E1523A" w:rsidP="00E1523A">
            <w:pPr>
              <w:tabs>
                <w:tab w:val="left" w:pos="7230"/>
              </w:tabs>
              <w:jc w:val="both"/>
              <w:rPr>
                <w:lang w:val="en-GB"/>
              </w:rPr>
            </w:pPr>
          </w:p>
        </w:tc>
        <w:tc>
          <w:tcPr>
            <w:tcW w:w="1374" w:type="dxa"/>
          </w:tcPr>
          <w:p w14:paraId="06A928D1" w14:textId="77777777" w:rsidR="00E1523A" w:rsidRPr="00D87B06" w:rsidRDefault="00E1523A" w:rsidP="00E1523A">
            <w:pPr>
              <w:tabs>
                <w:tab w:val="left" w:pos="7230"/>
              </w:tabs>
              <w:jc w:val="both"/>
              <w:rPr>
                <w:lang w:val="en-GB"/>
              </w:rPr>
            </w:pPr>
          </w:p>
        </w:tc>
      </w:tr>
      <w:tr w:rsidR="00E1523A" w:rsidRPr="00D87B06" w14:paraId="2C55CC5D" w14:textId="77777777" w:rsidTr="00C75AF3">
        <w:tc>
          <w:tcPr>
            <w:tcW w:w="988" w:type="dxa"/>
          </w:tcPr>
          <w:p w14:paraId="76C89DBE" w14:textId="77777777" w:rsidR="00E1523A" w:rsidRPr="00D87B06" w:rsidRDefault="00E1523A" w:rsidP="00491C9E">
            <w:pPr>
              <w:numPr>
                <w:ilvl w:val="0"/>
                <w:numId w:val="102"/>
              </w:numPr>
              <w:tabs>
                <w:tab w:val="left" w:pos="7230"/>
              </w:tabs>
              <w:jc w:val="both"/>
              <w:rPr>
                <w:lang w:val="en-GB"/>
              </w:rPr>
            </w:pPr>
          </w:p>
        </w:tc>
        <w:tc>
          <w:tcPr>
            <w:tcW w:w="2839" w:type="dxa"/>
          </w:tcPr>
          <w:p w14:paraId="095876B1" w14:textId="77777777" w:rsidR="00E1523A" w:rsidRPr="00D87B06" w:rsidRDefault="00E1523A" w:rsidP="00E1523A">
            <w:pPr>
              <w:tabs>
                <w:tab w:val="left" w:pos="7230"/>
              </w:tabs>
              <w:jc w:val="both"/>
              <w:rPr>
                <w:lang w:val="en-GB"/>
              </w:rPr>
            </w:pPr>
            <w:r w:rsidRPr="00D87B06">
              <w:rPr>
                <w:lang w:val="en-GB"/>
              </w:rPr>
              <w:t>EACC Isiolo Regional office</w:t>
            </w:r>
          </w:p>
        </w:tc>
        <w:tc>
          <w:tcPr>
            <w:tcW w:w="1066" w:type="dxa"/>
          </w:tcPr>
          <w:p w14:paraId="21CE10BC"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7964CB1E"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2AD14166" w14:textId="19815807" w:rsidR="00E1523A" w:rsidRPr="00D87B06" w:rsidRDefault="00E1523A" w:rsidP="00E1523A">
            <w:pPr>
              <w:tabs>
                <w:tab w:val="left" w:pos="7230"/>
              </w:tabs>
              <w:jc w:val="both"/>
              <w:rPr>
                <w:lang w:val="en-GB"/>
              </w:rPr>
            </w:pPr>
            <w:r w:rsidRPr="00990761">
              <w:t>6</w:t>
            </w:r>
          </w:p>
        </w:tc>
        <w:tc>
          <w:tcPr>
            <w:tcW w:w="1404" w:type="dxa"/>
          </w:tcPr>
          <w:p w14:paraId="38C6B781" w14:textId="77777777" w:rsidR="00E1523A" w:rsidRPr="00D87B06" w:rsidRDefault="00E1523A" w:rsidP="00E1523A">
            <w:pPr>
              <w:tabs>
                <w:tab w:val="left" w:pos="7230"/>
              </w:tabs>
              <w:jc w:val="both"/>
              <w:rPr>
                <w:lang w:val="en-GB"/>
              </w:rPr>
            </w:pPr>
          </w:p>
        </w:tc>
        <w:tc>
          <w:tcPr>
            <w:tcW w:w="1374" w:type="dxa"/>
          </w:tcPr>
          <w:p w14:paraId="3A7A9459" w14:textId="77777777" w:rsidR="00E1523A" w:rsidRPr="00D87B06" w:rsidRDefault="00E1523A" w:rsidP="00E1523A">
            <w:pPr>
              <w:tabs>
                <w:tab w:val="left" w:pos="7230"/>
              </w:tabs>
              <w:jc w:val="both"/>
              <w:rPr>
                <w:lang w:val="en-GB"/>
              </w:rPr>
            </w:pPr>
          </w:p>
        </w:tc>
      </w:tr>
      <w:tr w:rsidR="00E1523A" w:rsidRPr="00D87B06" w14:paraId="2DD92F41" w14:textId="77777777" w:rsidTr="00C75AF3">
        <w:tc>
          <w:tcPr>
            <w:tcW w:w="988" w:type="dxa"/>
          </w:tcPr>
          <w:p w14:paraId="728DE253" w14:textId="77777777" w:rsidR="00E1523A" w:rsidRPr="00D87B06" w:rsidRDefault="00E1523A" w:rsidP="00491C9E">
            <w:pPr>
              <w:numPr>
                <w:ilvl w:val="0"/>
                <w:numId w:val="102"/>
              </w:numPr>
              <w:tabs>
                <w:tab w:val="left" w:pos="7230"/>
              </w:tabs>
              <w:jc w:val="both"/>
              <w:rPr>
                <w:lang w:val="en-GB"/>
              </w:rPr>
            </w:pPr>
          </w:p>
        </w:tc>
        <w:tc>
          <w:tcPr>
            <w:tcW w:w="2839" w:type="dxa"/>
          </w:tcPr>
          <w:p w14:paraId="4830827D" w14:textId="77777777" w:rsidR="00E1523A" w:rsidRPr="00D87B06" w:rsidRDefault="00E1523A" w:rsidP="00E1523A">
            <w:pPr>
              <w:tabs>
                <w:tab w:val="left" w:pos="7230"/>
              </w:tabs>
              <w:jc w:val="both"/>
              <w:rPr>
                <w:lang w:val="en-GB"/>
              </w:rPr>
            </w:pPr>
            <w:r w:rsidRPr="00D87B06">
              <w:rPr>
                <w:lang w:val="en-GB"/>
              </w:rPr>
              <w:t>EACC Nakuru Regional office</w:t>
            </w:r>
          </w:p>
        </w:tc>
        <w:tc>
          <w:tcPr>
            <w:tcW w:w="1066" w:type="dxa"/>
          </w:tcPr>
          <w:p w14:paraId="080AC477"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201FAE8C"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7A77F5DD" w14:textId="121AC849" w:rsidR="00E1523A" w:rsidRPr="00D87B06" w:rsidRDefault="00E1523A" w:rsidP="00E1523A">
            <w:pPr>
              <w:tabs>
                <w:tab w:val="left" w:pos="7230"/>
              </w:tabs>
              <w:jc w:val="both"/>
              <w:rPr>
                <w:lang w:val="en-GB"/>
              </w:rPr>
            </w:pPr>
            <w:r w:rsidRPr="00990761">
              <w:t>6</w:t>
            </w:r>
          </w:p>
        </w:tc>
        <w:tc>
          <w:tcPr>
            <w:tcW w:w="1404" w:type="dxa"/>
          </w:tcPr>
          <w:p w14:paraId="67202AA6" w14:textId="77777777" w:rsidR="00E1523A" w:rsidRPr="00D87B06" w:rsidRDefault="00E1523A" w:rsidP="00E1523A">
            <w:pPr>
              <w:tabs>
                <w:tab w:val="left" w:pos="7230"/>
              </w:tabs>
              <w:jc w:val="both"/>
              <w:rPr>
                <w:lang w:val="en-GB"/>
              </w:rPr>
            </w:pPr>
          </w:p>
        </w:tc>
        <w:tc>
          <w:tcPr>
            <w:tcW w:w="1374" w:type="dxa"/>
          </w:tcPr>
          <w:p w14:paraId="58111CD0" w14:textId="77777777" w:rsidR="00E1523A" w:rsidRPr="00D87B06" w:rsidRDefault="00E1523A" w:rsidP="00E1523A">
            <w:pPr>
              <w:tabs>
                <w:tab w:val="left" w:pos="7230"/>
              </w:tabs>
              <w:jc w:val="both"/>
              <w:rPr>
                <w:lang w:val="en-GB"/>
              </w:rPr>
            </w:pPr>
          </w:p>
        </w:tc>
      </w:tr>
      <w:tr w:rsidR="00E1523A" w:rsidRPr="00D87B06" w14:paraId="2E4FA0EC" w14:textId="77777777" w:rsidTr="00C75AF3">
        <w:tc>
          <w:tcPr>
            <w:tcW w:w="988" w:type="dxa"/>
          </w:tcPr>
          <w:p w14:paraId="7FF6A8BA" w14:textId="77777777" w:rsidR="00E1523A" w:rsidRPr="00D87B06" w:rsidRDefault="00E1523A" w:rsidP="00491C9E">
            <w:pPr>
              <w:numPr>
                <w:ilvl w:val="0"/>
                <w:numId w:val="102"/>
              </w:numPr>
              <w:tabs>
                <w:tab w:val="left" w:pos="7230"/>
              </w:tabs>
              <w:jc w:val="both"/>
              <w:rPr>
                <w:lang w:val="en-GB"/>
              </w:rPr>
            </w:pPr>
          </w:p>
        </w:tc>
        <w:tc>
          <w:tcPr>
            <w:tcW w:w="2839" w:type="dxa"/>
          </w:tcPr>
          <w:p w14:paraId="34B3D8CA" w14:textId="77777777" w:rsidR="00E1523A" w:rsidRPr="00D87B06" w:rsidRDefault="00E1523A" w:rsidP="00E1523A">
            <w:pPr>
              <w:tabs>
                <w:tab w:val="left" w:pos="7230"/>
              </w:tabs>
              <w:jc w:val="both"/>
              <w:rPr>
                <w:lang w:val="en-GB"/>
              </w:rPr>
            </w:pPr>
            <w:r w:rsidRPr="00D87B06">
              <w:rPr>
                <w:lang w:val="en-GB"/>
              </w:rPr>
              <w:t>EACC Nyeri Regional office</w:t>
            </w:r>
          </w:p>
        </w:tc>
        <w:tc>
          <w:tcPr>
            <w:tcW w:w="1066" w:type="dxa"/>
          </w:tcPr>
          <w:p w14:paraId="7290828A"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2CECDB13"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159D33F5" w14:textId="2882446E" w:rsidR="00E1523A" w:rsidRPr="00D87B06" w:rsidRDefault="00E1523A" w:rsidP="00E1523A">
            <w:pPr>
              <w:tabs>
                <w:tab w:val="left" w:pos="7230"/>
              </w:tabs>
              <w:jc w:val="both"/>
              <w:rPr>
                <w:lang w:val="en-GB"/>
              </w:rPr>
            </w:pPr>
            <w:r w:rsidRPr="00990761">
              <w:t>6</w:t>
            </w:r>
          </w:p>
        </w:tc>
        <w:tc>
          <w:tcPr>
            <w:tcW w:w="1404" w:type="dxa"/>
          </w:tcPr>
          <w:p w14:paraId="4ADEFF7E" w14:textId="77777777" w:rsidR="00E1523A" w:rsidRPr="00D87B06" w:rsidRDefault="00E1523A" w:rsidP="00E1523A">
            <w:pPr>
              <w:tabs>
                <w:tab w:val="left" w:pos="7230"/>
              </w:tabs>
              <w:jc w:val="both"/>
              <w:rPr>
                <w:lang w:val="en-GB"/>
              </w:rPr>
            </w:pPr>
          </w:p>
        </w:tc>
        <w:tc>
          <w:tcPr>
            <w:tcW w:w="1374" w:type="dxa"/>
          </w:tcPr>
          <w:p w14:paraId="67FC552B" w14:textId="77777777" w:rsidR="00E1523A" w:rsidRPr="00D87B06" w:rsidRDefault="00E1523A" w:rsidP="00E1523A">
            <w:pPr>
              <w:tabs>
                <w:tab w:val="left" w:pos="7230"/>
              </w:tabs>
              <w:jc w:val="both"/>
              <w:rPr>
                <w:lang w:val="en-GB"/>
              </w:rPr>
            </w:pPr>
          </w:p>
        </w:tc>
      </w:tr>
      <w:tr w:rsidR="00E1523A" w:rsidRPr="00D87B06" w14:paraId="0F921D24" w14:textId="77777777" w:rsidTr="00C75AF3">
        <w:tc>
          <w:tcPr>
            <w:tcW w:w="988" w:type="dxa"/>
          </w:tcPr>
          <w:p w14:paraId="3FDD431E" w14:textId="77777777" w:rsidR="00E1523A" w:rsidRPr="00D87B06" w:rsidRDefault="00E1523A" w:rsidP="00491C9E">
            <w:pPr>
              <w:numPr>
                <w:ilvl w:val="0"/>
                <w:numId w:val="102"/>
              </w:numPr>
              <w:tabs>
                <w:tab w:val="left" w:pos="7230"/>
              </w:tabs>
              <w:jc w:val="both"/>
              <w:rPr>
                <w:lang w:val="en-GB"/>
              </w:rPr>
            </w:pPr>
          </w:p>
        </w:tc>
        <w:tc>
          <w:tcPr>
            <w:tcW w:w="2839" w:type="dxa"/>
          </w:tcPr>
          <w:p w14:paraId="2664B762" w14:textId="77777777" w:rsidR="00E1523A" w:rsidRPr="00D87B06" w:rsidRDefault="00E1523A" w:rsidP="00E1523A">
            <w:pPr>
              <w:tabs>
                <w:tab w:val="left" w:pos="7230"/>
              </w:tabs>
              <w:jc w:val="both"/>
              <w:rPr>
                <w:lang w:val="en-GB"/>
              </w:rPr>
            </w:pPr>
            <w:r w:rsidRPr="00D87B06">
              <w:rPr>
                <w:lang w:val="en-GB"/>
              </w:rPr>
              <w:t>EACC Bungoma Regional office</w:t>
            </w:r>
          </w:p>
        </w:tc>
        <w:tc>
          <w:tcPr>
            <w:tcW w:w="1066" w:type="dxa"/>
          </w:tcPr>
          <w:p w14:paraId="00DBEA25"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0FB2421F"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449F46FA" w14:textId="60FA6080" w:rsidR="00E1523A" w:rsidRPr="00D87B06" w:rsidRDefault="00E1523A" w:rsidP="00E1523A">
            <w:pPr>
              <w:tabs>
                <w:tab w:val="left" w:pos="7230"/>
              </w:tabs>
              <w:jc w:val="both"/>
              <w:rPr>
                <w:lang w:val="en-GB"/>
              </w:rPr>
            </w:pPr>
            <w:r w:rsidRPr="00BA50A5">
              <w:t>6</w:t>
            </w:r>
          </w:p>
        </w:tc>
        <w:tc>
          <w:tcPr>
            <w:tcW w:w="1404" w:type="dxa"/>
          </w:tcPr>
          <w:p w14:paraId="2D72AE24" w14:textId="77777777" w:rsidR="00E1523A" w:rsidRPr="00D87B06" w:rsidRDefault="00E1523A" w:rsidP="00E1523A">
            <w:pPr>
              <w:tabs>
                <w:tab w:val="left" w:pos="7230"/>
              </w:tabs>
              <w:jc w:val="both"/>
              <w:rPr>
                <w:lang w:val="en-GB"/>
              </w:rPr>
            </w:pPr>
          </w:p>
        </w:tc>
        <w:tc>
          <w:tcPr>
            <w:tcW w:w="1374" w:type="dxa"/>
          </w:tcPr>
          <w:p w14:paraId="238F579F" w14:textId="77777777" w:rsidR="00E1523A" w:rsidRPr="00D87B06" w:rsidRDefault="00E1523A" w:rsidP="00E1523A">
            <w:pPr>
              <w:tabs>
                <w:tab w:val="left" w:pos="7230"/>
              </w:tabs>
              <w:jc w:val="both"/>
              <w:rPr>
                <w:lang w:val="en-GB"/>
              </w:rPr>
            </w:pPr>
          </w:p>
        </w:tc>
      </w:tr>
      <w:tr w:rsidR="00E1523A" w:rsidRPr="00D87B06" w14:paraId="68928769" w14:textId="77777777" w:rsidTr="00C75AF3">
        <w:tc>
          <w:tcPr>
            <w:tcW w:w="988" w:type="dxa"/>
          </w:tcPr>
          <w:p w14:paraId="73749CE8" w14:textId="77777777" w:rsidR="00E1523A" w:rsidRPr="00D87B06" w:rsidRDefault="00E1523A" w:rsidP="00491C9E">
            <w:pPr>
              <w:numPr>
                <w:ilvl w:val="0"/>
                <w:numId w:val="102"/>
              </w:numPr>
              <w:tabs>
                <w:tab w:val="left" w:pos="7230"/>
              </w:tabs>
              <w:jc w:val="both"/>
              <w:rPr>
                <w:lang w:val="en-GB"/>
              </w:rPr>
            </w:pPr>
          </w:p>
        </w:tc>
        <w:tc>
          <w:tcPr>
            <w:tcW w:w="2839" w:type="dxa"/>
          </w:tcPr>
          <w:p w14:paraId="5BB45E46" w14:textId="77777777" w:rsidR="00E1523A" w:rsidRPr="00D87B06" w:rsidRDefault="00E1523A" w:rsidP="00E1523A">
            <w:pPr>
              <w:tabs>
                <w:tab w:val="left" w:pos="7230"/>
              </w:tabs>
              <w:jc w:val="both"/>
              <w:rPr>
                <w:lang w:val="en-GB"/>
              </w:rPr>
            </w:pPr>
            <w:r w:rsidRPr="00D87B06">
              <w:rPr>
                <w:lang w:val="en-GB"/>
              </w:rPr>
              <w:t>EACC Kisumu Regional office</w:t>
            </w:r>
          </w:p>
        </w:tc>
        <w:tc>
          <w:tcPr>
            <w:tcW w:w="1066" w:type="dxa"/>
          </w:tcPr>
          <w:p w14:paraId="31919625"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3939E6CE"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7D582CBF" w14:textId="56BAE83F" w:rsidR="00E1523A" w:rsidRPr="00D87B06" w:rsidRDefault="00E1523A" w:rsidP="00E1523A">
            <w:pPr>
              <w:tabs>
                <w:tab w:val="left" w:pos="7230"/>
              </w:tabs>
              <w:jc w:val="both"/>
              <w:rPr>
                <w:lang w:val="en-GB"/>
              </w:rPr>
            </w:pPr>
            <w:r w:rsidRPr="00BA50A5">
              <w:t>6</w:t>
            </w:r>
          </w:p>
        </w:tc>
        <w:tc>
          <w:tcPr>
            <w:tcW w:w="1404" w:type="dxa"/>
          </w:tcPr>
          <w:p w14:paraId="3AB99944" w14:textId="77777777" w:rsidR="00E1523A" w:rsidRPr="00D87B06" w:rsidRDefault="00E1523A" w:rsidP="00E1523A">
            <w:pPr>
              <w:tabs>
                <w:tab w:val="left" w:pos="7230"/>
              </w:tabs>
              <w:jc w:val="both"/>
              <w:rPr>
                <w:lang w:val="en-GB"/>
              </w:rPr>
            </w:pPr>
          </w:p>
        </w:tc>
        <w:tc>
          <w:tcPr>
            <w:tcW w:w="1374" w:type="dxa"/>
          </w:tcPr>
          <w:p w14:paraId="7D39A588" w14:textId="77777777" w:rsidR="00E1523A" w:rsidRPr="00D87B06" w:rsidRDefault="00E1523A" w:rsidP="00E1523A">
            <w:pPr>
              <w:tabs>
                <w:tab w:val="left" w:pos="7230"/>
              </w:tabs>
              <w:jc w:val="both"/>
              <w:rPr>
                <w:lang w:val="en-GB"/>
              </w:rPr>
            </w:pPr>
          </w:p>
        </w:tc>
      </w:tr>
      <w:tr w:rsidR="00E1523A" w:rsidRPr="00D87B06" w14:paraId="467630EC" w14:textId="77777777" w:rsidTr="00C75AF3">
        <w:tc>
          <w:tcPr>
            <w:tcW w:w="988" w:type="dxa"/>
          </w:tcPr>
          <w:p w14:paraId="5861C147" w14:textId="77777777" w:rsidR="00E1523A" w:rsidRPr="00D87B06" w:rsidRDefault="00E1523A" w:rsidP="00491C9E">
            <w:pPr>
              <w:numPr>
                <w:ilvl w:val="0"/>
                <w:numId w:val="102"/>
              </w:numPr>
              <w:tabs>
                <w:tab w:val="left" w:pos="7230"/>
              </w:tabs>
              <w:jc w:val="both"/>
              <w:rPr>
                <w:lang w:val="en-GB"/>
              </w:rPr>
            </w:pPr>
          </w:p>
        </w:tc>
        <w:tc>
          <w:tcPr>
            <w:tcW w:w="2839" w:type="dxa"/>
          </w:tcPr>
          <w:p w14:paraId="39409D7B" w14:textId="77777777" w:rsidR="00E1523A" w:rsidRPr="00D87B06" w:rsidRDefault="00E1523A" w:rsidP="00E1523A">
            <w:pPr>
              <w:tabs>
                <w:tab w:val="left" w:pos="7230"/>
              </w:tabs>
              <w:jc w:val="both"/>
              <w:rPr>
                <w:lang w:val="en-GB"/>
              </w:rPr>
            </w:pPr>
            <w:r w:rsidRPr="00D87B06">
              <w:rPr>
                <w:lang w:val="en-GB"/>
              </w:rPr>
              <w:t>EACC Garissa Regional office</w:t>
            </w:r>
          </w:p>
        </w:tc>
        <w:tc>
          <w:tcPr>
            <w:tcW w:w="1066" w:type="dxa"/>
          </w:tcPr>
          <w:p w14:paraId="7EE6459B" w14:textId="77777777" w:rsidR="00E1523A" w:rsidRPr="00D87B06" w:rsidRDefault="00E1523A" w:rsidP="00E1523A">
            <w:pPr>
              <w:tabs>
                <w:tab w:val="left" w:pos="7230"/>
              </w:tabs>
              <w:jc w:val="both"/>
              <w:rPr>
                <w:lang w:val="en-GB"/>
              </w:rPr>
            </w:pPr>
            <w:r w:rsidRPr="00D87B06">
              <w:rPr>
                <w:lang w:val="en-GB"/>
              </w:rPr>
              <w:t>13 KGS</w:t>
            </w:r>
          </w:p>
        </w:tc>
        <w:tc>
          <w:tcPr>
            <w:tcW w:w="1072" w:type="dxa"/>
          </w:tcPr>
          <w:p w14:paraId="630947EA" w14:textId="77777777" w:rsidR="00E1523A" w:rsidRPr="00D87B06" w:rsidRDefault="00E1523A" w:rsidP="00E1523A">
            <w:pPr>
              <w:tabs>
                <w:tab w:val="left" w:pos="7230"/>
              </w:tabs>
              <w:jc w:val="both"/>
              <w:rPr>
                <w:lang w:val="en-GB"/>
              </w:rPr>
            </w:pPr>
            <w:r w:rsidRPr="00D87B06">
              <w:rPr>
                <w:lang w:val="en-GB"/>
              </w:rPr>
              <w:t>1</w:t>
            </w:r>
          </w:p>
        </w:tc>
        <w:tc>
          <w:tcPr>
            <w:tcW w:w="1463" w:type="dxa"/>
          </w:tcPr>
          <w:p w14:paraId="7618B88B" w14:textId="725C4610" w:rsidR="00E1523A" w:rsidRPr="00D87B06" w:rsidRDefault="00E1523A" w:rsidP="00E1523A">
            <w:pPr>
              <w:tabs>
                <w:tab w:val="left" w:pos="7230"/>
              </w:tabs>
              <w:jc w:val="both"/>
              <w:rPr>
                <w:lang w:val="en-GB"/>
              </w:rPr>
            </w:pPr>
            <w:r w:rsidRPr="00BA50A5">
              <w:t>6</w:t>
            </w:r>
          </w:p>
        </w:tc>
        <w:tc>
          <w:tcPr>
            <w:tcW w:w="1404" w:type="dxa"/>
          </w:tcPr>
          <w:p w14:paraId="2D6C92DA" w14:textId="77777777" w:rsidR="00E1523A" w:rsidRPr="00D87B06" w:rsidRDefault="00E1523A" w:rsidP="00E1523A">
            <w:pPr>
              <w:tabs>
                <w:tab w:val="left" w:pos="7230"/>
              </w:tabs>
              <w:jc w:val="both"/>
              <w:rPr>
                <w:lang w:val="en-GB"/>
              </w:rPr>
            </w:pPr>
          </w:p>
        </w:tc>
        <w:tc>
          <w:tcPr>
            <w:tcW w:w="1374" w:type="dxa"/>
          </w:tcPr>
          <w:p w14:paraId="394A6D78" w14:textId="77777777" w:rsidR="00E1523A" w:rsidRPr="00D87B06" w:rsidRDefault="00E1523A" w:rsidP="00E1523A">
            <w:pPr>
              <w:tabs>
                <w:tab w:val="left" w:pos="7230"/>
              </w:tabs>
              <w:jc w:val="both"/>
              <w:rPr>
                <w:lang w:val="en-GB"/>
              </w:rPr>
            </w:pPr>
          </w:p>
        </w:tc>
      </w:tr>
      <w:tr w:rsidR="00E1523A" w:rsidRPr="00D87B06" w14:paraId="4E0A5C79" w14:textId="77777777" w:rsidTr="00C75AF3">
        <w:tc>
          <w:tcPr>
            <w:tcW w:w="988" w:type="dxa"/>
          </w:tcPr>
          <w:p w14:paraId="5DBED296" w14:textId="77777777" w:rsidR="00E1523A" w:rsidRPr="00D87B06" w:rsidRDefault="00E1523A" w:rsidP="00491C9E">
            <w:pPr>
              <w:numPr>
                <w:ilvl w:val="0"/>
                <w:numId w:val="102"/>
              </w:numPr>
              <w:tabs>
                <w:tab w:val="left" w:pos="7230"/>
              </w:tabs>
              <w:jc w:val="both"/>
              <w:rPr>
                <w:lang w:val="en-GB"/>
              </w:rPr>
            </w:pPr>
          </w:p>
        </w:tc>
        <w:tc>
          <w:tcPr>
            <w:tcW w:w="2839" w:type="dxa"/>
          </w:tcPr>
          <w:p w14:paraId="7CA1B269" w14:textId="6287BB84" w:rsidR="00E1523A" w:rsidRPr="00D87B06" w:rsidRDefault="00E1523A" w:rsidP="00E1523A">
            <w:pPr>
              <w:tabs>
                <w:tab w:val="left" w:pos="7230"/>
              </w:tabs>
              <w:jc w:val="both"/>
              <w:rPr>
                <w:lang w:val="en-GB"/>
              </w:rPr>
            </w:pPr>
            <w:r w:rsidRPr="00FB19C3">
              <w:t xml:space="preserve">EACC </w:t>
            </w:r>
            <w:r>
              <w:t xml:space="preserve">Eldoret </w:t>
            </w:r>
            <w:r w:rsidRPr="00FB19C3">
              <w:t xml:space="preserve"> Regional office</w:t>
            </w:r>
          </w:p>
        </w:tc>
        <w:tc>
          <w:tcPr>
            <w:tcW w:w="1066" w:type="dxa"/>
          </w:tcPr>
          <w:p w14:paraId="624651E4" w14:textId="4560B044" w:rsidR="00E1523A" w:rsidRPr="00D87B06" w:rsidRDefault="00E1523A" w:rsidP="00E1523A">
            <w:pPr>
              <w:tabs>
                <w:tab w:val="left" w:pos="7230"/>
              </w:tabs>
              <w:jc w:val="both"/>
              <w:rPr>
                <w:lang w:val="en-GB"/>
              </w:rPr>
            </w:pPr>
            <w:r w:rsidRPr="00FB19C3">
              <w:t>13 KGS</w:t>
            </w:r>
          </w:p>
        </w:tc>
        <w:tc>
          <w:tcPr>
            <w:tcW w:w="1072" w:type="dxa"/>
          </w:tcPr>
          <w:p w14:paraId="3EC07976" w14:textId="29570615" w:rsidR="00E1523A" w:rsidRPr="00D87B06" w:rsidRDefault="00E1523A" w:rsidP="00E1523A">
            <w:pPr>
              <w:tabs>
                <w:tab w:val="left" w:pos="7230"/>
              </w:tabs>
              <w:jc w:val="both"/>
              <w:rPr>
                <w:lang w:val="en-GB"/>
              </w:rPr>
            </w:pPr>
            <w:r w:rsidRPr="00FB19C3">
              <w:t>1</w:t>
            </w:r>
          </w:p>
        </w:tc>
        <w:tc>
          <w:tcPr>
            <w:tcW w:w="1463" w:type="dxa"/>
          </w:tcPr>
          <w:p w14:paraId="79007157" w14:textId="5904FC00" w:rsidR="00E1523A" w:rsidRPr="00D87B06" w:rsidRDefault="00E1523A" w:rsidP="00E1523A">
            <w:pPr>
              <w:tabs>
                <w:tab w:val="left" w:pos="7230"/>
              </w:tabs>
              <w:jc w:val="both"/>
              <w:rPr>
                <w:lang w:val="en-GB"/>
              </w:rPr>
            </w:pPr>
            <w:r w:rsidRPr="00BA50A5">
              <w:t>6</w:t>
            </w:r>
          </w:p>
        </w:tc>
        <w:tc>
          <w:tcPr>
            <w:tcW w:w="1404" w:type="dxa"/>
          </w:tcPr>
          <w:p w14:paraId="21090FC4" w14:textId="77777777" w:rsidR="00E1523A" w:rsidRPr="00D87B06" w:rsidRDefault="00E1523A" w:rsidP="00E1523A">
            <w:pPr>
              <w:tabs>
                <w:tab w:val="left" w:pos="7230"/>
              </w:tabs>
              <w:jc w:val="both"/>
              <w:rPr>
                <w:lang w:val="en-GB"/>
              </w:rPr>
            </w:pPr>
          </w:p>
        </w:tc>
        <w:tc>
          <w:tcPr>
            <w:tcW w:w="1374" w:type="dxa"/>
          </w:tcPr>
          <w:p w14:paraId="73AEA11A" w14:textId="77777777" w:rsidR="00E1523A" w:rsidRPr="00D87B06" w:rsidRDefault="00E1523A" w:rsidP="00E1523A">
            <w:pPr>
              <w:tabs>
                <w:tab w:val="left" w:pos="7230"/>
              </w:tabs>
              <w:jc w:val="both"/>
              <w:rPr>
                <w:lang w:val="en-GB"/>
              </w:rPr>
            </w:pPr>
          </w:p>
        </w:tc>
      </w:tr>
    </w:tbl>
    <w:p w14:paraId="463013F5" w14:textId="77777777" w:rsidR="00D87B06" w:rsidRDefault="00D87B06" w:rsidP="00BF7C08">
      <w:pPr>
        <w:tabs>
          <w:tab w:val="left" w:pos="7230"/>
        </w:tabs>
        <w:jc w:val="both"/>
      </w:pPr>
    </w:p>
    <w:p w14:paraId="5ABC9BCC" w14:textId="77777777" w:rsidR="00D87B06" w:rsidRDefault="00D87B06" w:rsidP="00BF7C08">
      <w:pPr>
        <w:tabs>
          <w:tab w:val="left" w:pos="7230"/>
        </w:tabs>
        <w:jc w:val="both"/>
      </w:pPr>
    </w:p>
    <w:p w14:paraId="0C4DB19C" w14:textId="77777777" w:rsidR="00D87B06" w:rsidRPr="00C75AF3" w:rsidRDefault="00D87B06" w:rsidP="00BF7C08">
      <w:pPr>
        <w:tabs>
          <w:tab w:val="left" w:pos="7230"/>
        </w:tabs>
        <w:jc w:val="both"/>
        <w:rPr>
          <w:rFonts w:ascii="Tahoma" w:hAnsi="Tahoma" w:cs="Tahoma"/>
          <w:sz w:val="24"/>
          <w:szCs w:val="24"/>
        </w:rPr>
      </w:pPr>
    </w:p>
    <w:p w14:paraId="068BED35" w14:textId="162B0AE5" w:rsidR="00D87B06" w:rsidRPr="00C75AF3" w:rsidRDefault="00D87B06" w:rsidP="00BF7C08">
      <w:pPr>
        <w:tabs>
          <w:tab w:val="left" w:pos="7230"/>
        </w:tabs>
        <w:jc w:val="both"/>
        <w:rPr>
          <w:rFonts w:ascii="Tahoma" w:hAnsi="Tahoma" w:cs="Tahoma"/>
          <w:sz w:val="24"/>
          <w:szCs w:val="24"/>
        </w:rPr>
      </w:pPr>
      <w:r w:rsidRPr="00C75AF3">
        <w:rPr>
          <w:rFonts w:ascii="Tahoma" w:hAnsi="Tahoma" w:cs="Tahoma"/>
          <w:sz w:val="24"/>
          <w:szCs w:val="24"/>
        </w:rPr>
        <w:t xml:space="preserve">      </w:t>
      </w:r>
    </w:p>
    <w:p w14:paraId="277819E4" w14:textId="35880CAE" w:rsidR="00C75AF3" w:rsidRPr="00C75AF3" w:rsidRDefault="008A24E7" w:rsidP="00BF7C08">
      <w:pPr>
        <w:tabs>
          <w:tab w:val="left" w:pos="7230"/>
        </w:tabs>
        <w:jc w:val="both"/>
        <w:rPr>
          <w:rFonts w:ascii="Tahoma" w:hAnsi="Tahoma" w:cs="Tahoma"/>
          <w:sz w:val="24"/>
          <w:szCs w:val="24"/>
        </w:rPr>
      </w:pPr>
      <w:r w:rsidRPr="00C75AF3">
        <w:rPr>
          <w:rFonts w:ascii="Tahoma" w:hAnsi="Tahoma" w:cs="Tahoma"/>
          <w:sz w:val="24"/>
          <w:szCs w:val="24"/>
        </w:rPr>
        <w:t xml:space="preserve">Name of tenderer </w:t>
      </w:r>
      <w:r w:rsidR="00C75AF3" w:rsidRPr="00C75AF3">
        <w:rPr>
          <w:rFonts w:ascii="Tahoma" w:hAnsi="Tahoma" w:cs="Tahoma"/>
          <w:sz w:val="24"/>
          <w:szCs w:val="24"/>
        </w:rPr>
        <w:t>…………………………………………………………</w:t>
      </w:r>
    </w:p>
    <w:p w14:paraId="496A725D" w14:textId="77777777" w:rsidR="00C75AF3" w:rsidRDefault="00C75AF3" w:rsidP="00BF7C08">
      <w:pPr>
        <w:tabs>
          <w:tab w:val="left" w:pos="7230"/>
        </w:tabs>
        <w:jc w:val="both"/>
        <w:rPr>
          <w:rFonts w:ascii="Tahoma" w:hAnsi="Tahoma" w:cs="Tahoma"/>
          <w:sz w:val="24"/>
          <w:szCs w:val="24"/>
        </w:rPr>
      </w:pPr>
    </w:p>
    <w:p w14:paraId="1620CFBB" w14:textId="726FE328" w:rsidR="00C75AF3" w:rsidRPr="00C75AF3" w:rsidRDefault="008A24E7" w:rsidP="00BF7C08">
      <w:pPr>
        <w:tabs>
          <w:tab w:val="left" w:pos="7230"/>
        </w:tabs>
        <w:jc w:val="both"/>
        <w:rPr>
          <w:rFonts w:ascii="Tahoma" w:hAnsi="Tahoma" w:cs="Tahoma"/>
          <w:sz w:val="24"/>
          <w:szCs w:val="24"/>
        </w:rPr>
      </w:pPr>
      <w:r w:rsidRPr="00C75AF3">
        <w:rPr>
          <w:rFonts w:ascii="Tahoma" w:hAnsi="Tahoma" w:cs="Tahoma"/>
          <w:i/>
          <w:iCs/>
          <w:sz w:val="24"/>
          <w:szCs w:val="24"/>
        </w:rPr>
        <w:t xml:space="preserve"> </w:t>
      </w:r>
      <w:r w:rsidRPr="00C75AF3">
        <w:rPr>
          <w:rFonts w:ascii="Tahoma" w:hAnsi="Tahoma" w:cs="Tahoma"/>
          <w:sz w:val="24"/>
          <w:szCs w:val="24"/>
        </w:rPr>
        <w:t>Signature of tenderer</w:t>
      </w:r>
      <w:r w:rsidR="00C75AF3" w:rsidRPr="00C75AF3">
        <w:rPr>
          <w:rFonts w:ascii="Tahoma" w:hAnsi="Tahoma" w:cs="Tahoma"/>
          <w:sz w:val="24"/>
          <w:szCs w:val="24"/>
        </w:rPr>
        <w:t>……………………………………………………</w:t>
      </w:r>
      <w:r w:rsidRPr="00C75AF3">
        <w:rPr>
          <w:rFonts w:ascii="Tahoma" w:hAnsi="Tahoma" w:cs="Tahoma"/>
          <w:sz w:val="24"/>
          <w:szCs w:val="24"/>
        </w:rPr>
        <w:t xml:space="preserve"> </w:t>
      </w:r>
    </w:p>
    <w:p w14:paraId="11C0839E" w14:textId="77777777" w:rsidR="00C75AF3" w:rsidRPr="00C75AF3" w:rsidRDefault="00C75AF3" w:rsidP="00BF7C08">
      <w:pPr>
        <w:tabs>
          <w:tab w:val="left" w:pos="7230"/>
        </w:tabs>
        <w:jc w:val="both"/>
        <w:rPr>
          <w:rFonts w:ascii="Tahoma" w:hAnsi="Tahoma" w:cs="Tahoma"/>
          <w:i/>
          <w:iCs/>
          <w:sz w:val="24"/>
          <w:szCs w:val="24"/>
        </w:rPr>
      </w:pPr>
    </w:p>
    <w:p w14:paraId="6E3D9F0D" w14:textId="537920D0" w:rsidR="00BF7C08" w:rsidRPr="00DE0EF1" w:rsidRDefault="008A24E7" w:rsidP="00BF7C08">
      <w:pPr>
        <w:tabs>
          <w:tab w:val="left" w:pos="7230"/>
        </w:tabs>
        <w:jc w:val="both"/>
      </w:pPr>
      <w:r w:rsidRPr="00C75AF3">
        <w:rPr>
          <w:rFonts w:ascii="Tahoma" w:hAnsi="Tahoma" w:cs="Tahoma"/>
          <w:sz w:val="24"/>
          <w:szCs w:val="24"/>
        </w:rPr>
        <w:t xml:space="preserve"> Date </w:t>
      </w:r>
      <w:r w:rsidR="00C75AF3" w:rsidRPr="00C75AF3">
        <w:rPr>
          <w:rFonts w:ascii="Tahoma" w:hAnsi="Tahoma" w:cs="Tahoma"/>
          <w:i/>
          <w:iCs/>
          <w:sz w:val="24"/>
          <w:szCs w:val="24"/>
        </w:rPr>
        <w:t>………………………………………………………………………………..</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3" w:name="_Toc347230623"/>
            <w:bookmarkStart w:id="64" w:name="_Toc454620979"/>
            <w:r w:rsidRPr="00DE0EF1">
              <w:rPr>
                <w:sz w:val="24"/>
                <w:u w:val="single"/>
                <w:lang w:val="en-US"/>
              </w:rPr>
              <w:t>Price Schedule: Goods Manufactured Outside Kenya, already imported*</w:t>
            </w:r>
            <w:bookmarkEnd w:id="63"/>
            <w:bookmarkEnd w:id="64"/>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5" w:name="_Toc347230624"/>
      <w:bookmarkStart w:id="66" w:name="_Toc454620980"/>
      <w:r w:rsidRPr="00DE0EF1">
        <w:rPr>
          <w:sz w:val="24"/>
          <w:u w:val="single"/>
          <w:lang w:val="en-US"/>
        </w:rPr>
        <w:lastRenderedPageBreak/>
        <w:t>Price Schedule: Goods Manufactured in Kenya</w:t>
      </w:r>
      <w:bookmarkEnd w:id="65"/>
      <w:bookmarkEnd w:id="66"/>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10516" w:type="dxa"/>
        <w:tblInd w:w="-1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40"/>
        <w:gridCol w:w="1234"/>
        <w:gridCol w:w="1086"/>
        <w:gridCol w:w="786"/>
        <w:gridCol w:w="1494"/>
        <w:gridCol w:w="2057"/>
        <w:gridCol w:w="969"/>
        <w:gridCol w:w="1150"/>
      </w:tblGrid>
      <w:tr w:rsidR="00BF7C08" w:rsidRPr="00DE0EF1" w14:paraId="7B79C348" w14:textId="77777777" w:rsidTr="00C75AF3">
        <w:trPr>
          <w:cantSplit/>
          <w:trHeight w:val="193"/>
        </w:trPr>
        <w:tc>
          <w:tcPr>
            <w:tcW w:w="10516"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7" w:name="_Toc347230625"/>
            <w:bookmarkStart w:id="68" w:name="_Toc454620981"/>
            <w:r w:rsidRPr="00DE0EF1">
              <w:rPr>
                <w:sz w:val="22"/>
                <w:szCs w:val="22"/>
                <w:u w:val="single"/>
                <w:lang w:val="en-US"/>
              </w:rPr>
              <w:t>Price and Completion Schedule - Related Services</w:t>
            </w:r>
            <w:bookmarkEnd w:id="67"/>
            <w:bookmarkEnd w:id="68"/>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C75AF3">
        <w:trPr>
          <w:cantSplit/>
          <w:trHeight w:val="2479"/>
        </w:trPr>
        <w:tc>
          <w:tcPr>
            <w:tcW w:w="2974"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9"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C75AF3">
        <w:trPr>
          <w:cantSplit/>
          <w:trHeight w:val="323"/>
        </w:trPr>
        <w:tc>
          <w:tcPr>
            <w:tcW w:w="1740"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4"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9"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50"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C75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1740"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4"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9"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50"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C75AF3">
        <w:trPr>
          <w:cantSplit/>
          <w:trHeight w:val="539"/>
        </w:trPr>
        <w:tc>
          <w:tcPr>
            <w:tcW w:w="1740"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4"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9"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50"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C75AF3">
        <w:trPr>
          <w:cantSplit/>
          <w:trHeight w:val="539"/>
        </w:trPr>
        <w:tc>
          <w:tcPr>
            <w:tcW w:w="1740"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4"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9"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50"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C75AF3">
        <w:trPr>
          <w:cantSplit/>
          <w:trHeight w:val="539"/>
        </w:trPr>
        <w:tc>
          <w:tcPr>
            <w:tcW w:w="1740"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4"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9"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50"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C75AF3">
        <w:trPr>
          <w:cantSplit/>
          <w:trHeight w:val="539"/>
        </w:trPr>
        <w:tc>
          <w:tcPr>
            <w:tcW w:w="1740"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4"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9"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50"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C75AF3">
        <w:trPr>
          <w:cantSplit/>
          <w:trHeight w:val="539"/>
        </w:trPr>
        <w:tc>
          <w:tcPr>
            <w:tcW w:w="1740"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4"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9"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50"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C75AF3">
        <w:trPr>
          <w:cantSplit/>
          <w:trHeight w:val="539"/>
        </w:trPr>
        <w:tc>
          <w:tcPr>
            <w:tcW w:w="1740"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4"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9"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50"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C75AF3">
        <w:trPr>
          <w:cantSplit/>
          <w:trHeight w:val="460"/>
        </w:trPr>
        <w:tc>
          <w:tcPr>
            <w:tcW w:w="6340"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50"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lang w:val="en-GB" w:eastAsia="en-GB"/>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lang w:val="en-GB" w:eastAsia="en-GB"/>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390156" w:rsidRDefault="00390156"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4E17" id="_x0000_t202" coordsize="21600,21600" o:spt="202" path="m,l,21600r21600,l21600,xe">
                <v:stroke joinstyle="miter"/>
                <v:path gradientshapeok="t" o:connecttype="rect"/>
              </v:shapetype>
              <v:shape id="Text Box 269" o:spid="_x0000_s1026"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8uqwIAAKw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" filled="f" stroked="f">
                <v:textbox style="layout-flow:vertical" inset="0,0,0,0">
                  <w:txbxContent>
                    <w:p w14:paraId="08ECC08C" w14:textId="77777777" w:rsidR="00390156" w:rsidRDefault="00390156"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lang w:val="en-GB" w:eastAsia="en-GB"/>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390156" w:rsidRDefault="00390156">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7"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u1sQ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afmmNtgK+sn&#10;ELCSIDBQKUw+MOyK0QBTJMf6x54oihH/KKAJ7MiZDTUb29kgomolDCO4PJlrM42mfa/YrgXkqc2E&#10;vIVGaZgTse2oicWxvWAyuFiOU8yOnuf/zus8a1e/AQ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CUc9u1sQIAALMF&#10;AAAOAAAAAAAAAAAAAAAAAC4CAABkcnMvZTJvRG9jLnhtbFBLAQItABQABgAIAAAAIQBZpTK/4gAA&#10;AAsBAAAPAAAAAAAAAAAAAAAAAAsFAABkcnMvZG93bnJldi54bWxQSwUGAAAAAAQABADzAAAAGgYA&#10;AAAA&#10;" filled="f" stroked="f">
                <v:textbox style="layout-flow:vertical" inset="0,0,0,0">
                  <w:txbxContent>
                    <w:p w14:paraId="0281C2C5" w14:textId="77777777" w:rsidR="00390156" w:rsidRDefault="00390156">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491C9E">
      <w:pPr>
        <w:pStyle w:val="ListParagraph"/>
        <w:numPr>
          <w:ilvl w:val="0"/>
          <w:numId w:val="8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491C9E">
      <w:pPr>
        <w:pStyle w:val="ListParagraph"/>
        <w:numPr>
          <w:ilvl w:val="0"/>
          <w:numId w:val="8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491C9E">
      <w:pPr>
        <w:pStyle w:val="ListParagraph"/>
        <w:numPr>
          <w:ilvl w:val="0"/>
          <w:numId w:val="8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491C9E">
      <w:pPr>
        <w:pStyle w:val="ListParagraph"/>
        <w:numPr>
          <w:ilvl w:val="0"/>
          <w:numId w:val="8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491C9E">
      <w:pPr>
        <w:pStyle w:val="ListParagraph"/>
        <w:numPr>
          <w:ilvl w:val="0"/>
          <w:numId w:val="87"/>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lang w:val="en-GB" w:eastAsia="en-GB"/>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lang w:val="en-GB" w:eastAsia="en-GB"/>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lang w:val="en-GB" w:eastAsia="en-GB"/>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lang w:val="en-GB" w:eastAsia="en-GB"/>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390156" w:rsidRDefault="00390156">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8"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wTsQ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RFNbbCX1QMI&#10;WEkQGKgUBh8YdsWohyGSYf39SBTFiH8Q0AR24kyGmoz9ZBBRNhJmEVweza0ZJ9OxU+zQAPLYZkJu&#10;oFFq5kRsO2qMAhjYHxgMjsvjELOT5/LfeT2N2vUv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Db0cwT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390156" w:rsidRDefault="00390156">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7DE26A8C" w:rsidR="00996524" w:rsidRPr="00DE0EF1" w:rsidRDefault="00996524" w:rsidP="00DE0EF1">
            <w:pPr>
              <w:tabs>
                <w:tab w:val="left" w:pos="7230"/>
              </w:tabs>
              <w:rPr>
                <w:i/>
                <w:iCs/>
              </w:rPr>
            </w:pPr>
          </w:p>
        </w:tc>
        <w:tc>
          <w:tcPr>
            <w:tcW w:w="1637" w:type="dxa"/>
            <w:tcBorders>
              <w:top w:val="single" w:sz="4" w:space="0" w:color="auto"/>
              <w:left w:val="single" w:sz="4" w:space="0" w:color="auto"/>
              <w:bottom w:val="single" w:sz="4" w:space="0" w:color="auto"/>
              <w:right w:val="single" w:sz="4" w:space="0" w:color="auto"/>
            </w:tcBorders>
          </w:tcPr>
          <w:p w14:paraId="59B5D2AF" w14:textId="3696D9DD" w:rsidR="00996524" w:rsidRPr="00DE0EF1" w:rsidRDefault="00996524" w:rsidP="00475AFE">
            <w:pPr>
              <w:tabs>
                <w:tab w:val="left" w:pos="7230"/>
              </w:tabs>
              <w:rPr>
                <w:i/>
                <w:iCs/>
              </w:rPr>
            </w:pPr>
          </w:p>
        </w:tc>
        <w:tc>
          <w:tcPr>
            <w:tcW w:w="765" w:type="dxa"/>
            <w:tcBorders>
              <w:top w:val="single" w:sz="4" w:space="0" w:color="auto"/>
              <w:left w:val="single" w:sz="4" w:space="0" w:color="auto"/>
              <w:bottom w:val="single" w:sz="4" w:space="0" w:color="auto"/>
              <w:right w:val="single" w:sz="4" w:space="0" w:color="auto"/>
            </w:tcBorders>
          </w:tcPr>
          <w:p w14:paraId="2F6064D5" w14:textId="393EBAF3" w:rsidR="00996524" w:rsidRPr="00DE0EF1" w:rsidRDefault="00996524" w:rsidP="00DE0EF1">
            <w:pPr>
              <w:tabs>
                <w:tab w:val="left" w:pos="7230"/>
              </w:tabs>
              <w:rPr>
                <w:i/>
                <w:iCs/>
              </w:rPr>
            </w:pPr>
          </w:p>
        </w:tc>
        <w:tc>
          <w:tcPr>
            <w:tcW w:w="589" w:type="dxa"/>
            <w:tcBorders>
              <w:top w:val="single" w:sz="4" w:space="0" w:color="auto"/>
              <w:left w:val="single" w:sz="4" w:space="0" w:color="auto"/>
              <w:bottom w:val="single" w:sz="4" w:space="0" w:color="auto"/>
              <w:right w:val="single" w:sz="4" w:space="0" w:color="auto"/>
            </w:tcBorders>
          </w:tcPr>
          <w:p w14:paraId="20091061" w14:textId="6B4460B4" w:rsidR="00996524" w:rsidRPr="00DE0EF1" w:rsidRDefault="00996524" w:rsidP="00DE0EF1">
            <w:pPr>
              <w:tabs>
                <w:tab w:val="left" w:pos="7230"/>
              </w:tabs>
              <w:rPr>
                <w:i/>
                <w:iCs/>
              </w:rPr>
            </w:pPr>
          </w:p>
        </w:tc>
        <w:tc>
          <w:tcPr>
            <w:tcW w:w="1091" w:type="dxa"/>
            <w:tcBorders>
              <w:top w:val="single" w:sz="4" w:space="0" w:color="auto"/>
              <w:left w:val="single" w:sz="4" w:space="0" w:color="auto"/>
              <w:bottom w:val="single" w:sz="4" w:space="0" w:color="auto"/>
              <w:right w:val="single" w:sz="4" w:space="0" w:color="auto"/>
            </w:tcBorders>
          </w:tcPr>
          <w:p w14:paraId="16C61A47" w14:textId="02896069" w:rsidR="00996524" w:rsidRPr="00DE0EF1" w:rsidRDefault="00996524" w:rsidP="00DE0EF1">
            <w:pPr>
              <w:tabs>
                <w:tab w:val="left" w:pos="7230"/>
              </w:tabs>
              <w:rPr>
                <w:i/>
                <w:iCs/>
              </w:rPr>
            </w:pPr>
          </w:p>
        </w:tc>
        <w:tc>
          <w:tcPr>
            <w:tcW w:w="1175" w:type="dxa"/>
            <w:tcBorders>
              <w:left w:val="single" w:sz="4" w:space="0" w:color="auto"/>
              <w:right w:val="single" w:sz="4" w:space="0" w:color="auto"/>
            </w:tcBorders>
          </w:tcPr>
          <w:p w14:paraId="48EAE2BE" w14:textId="71044100"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4AFCA788"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2F4DCC03" w:rsidR="0021200B" w:rsidRPr="00DE0EF1" w:rsidRDefault="00440C94">
      <w:pPr>
        <w:pStyle w:val="BodyText"/>
        <w:rPr>
          <w:i/>
          <w:sz w:val="20"/>
        </w:rPr>
      </w:pPr>
      <w:r>
        <w:rPr>
          <w:i/>
          <w:sz w:val="20"/>
        </w:rPr>
        <w:t>NOTE: The latest delivery date more than 6 months the bid shall be non-responsive</w:t>
      </w: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bl>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8"/>
          <w:headerReference w:type="default" r:id="rId39"/>
          <w:footerReference w:type="even" r:id="rId40"/>
          <w:footerReference w:type="default" r:id="rId41"/>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9" w:name="_Toc438954452"/>
            <w:bookmarkStart w:id="70" w:name="_Toc488411761"/>
            <w:bookmarkStart w:id="71" w:name="_Toc347227549"/>
            <w:bookmarkStart w:id="72" w:name="_Toc436903906"/>
            <w:bookmarkStart w:id="73" w:name="_Toc454620909"/>
            <w:r w:rsidRPr="00DE0EF1">
              <w:rPr>
                <w:sz w:val="22"/>
                <w:szCs w:val="22"/>
              </w:rPr>
              <w:t>SECTION VII - SPECIAL CONDITIONS OF CONTRACT</w:t>
            </w:r>
            <w:bookmarkEnd w:id="69"/>
            <w:bookmarkEnd w:id="70"/>
            <w:bookmarkEnd w:id="71"/>
            <w:bookmarkEnd w:id="72"/>
            <w:bookmarkEnd w:id="73"/>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1EC9528" w:rsidR="00244ED4" w:rsidRPr="00DE0EF1" w:rsidRDefault="00244ED4" w:rsidP="00475AFE">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00AE12E2" w:rsidRPr="00DE0EF1">
              <w:rPr>
                <w:lang w:val="en-US"/>
              </w:rPr>
              <w:t>(</w:t>
            </w:r>
            <w:r w:rsidRPr="00DE0EF1">
              <w:rPr>
                <w:lang w:val="en-US"/>
              </w:rPr>
              <w:t xml:space="preserve">specify City and Country).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B2313D" w:rsidRDefault="00244ED4" w:rsidP="0091703A">
            <w:pPr>
              <w:tabs>
                <w:tab w:val="right" w:pos="7164"/>
                <w:tab w:val="left" w:pos="7230"/>
              </w:tabs>
              <w:jc w:val="both"/>
            </w:pPr>
            <w:r w:rsidRPr="00B2313D">
              <w:t xml:space="preserve">A Performance Security </w:t>
            </w:r>
            <w:r w:rsidRPr="00B2313D">
              <w:rPr>
                <w:i/>
                <w:iCs/>
              </w:rPr>
              <w:t xml:space="preserve">[ </w:t>
            </w:r>
            <w:r w:rsidR="00921E23" w:rsidRPr="00B2313D">
              <w:rPr>
                <w:i/>
                <w:iCs/>
              </w:rPr>
              <w:t xml:space="preserve">“shall” </w:t>
            </w:r>
            <w:r w:rsidRPr="00B2313D">
              <w:rPr>
                <w:i/>
                <w:iCs/>
              </w:rPr>
              <w:t>be required]</w:t>
            </w:r>
          </w:p>
          <w:p w14:paraId="2EBA7517" w14:textId="77777777" w:rsidR="00244ED4" w:rsidRPr="00B2313D" w:rsidRDefault="00244ED4" w:rsidP="0091703A">
            <w:pPr>
              <w:tabs>
                <w:tab w:val="right" w:pos="7164"/>
                <w:tab w:val="left" w:pos="7230"/>
              </w:tabs>
              <w:jc w:val="both"/>
              <w:rPr>
                <w:i/>
                <w:iCs/>
              </w:rPr>
            </w:pPr>
          </w:p>
          <w:p w14:paraId="6DC1354C" w14:textId="03DF9822" w:rsidR="00921E23" w:rsidRPr="00B2313D" w:rsidRDefault="00244ED4" w:rsidP="00921E23">
            <w:pPr>
              <w:tabs>
                <w:tab w:val="right" w:pos="7164"/>
                <w:tab w:val="left" w:pos="7230"/>
              </w:tabs>
              <w:jc w:val="both"/>
              <w:rPr>
                <w:i/>
                <w:iCs/>
              </w:rPr>
            </w:pPr>
            <w:r w:rsidRPr="00B2313D">
              <w:rPr>
                <w:i/>
                <w:iCs/>
              </w:rPr>
              <w:t>[</w:t>
            </w:r>
            <w:r w:rsidR="00921E23" w:rsidRPr="00B2313D">
              <w:rPr>
                <w:i/>
                <w:iCs/>
              </w:rPr>
              <w:t xml:space="preserve"> “T</w:t>
            </w:r>
            <w:r w:rsidRPr="00B2313D">
              <w:rPr>
                <w:i/>
                <w:iCs/>
              </w:rPr>
              <w:t>he amount of the Performance Security shall be: [</w:t>
            </w:r>
            <w:r w:rsidR="00B2313D" w:rsidRPr="00B2313D">
              <w:rPr>
                <w:i/>
                <w:iCs/>
              </w:rPr>
              <w:t>2000000</w:t>
            </w:r>
            <w:r w:rsidRPr="00B2313D">
              <w:rPr>
                <w:i/>
                <w:iCs/>
              </w:rPr>
              <w:t xml:space="preserve">] </w:t>
            </w:r>
            <w:r w:rsidR="00921E23" w:rsidRPr="00B2313D">
              <w:rPr>
                <w:i/>
                <w:iCs/>
              </w:rPr>
              <w:t xml:space="preserve"> in the form of a bank guarantee.</w:t>
            </w:r>
            <w:bookmarkStart w:id="74" w:name="_GoBack"/>
            <w:bookmarkEnd w:id="74"/>
          </w:p>
          <w:p w14:paraId="65C63868" w14:textId="62583A4B" w:rsidR="00244ED4" w:rsidRPr="00A63CAB" w:rsidRDefault="00244ED4" w:rsidP="00921E23">
            <w:pPr>
              <w:tabs>
                <w:tab w:val="right" w:pos="7164"/>
                <w:tab w:val="left" w:pos="7230"/>
              </w:tabs>
              <w:jc w:val="both"/>
              <w:rPr>
                <w:i/>
                <w:iCs/>
                <w:color w:val="FF0000"/>
              </w:rPr>
            </w:pPr>
            <w:r w:rsidRPr="00A63CAB">
              <w:rPr>
                <w:color w:val="FF0000"/>
              </w:rPr>
              <w:t xml:space="preserve"> </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5A9CC695"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7D38CD">
              <w:rPr>
                <w:i/>
                <w:iCs/>
              </w:rPr>
              <w:t>3 years</w:t>
            </w:r>
            <w:r w:rsidRPr="00DE0EF1">
              <w:rPr>
                <w:i/>
                <w:iCs/>
              </w:rPr>
              <w:t>]</w:t>
            </w:r>
            <w:r w:rsidRPr="00DE0EF1">
              <w:t xml:space="preserve"> </w:t>
            </w:r>
          </w:p>
          <w:p w14:paraId="4F0F12A1" w14:textId="77777777" w:rsidR="004C1D69" w:rsidRPr="00DE0EF1" w:rsidRDefault="004C1D69" w:rsidP="004C1D69">
            <w:pPr>
              <w:tabs>
                <w:tab w:val="right" w:pos="7164"/>
                <w:tab w:val="left" w:pos="7230"/>
              </w:tabs>
              <w:jc w:val="both"/>
            </w:pPr>
            <w:r w:rsidRPr="00DE0EF1">
              <w:lastRenderedPageBreak/>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lastRenderedPageBreak/>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lang w:val="en-GB" w:eastAsia="en-GB"/>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lang w:val="en-GB" w:eastAsia="en-GB"/>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lang w:val="en-GB" w:eastAsia="en-GB"/>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42">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3">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lang w:val="en-GB" w:eastAsia="en-GB"/>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lang w:val="en-GB" w:eastAsia="en-GB"/>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491C9E">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491C9E">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lang w:val="en-GB" w:eastAsia="en-GB"/>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390156" w:rsidRDefault="00390156"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390156" w:rsidRPr="005D0A06" w:rsidRDefault="00390156"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390156" w:rsidRDefault="00390156"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390156" w:rsidRDefault="00390156" w:rsidP="00600E59">
                            <w:pPr>
                              <w:spacing w:before="246" w:line="230" w:lineRule="auto"/>
                              <w:ind w:left="158"/>
                              <w:rPr>
                                <w:i/>
                              </w:rPr>
                            </w:pPr>
                          </w:p>
                          <w:p w14:paraId="3CC9A3A6" w14:textId="77777777" w:rsidR="00390156" w:rsidRDefault="00390156"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Text Box 12" o:spid="_x0000_s1029"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" filled="f" strokecolor="#231f20" strokeweight=".07619mm">
                <v:textbox inset="0,0,0,0">
                  <w:txbxContent>
                    <w:p w14:paraId="6270D981" w14:textId="77777777" w:rsidR="00390156" w:rsidRDefault="00390156"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390156" w:rsidRPr="005D0A06" w:rsidRDefault="00390156"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390156" w:rsidRDefault="00390156"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390156" w:rsidRDefault="00390156" w:rsidP="00600E59">
                      <w:pPr>
                        <w:spacing w:before="246" w:line="230" w:lineRule="auto"/>
                        <w:ind w:left="158"/>
                        <w:rPr>
                          <w:i/>
                        </w:rPr>
                      </w:pPr>
                    </w:p>
                    <w:p w14:paraId="3CC9A3A6" w14:textId="77777777" w:rsidR="00390156" w:rsidRDefault="00390156"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491C9E">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491C9E">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491C9E">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491C9E">
            <w:pPr>
              <w:widowControl/>
              <w:numPr>
                <w:ilvl w:val="0"/>
                <w:numId w:val="9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491C9E">
            <w:pPr>
              <w:widowControl/>
              <w:numPr>
                <w:ilvl w:val="0"/>
                <w:numId w:val="9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491C9E">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491C9E">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491C9E">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491C9E">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491C9E">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491C9E">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491C9E">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491C9E">
      <w:pPr>
        <w:pStyle w:val="BodyText"/>
        <w:numPr>
          <w:ilvl w:val="0"/>
          <w:numId w:val="8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491C9E">
      <w:pPr>
        <w:pStyle w:val="BodyText"/>
        <w:numPr>
          <w:ilvl w:val="0"/>
          <w:numId w:val="8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491C9E">
      <w:pPr>
        <w:widowControl/>
        <w:numPr>
          <w:ilvl w:val="0"/>
          <w:numId w:val="90"/>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491C9E">
      <w:pPr>
        <w:widowControl/>
        <w:numPr>
          <w:ilvl w:val="0"/>
          <w:numId w:val="90"/>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491C9E">
      <w:pPr>
        <w:widowControl/>
        <w:numPr>
          <w:ilvl w:val="0"/>
          <w:numId w:val="90"/>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491C9E">
      <w:pPr>
        <w:widowControl/>
        <w:numPr>
          <w:ilvl w:val="0"/>
          <w:numId w:val="90"/>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491C9E">
      <w:pPr>
        <w:pStyle w:val="BodyText"/>
        <w:numPr>
          <w:ilvl w:val="0"/>
          <w:numId w:val="88"/>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390156" w:rsidP="00FA76A2">
      <w:pPr>
        <w:spacing w:before="100"/>
        <w:ind w:left="3028"/>
        <w:rPr>
          <w:rFonts w:ascii="Myriad Pro"/>
          <w:sz w:val="20"/>
        </w:rPr>
      </w:pPr>
      <w:hyperlink r:id="rId44">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5">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6"/>
      <w:footerReference w:type="default" r:id="rId4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5B5D" w14:textId="77777777" w:rsidR="005A6435" w:rsidRDefault="005A6435">
      <w:r>
        <w:separator/>
      </w:r>
    </w:p>
  </w:endnote>
  <w:endnote w:type="continuationSeparator" w:id="0">
    <w:p w14:paraId="7A8BF0CD" w14:textId="77777777" w:rsidR="005A6435" w:rsidRDefault="005A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Content>
      <w:sdt>
        <w:sdtPr>
          <w:id w:val="-1769616900"/>
          <w:docPartObj>
            <w:docPartGallery w:val="Page Numbers (Top of Page)"/>
            <w:docPartUnique/>
          </w:docPartObj>
        </w:sdtPr>
        <w:sdtContent>
          <w:p w14:paraId="7C068737" w14:textId="704758EF" w:rsidR="00390156" w:rsidRDefault="0039015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390156" w:rsidRDefault="0039015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390156" w:rsidRDefault="0039015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390156" w:rsidRPr="00AC040D" w:rsidRDefault="00390156"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390156" w:rsidRPr="00AC040D" w:rsidRDefault="00390156"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390156" w:rsidRDefault="0039015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Content>
      <w:sdt>
        <w:sdtPr>
          <w:id w:val="1137296309"/>
          <w:docPartObj>
            <w:docPartGallery w:val="Page Numbers (Top of Page)"/>
            <w:docPartUnique/>
          </w:docPartObj>
        </w:sdtPr>
        <w:sdtContent>
          <w:p w14:paraId="2AB28BCE" w14:textId="47324A69" w:rsidR="00390156" w:rsidRDefault="00390156">
            <w:pPr>
              <w:pStyle w:val="Footer"/>
              <w:jc w:val="right"/>
            </w:pPr>
            <w:r>
              <w:t xml:space="preserve">Page </w:t>
            </w:r>
            <w:r>
              <w:rPr>
                <w:b/>
                <w:bCs/>
              </w:rPr>
              <w:fldChar w:fldCharType="begin"/>
            </w:r>
            <w:r>
              <w:rPr>
                <w:b/>
                <w:bCs/>
              </w:rPr>
              <w:instrText xml:space="preserve"> PAGE </w:instrText>
            </w:r>
            <w:r>
              <w:rPr>
                <w:b/>
                <w:bCs/>
              </w:rPr>
              <w:fldChar w:fldCharType="separate"/>
            </w:r>
            <w:r w:rsidR="007239C6">
              <w:rPr>
                <w:b/>
                <w:bCs/>
                <w:noProof/>
              </w:rPr>
              <w:t>89</w:t>
            </w:r>
            <w:r>
              <w:rPr>
                <w:b/>
                <w:bCs/>
              </w:rPr>
              <w:fldChar w:fldCharType="end"/>
            </w:r>
            <w:r>
              <w:t xml:space="preserve"> of </w:t>
            </w:r>
            <w:r>
              <w:rPr>
                <w:b/>
                <w:bCs/>
              </w:rPr>
              <w:fldChar w:fldCharType="begin"/>
            </w:r>
            <w:r>
              <w:rPr>
                <w:b/>
                <w:bCs/>
              </w:rPr>
              <w:instrText xml:space="preserve"> NUMPAGES  </w:instrText>
            </w:r>
            <w:r>
              <w:rPr>
                <w:b/>
                <w:bCs/>
              </w:rPr>
              <w:fldChar w:fldCharType="separate"/>
            </w:r>
            <w:r w:rsidR="007239C6">
              <w:rPr>
                <w:b/>
                <w:bCs/>
                <w:noProof/>
              </w:rPr>
              <w:t>102</w:t>
            </w:r>
            <w:r>
              <w:rPr>
                <w:b/>
                <w:bCs/>
              </w:rPr>
              <w:fldChar w:fldCharType="end"/>
            </w:r>
          </w:p>
        </w:sdtContent>
      </w:sdt>
    </w:sdtContent>
  </w:sdt>
  <w:p w14:paraId="363F5764" w14:textId="18338B97" w:rsidR="00390156" w:rsidRDefault="0039015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Content>
      <w:sdt>
        <w:sdtPr>
          <w:id w:val="-1877992586"/>
          <w:docPartObj>
            <w:docPartGallery w:val="Page Numbers (Top of Page)"/>
            <w:docPartUnique/>
          </w:docPartObj>
        </w:sdtPr>
        <w:sdtContent>
          <w:p w14:paraId="633F49E6" w14:textId="247585D2" w:rsidR="00390156" w:rsidRDefault="00390156">
            <w:pPr>
              <w:pStyle w:val="Footer"/>
              <w:jc w:val="right"/>
            </w:pPr>
            <w:r>
              <w:t xml:space="preserve">Page </w:t>
            </w:r>
            <w:r>
              <w:rPr>
                <w:b/>
                <w:bCs/>
              </w:rPr>
              <w:fldChar w:fldCharType="begin"/>
            </w:r>
            <w:r>
              <w:rPr>
                <w:b/>
                <w:bCs/>
              </w:rPr>
              <w:instrText xml:space="preserve"> PAGE </w:instrText>
            </w:r>
            <w:r>
              <w:rPr>
                <w:b/>
                <w:bCs/>
              </w:rPr>
              <w:fldChar w:fldCharType="separate"/>
            </w:r>
            <w:r w:rsidR="007239C6">
              <w:rPr>
                <w:b/>
                <w:bCs/>
                <w:noProof/>
              </w:rPr>
              <w:t>98</w:t>
            </w:r>
            <w:r>
              <w:rPr>
                <w:b/>
                <w:bCs/>
              </w:rPr>
              <w:fldChar w:fldCharType="end"/>
            </w:r>
            <w:r>
              <w:t xml:space="preserve"> of </w:t>
            </w:r>
            <w:r>
              <w:rPr>
                <w:b/>
                <w:bCs/>
              </w:rPr>
              <w:fldChar w:fldCharType="begin"/>
            </w:r>
            <w:r>
              <w:rPr>
                <w:b/>
                <w:bCs/>
              </w:rPr>
              <w:instrText xml:space="preserve"> NUMPAGES  </w:instrText>
            </w:r>
            <w:r>
              <w:rPr>
                <w:b/>
                <w:bCs/>
              </w:rPr>
              <w:fldChar w:fldCharType="separate"/>
            </w:r>
            <w:r w:rsidR="007239C6">
              <w:rPr>
                <w:b/>
                <w:bCs/>
                <w:noProof/>
              </w:rPr>
              <w:t>102</w:t>
            </w:r>
            <w:r>
              <w:rPr>
                <w:b/>
                <w:bCs/>
              </w:rPr>
              <w:fldChar w:fldCharType="end"/>
            </w:r>
          </w:p>
        </w:sdtContent>
      </w:sdt>
    </w:sdtContent>
  </w:sdt>
  <w:p w14:paraId="17F2E1B2" w14:textId="77777777" w:rsidR="00390156" w:rsidRDefault="0039015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A832" w14:textId="77777777" w:rsidR="005A6435" w:rsidRDefault="005A6435">
      <w:r>
        <w:separator/>
      </w:r>
    </w:p>
  </w:footnote>
  <w:footnote w:type="continuationSeparator" w:id="0">
    <w:p w14:paraId="4F7C2EF1" w14:textId="77777777" w:rsidR="005A6435" w:rsidRDefault="005A6435">
      <w:r>
        <w:continuationSeparator/>
      </w:r>
    </w:p>
  </w:footnote>
  <w:footnote w:id="1">
    <w:p w14:paraId="29B749FB" w14:textId="666E8D88" w:rsidR="00390156" w:rsidRPr="00BC09A2" w:rsidRDefault="00390156"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390156" w:rsidRDefault="00390156"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390156" w:rsidRPr="0080505F" w:rsidRDefault="00390156"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390156" w:rsidRDefault="0039015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390156" w:rsidRDefault="0039015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390156" w:rsidRDefault="00390156">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390156" w:rsidRDefault="0039015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390156" w:rsidRDefault="003901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793C46"/>
    <w:multiLevelType w:val="hybridMultilevel"/>
    <w:tmpl w:val="2BFA7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6"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8C272B0"/>
    <w:multiLevelType w:val="hybridMultilevel"/>
    <w:tmpl w:val="3EF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2"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3"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4"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5"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7"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2"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3" w15:restartNumberingAfterBreak="0">
    <w:nsid w:val="2FEF2B34"/>
    <w:multiLevelType w:val="hybridMultilevel"/>
    <w:tmpl w:val="9C7A9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5"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6"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7"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8"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9"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0"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1"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2"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4"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5"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6"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7"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8"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0"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1"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2"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3"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573E7EF4"/>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5"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6"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9"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0"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1"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2"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3"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4"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5"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6"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7"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8"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9"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0"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1"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2"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3"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4"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5"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6"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925A11"/>
    <w:multiLevelType w:val="hybridMultilevel"/>
    <w:tmpl w:val="163A0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89F4620"/>
    <w:multiLevelType w:val="hybridMultilevel"/>
    <w:tmpl w:val="F30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3"/>
  </w:num>
  <w:num w:numId="2">
    <w:abstractNumId w:val="32"/>
  </w:num>
  <w:num w:numId="3">
    <w:abstractNumId w:val="79"/>
  </w:num>
  <w:num w:numId="4">
    <w:abstractNumId w:val="23"/>
  </w:num>
  <w:num w:numId="5">
    <w:abstractNumId w:val="58"/>
  </w:num>
  <w:num w:numId="6">
    <w:abstractNumId w:val="71"/>
  </w:num>
  <w:num w:numId="7">
    <w:abstractNumId w:val="0"/>
  </w:num>
  <w:num w:numId="8">
    <w:abstractNumId w:val="31"/>
  </w:num>
  <w:num w:numId="9">
    <w:abstractNumId w:val="74"/>
  </w:num>
  <w:num w:numId="10">
    <w:abstractNumId w:val="65"/>
  </w:num>
  <w:num w:numId="11">
    <w:abstractNumId w:val="9"/>
  </w:num>
  <w:num w:numId="12">
    <w:abstractNumId w:val="44"/>
  </w:num>
  <w:num w:numId="13">
    <w:abstractNumId w:val="37"/>
  </w:num>
  <w:num w:numId="14">
    <w:abstractNumId w:val="101"/>
  </w:num>
  <w:num w:numId="15">
    <w:abstractNumId w:val="25"/>
  </w:num>
  <w:num w:numId="16">
    <w:abstractNumId w:val="17"/>
  </w:num>
  <w:num w:numId="17">
    <w:abstractNumId w:val="82"/>
  </w:num>
  <w:num w:numId="18">
    <w:abstractNumId w:val="54"/>
  </w:num>
  <w:num w:numId="19">
    <w:abstractNumId w:val="3"/>
  </w:num>
  <w:num w:numId="20">
    <w:abstractNumId w:val="5"/>
  </w:num>
  <w:num w:numId="21">
    <w:abstractNumId w:val="19"/>
  </w:num>
  <w:num w:numId="22">
    <w:abstractNumId w:val="85"/>
  </w:num>
  <w:num w:numId="23">
    <w:abstractNumId w:val="21"/>
  </w:num>
  <w:num w:numId="24">
    <w:abstractNumId w:val="75"/>
  </w:num>
  <w:num w:numId="25">
    <w:abstractNumId w:val="81"/>
  </w:num>
  <w:num w:numId="26">
    <w:abstractNumId w:val="27"/>
  </w:num>
  <w:num w:numId="27">
    <w:abstractNumId w:val="80"/>
  </w:num>
  <w:num w:numId="28">
    <w:abstractNumId w:val="40"/>
  </w:num>
  <w:num w:numId="29">
    <w:abstractNumId w:val="18"/>
  </w:num>
  <w:num w:numId="30">
    <w:abstractNumId w:val="28"/>
  </w:num>
  <w:num w:numId="31">
    <w:abstractNumId w:val="84"/>
  </w:num>
  <w:num w:numId="32">
    <w:abstractNumId w:val="55"/>
  </w:num>
  <w:num w:numId="33">
    <w:abstractNumId w:val="14"/>
  </w:num>
  <w:num w:numId="34">
    <w:abstractNumId w:val="12"/>
  </w:num>
  <w:num w:numId="35">
    <w:abstractNumId w:val="92"/>
  </w:num>
  <w:num w:numId="36">
    <w:abstractNumId w:val="49"/>
  </w:num>
  <w:num w:numId="37">
    <w:abstractNumId w:val="10"/>
  </w:num>
  <w:num w:numId="38">
    <w:abstractNumId w:val="29"/>
  </w:num>
  <w:num w:numId="39">
    <w:abstractNumId w:val="2"/>
  </w:num>
  <w:num w:numId="40">
    <w:abstractNumId w:val="64"/>
  </w:num>
  <w:num w:numId="41">
    <w:abstractNumId w:val="78"/>
  </w:num>
  <w:num w:numId="42">
    <w:abstractNumId w:val="7"/>
  </w:num>
  <w:num w:numId="43">
    <w:abstractNumId w:val="38"/>
  </w:num>
  <w:num w:numId="44">
    <w:abstractNumId w:val="43"/>
  </w:num>
  <w:num w:numId="45">
    <w:abstractNumId w:val="69"/>
  </w:num>
  <w:num w:numId="46">
    <w:abstractNumId w:val="94"/>
  </w:num>
  <w:num w:numId="47">
    <w:abstractNumId w:val="63"/>
  </w:num>
  <w:num w:numId="48">
    <w:abstractNumId w:val="26"/>
  </w:num>
  <w:num w:numId="49">
    <w:abstractNumId w:val="91"/>
  </w:num>
  <w:num w:numId="50">
    <w:abstractNumId w:val="59"/>
  </w:num>
  <w:num w:numId="51">
    <w:abstractNumId w:val="56"/>
  </w:num>
  <w:num w:numId="52">
    <w:abstractNumId w:val="15"/>
  </w:num>
  <w:num w:numId="53">
    <w:abstractNumId w:val="41"/>
  </w:num>
  <w:num w:numId="54">
    <w:abstractNumId w:val="68"/>
  </w:num>
  <w:num w:numId="55">
    <w:abstractNumId w:val="35"/>
  </w:num>
  <w:num w:numId="56">
    <w:abstractNumId w:val="52"/>
  </w:num>
  <w:num w:numId="57">
    <w:abstractNumId w:val="83"/>
  </w:num>
  <w:num w:numId="58">
    <w:abstractNumId w:val="57"/>
  </w:num>
  <w:num w:numId="59">
    <w:abstractNumId w:val="87"/>
  </w:num>
  <w:num w:numId="60">
    <w:abstractNumId w:val="45"/>
  </w:num>
  <w:num w:numId="61">
    <w:abstractNumId w:val="8"/>
  </w:num>
  <w:num w:numId="62">
    <w:abstractNumId w:val="51"/>
  </w:num>
  <w:num w:numId="63">
    <w:abstractNumId w:val="22"/>
  </w:num>
  <w:num w:numId="64">
    <w:abstractNumId w:val="66"/>
  </w:num>
  <w:num w:numId="65">
    <w:abstractNumId w:val="34"/>
  </w:num>
  <w:num w:numId="66">
    <w:abstractNumId w:val="61"/>
  </w:num>
  <w:num w:numId="67">
    <w:abstractNumId w:val="36"/>
  </w:num>
  <w:num w:numId="68">
    <w:abstractNumId w:val="6"/>
  </w:num>
  <w:num w:numId="69">
    <w:abstractNumId w:val="67"/>
  </w:num>
  <w:num w:numId="70">
    <w:abstractNumId w:val="39"/>
  </w:num>
  <w:num w:numId="71">
    <w:abstractNumId w:val="50"/>
  </w:num>
  <w:num w:numId="72">
    <w:abstractNumId w:val="47"/>
  </w:num>
  <w:num w:numId="73">
    <w:abstractNumId w:val="86"/>
  </w:num>
  <w:num w:numId="74">
    <w:abstractNumId w:val="95"/>
  </w:num>
  <w:num w:numId="75">
    <w:abstractNumId w:val="24"/>
  </w:num>
  <w:num w:numId="76">
    <w:abstractNumId w:val="89"/>
  </w:num>
  <w:num w:numId="77">
    <w:abstractNumId w:val="46"/>
  </w:num>
  <w:num w:numId="78">
    <w:abstractNumId w:val="70"/>
  </w:num>
  <w:num w:numId="79">
    <w:abstractNumId w:val="53"/>
  </w:num>
  <w:num w:numId="80">
    <w:abstractNumId w:val="100"/>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6"/>
  </w:num>
  <w:num w:numId="84">
    <w:abstractNumId w:val="42"/>
  </w:num>
  <w:num w:numId="85">
    <w:abstractNumId w:val="1"/>
  </w:num>
  <w:num w:numId="86">
    <w:abstractNumId w:val="96"/>
  </w:num>
  <w:num w:numId="87">
    <w:abstractNumId w:val="4"/>
  </w:num>
  <w:num w:numId="88">
    <w:abstractNumId w:val="88"/>
  </w:num>
  <w:num w:numId="89">
    <w:abstractNumId w:val="76"/>
  </w:num>
  <w:num w:numId="90">
    <w:abstractNumId w:val="30"/>
  </w:num>
  <w:num w:numId="91">
    <w:abstractNumId w:val="62"/>
  </w:num>
  <w:num w:numId="92">
    <w:abstractNumId w:val="99"/>
  </w:num>
  <w:num w:numId="93">
    <w:abstractNumId w:val="77"/>
  </w:num>
  <w:num w:numId="94">
    <w:abstractNumId w:val="73"/>
  </w:num>
  <w:num w:numId="95">
    <w:abstractNumId w:val="60"/>
  </w:num>
  <w:num w:numId="96">
    <w:abstractNumId w:val="90"/>
  </w:num>
  <w:num w:numId="97">
    <w:abstractNumId w:val="72"/>
  </w:num>
  <w:num w:numId="98">
    <w:abstractNumId w:val="97"/>
  </w:num>
  <w:num w:numId="99">
    <w:abstractNumId w:val="98"/>
  </w:num>
  <w:num w:numId="100">
    <w:abstractNumId w:val="13"/>
  </w:num>
  <w:num w:numId="101">
    <w:abstractNumId w:val="33"/>
  </w:num>
  <w:num w:numId="102">
    <w:abstractNumId w:val="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22182"/>
    <w:rsid w:val="00022DB4"/>
    <w:rsid w:val="00025626"/>
    <w:rsid w:val="000310B4"/>
    <w:rsid w:val="000450EF"/>
    <w:rsid w:val="00053220"/>
    <w:rsid w:val="000578A6"/>
    <w:rsid w:val="00074D36"/>
    <w:rsid w:val="00074EAF"/>
    <w:rsid w:val="000831E7"/>
    <w:rsid w:val="00092A59"/>
    <w:rsid w:val="00095C85"/>
    <w:rsid w:val="000A467B"/>
    <w:rsid w:val="000B3AEA"/>
    <w:rsid w:val="00100F21"/>
    <w:rsid w:val="00103E17"/>
    <w:rsid w:val="00116484"/>
    <w:rsid w:val="00153609"/>
    <w:rsid w:val="00157CFE"/>
    <w:rsid w:val="001706D8"/>
    <w:rsid w:val="00176AF3"/>
    <w:rsid w:val="001B1C2F"/>
    <w:rsid w:val="001B5A44"/>
    <w:rsid w:val="001B73FA"/>
    <w:rsid w:val="001C03BC"/>
    <w:rsid w:val="001C5E88"/>
    <w:rsid w:val="001D4E67"/>
    <w:rsid w:val="001F27BE"/>
    <w:rsid w:val="0021200B"/>
    <w:rsid w:val="002138B5"/>
    <w:rsid w:val="00240C04"/>
    <w:rsid w:val="00244ED4"/>
    <w:rsid w:val="00255C3D"/>
    <w:rsid w:val="00272314"/>
    <w:rsid w:val="00280362"/>
    <w:rsid w:val="002821FB"/>
    <w:rsid w:val="0029222B"/>
    <w:rsid w:val="002971B0"/>
    <w:rsid w:val="002A4A98"/>
    <w:rsid w:val="002A4F9B"/>
    <w:rsid w:val="002A6E08"/>
    <w:rsid w:val="002B214E"/>
    <w:rsid w:val="002B2D01"/>
    <w:rsid w:val="002C2AE8"/>
    <w:rsid w:val="002C53AF"/>
    <w:rsid w:val="002D25F7"/>
    <w:rsid w:val="002D6337"/>
    <w:rsid w:val="002E14CD"/>
    <w:rsid w:val="002E330D"/>
    <w:rsid w:val="002E331D"/>
    <w:rsid w:val="002F4D19"/>
    <w:rsid w:val="00302475"/>
    <w:rsid w:val="00321C47"/>
    <w:rsid w:val="003265F8"/>
    <w:rsid w:val="003322BB"/>
    <w:rsid w:val="0034094B"/>
    <w:rsid w:val="00361CCB"/>
    <w:rsid w:val="0036241F"/>
    <w:rsid w:val="003833C2"/>
    <w:rsid w:val="00384AB5"/>
    <w:rsid w:val="00390156"/>
    <w:rsid w:val="004227BD"/>
    <w:rsid w:val="00440C94"/>
    <w:rsid w:val="00445ACA"/>
    <w:rsid w:val="00467E11"/>
    <w:rsid w:val="00475AFE"/>
    <w:rsid w:val="0048192D"/>
    <w:rsid w:val="00487140"/>
    <w:rsid w:val="00491C9E"/>
    <w:rsid w:val="00496EC7"/>
    <w:rsid w:val="004A256A"/>
    <w:rsid w:val="004B0053"/>
    <w:rsid w:val="004C1D69"/>
    <w:rsid w:val="004F0F0F"/>
    <w:rsid w:val="00500B10"/>
    <w:rsid w:val="005610A8"/>
    <w:rsid w:val="00567A09"/>
    <w:rsid w:val="005727A6"/>
    <w:rsid w:val="005765B8"/>
    <w:rsid w:val="00576E73"/>
    <w:rsid w:val="00580540"/>
    <w:rsid w:val="005932D4"/>
    <w:rsid w:val="005A6435"/>
    <w:rsid w:val="005B0900"/>
    <w:rsid w:val="005E7546"/>
    <w:rsid w:val="005F1405"/>
    <w:rsid w:val="00600E59"/>
    <w:rsid w:val="00621FFC"/>
    <w:rsid w:val="00627340"/>
    <w:rsid w:val="00647D1A"/>
    <w:rsid w:val="0065367C"/>
    <w:rsid w:val="00656571"/>
    <w:rsid w:val="006744B0"/>
    <w:rsid w:val="0068101E"/>
    <w:rsid w:val="006873FD"/>
    <w:rsid w:val="00690353"/>
    <w:rsid w:val="006A74D0"/>
    <w:rsid w:val="006C5D8A"/>
    <w:rsid w:val="006E5CFB"/>
    <w:rsid w:val="006F24A6"/>
    <w:rsid w:val="00714D6B"/>
    <w:rsid w:val="007239C6"/>
    <w:rsid w:val="00727968"/>
    <w:rsid w:val="00750B74"/>
    <w:rsid w:val="007A0414"/>
    <w:rsid w:val="007B0EF1"/>
    <w:rsid w:val="007C1D51"/>
    <w:rsid w:val="007D38CD"/>
    <w:rsid w:val="007E10C7"/>
    <w:rsid w:val="007F64E8"/>
    <w:rsid w:val="008010E3"/>
    <w:rsid w:val="00801776"/>
    <w:rsid w:val="008067E7"/>
    <w:rsid w:val="0081655A"/>
    <w:rsid w:val="008321E8"/>
    <w:rsid w:val="00833D84"/>
    <w:rsid w:val="00834D23"/>
    <w:rsid w:val="0083757F"/>
    <w:rsid w:val="00845753"/>
    <w:rsid w:val="0085503C"/>
    <w:rsid w:val="00864E28"/>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38FA"/>
    <w:rsid w:val="00926482"/>
    <w:rsid w:val="00935A31"/>
    <w:rsid w:val="00951D4F"/>
    <w:rsid w:val="00972B31"/>
    <w:rsid w:val="00973C5B"/>
    <w:rsid w:val="00990B92"/>
    <w:rsid w:val="00996524"/>
    <w:rsid w:val="00996E23"/>
    <w:rsid w:val="009A2311"/>
    <w:rsid w:val="009A5137"/>
    <w:rsid w:val="009B1DFF"/>
    <w:rsid w:val="009C3A11"/>
    <w:rsid w:val="009E5017"/>
    <w:rsid w:val="009E7AD3"/>
    <w:rsid w:val="009F7F3D"/>
    <w:rsid w:val="00A14C64"/>
    <w:rsid w:val="00A21E0E"/>
    <w:rsid w:val="00A25B6F"/>
    <w:rsid w:val="00A33AF2"/>
    <w:rsid w:val="00A35F91"/>
    <w:rsid w:val="00A37FEE"/>
    <w:rsid w:val="00A4686A"/>
    <w:rsid w:val="00A54072"/>
    <w:rsid w:val="00A54720"/>
    <w:rsid w:val="00A61748"/>
    <w:rsid w:val="00A63CAB"/>
    <w:rsid w:val="00AA0F46"/>
    <w:rsid w:val="00AA253D"/>
    <w:rsid w:val="00AB50E2"/>
    <w:rsid w:val="00AB7D93"/>
    <w:rsid w:val="00AC040D"/>
    <w:rsid w:val="00AC24A0"/>
    <w:rsid w:val="00AD3CD9"/>
    <w:rsid w:val="00AD4B95"/>
    <w:rsid w:val="00AD6F39"/>
    <w:rsid w:val="00AE12E2"/>
    <w:rsid w:val="00AE51A0"/>
    <w:rsid w:val="00B2313D"/>
    <w:rsid w:val="00B529BE"/>
    <w:rsid w:val="00B902BA"/>
    <w:rsid w:val="00B92439"/>
    <w:rsid w:val="00BA0782"/>
    <w:rsid w:val="00BA7C86"/>
    <w:rsid w:val="00BB2A9D"/>
    <w:rsid w:val="00BB5332"/>
    <w:rsid w:val="00BC015F"/>
    <w:rsid w:val="00BD3609"/>
    <w:rsid w:val="00BF7C08"/>
    <w:rsid w:val="00C0628E"/>
    <w:rsid w:val="00C23946"/>
    <w:rsid w:val="00C33BC0"/>
    <w:rsid w:val="00C40342"/>
    <w:rsid w:val="00C75AF3"/>
    <w:rsid w:val="00CA3477"/>
    <w:rsid w:val="00CA6550"/>
    <w:rsid w:val="00CE019E"/>
    <w:rsid w:val="00CE0968"/>
    <w:rsid w:val="00D1265E"/>
    <w:rsid w:val="00D1597D"/>
    <w:rsid w:val="00D160D0"/>
    <w:rsid w:val="00D17B6A"/>
    <w:rsid w:val="00D30C8E"/>
    <w:rsid w:val="00D4299F"/>
    <w:rsid w:val="00D439E6"/>
    <w:rsid w:val="00D61D9E"/>
    <w:rsid w:val="00D66D66"/>
    <w:rsid w:val="00D840CF"/>
    <w:rsid w:val="00D84F48"/>
    <w:rsid w:val="00D87B06"/>
    <w:rsid w:val="00D939C7"/>
    <w:rsid w:val="00D95206"/>
    <w:rsid w:val="00DA3007"/>
    <w:rsid w:val="00DB52FA"/>
    <w:rsid w:val="00DC31B6"/>
    <w:rsid w:val="00DD5CE5"/>
    <w:rsid w:val="00DE0EF1"/>
    <w:rsid w:val="00DE5D10"/>
    <w:rsid w:val="00DE72D3"/>
    <w:rsid w:val="00DF5C55"/>
    <w:rsid w:val="00E12BCB"/>
    <w:rsid w:val="00E1523A"/>
    <w:rsid w:val="00E21A16"/>
    <w:rsid w:val="00E26367"/>
    <w:rsid w:val="00E374CB"/>
    <w:rsid w:val="00E507E1"/>
    <w:rsid w:val="00E53D63"/>
    <w:rsid w:val="00E959A2"/>
    <w:rsid w:val="00EB34FD"/>
    <w:rsid w:val="00EB7CB3"/>
    <w:rsid w:val="00ED548E"/>
    <w:rsid w:val="00EF4F1B"/>
    <w:rsid w:val="00EF6CDD"/>
    <w:rsid w:val="00F05C07"/>
    <w:rsid w:val="00F05CCE"/>
    <w:rsid w:val="00F215F7"/>
    <w:rsid w:val="00F35D22"/>
    <w:rsid w:val="00F547EC"/>
    <w:rsid w:val="00F5619D"/>
    <w:rsid w:val="00F77359"/>
    <w:rsid w:val="00F77B14"/>
    <w:rsid w:val="00FA76A2"/>
    <w:rsid w:val="00FD7A08"/>
    <w:rsid w:val="00FE7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 w:type="table" w:styleId="TableGrid">
    <w:name w:val="Table Grid"/>
    <w:basedOn w:val="TableNormal"/>
    <w:uiPriority w:val="39"/>
    <w:rsid w:val="007D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E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enders.go.ke" TargetMode="External"/><Relationship Id="rId26" Type="http://schemas.openxmlformats.org/officeDocument/2006/relationships/hyperlink" Target="http://www.ppra.go.ke" TargetMode="External"/><Relationship Id="rId39" Type="http://schemas.openxmlformats.org/officeDocument/2006/relationships/header" Target="header4.xml"/><Relationship Id="rId21" Type="http://schemas.openxmlformats.org/officeDocument/2006/relationships/hyperlink" Target="http://www.tenders.go.ke" TargetMode="External"/><Relationship Id="rId34" Type="http://schemas.openxmlformats.org/officeDocument/2006/relationships/image" Target="media/image5.png"/><Relationship Id="rId42" Type="http://schemas.openxmlformats.org/officeDocument/2006/relationships/hyperlink" Target="http://www.ppra.go.ke/" TargetMode="External"/><Relationship Id="rId47"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pip.go.ke" TargetMode="External"/><Relationship Id="rId29" Type="http://schemas.openxmlformats.org/officeDocument/2006/relationships/hyperlink" Target="http://www.ppra.go.ke" TargetMode="External"/><Relationship Id="rId11" Type="http://schemas.openxmlformats.org/officeDocument/2006/relationships/header" Target="header2.xml"/><Relationship Id="rId24" Type="http://schemas.openxmlformats.org/officeDocument/2006/relationships/hyperlink" Target="mailto:supply-chain@integrity.go.ke"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footer" Target="footer5.xml"/><Relationship Id="rId45" Type="http://schemas.openxmlformats.org/officeDocument/2006/relationships/hyperlink" Target="http://www.ppra.go.ke/" TargetMode="External"/><Relationship Id="rId5" Type="http://schemas.openxmlformats.org/officeDocument/2006/relationships/webSettings" Target="webSettings.xml"/><Relationship Id="rId15" Type="http://schemas.openxmlformats.org/officeDocument/2006/relationships/hyperlink" Target="http://www.tenders.go.ke" TargetMode="External"/><Relationship Id="rId23" Type="http://schemas.openxmlformats.org/officeDocument/2006/relationships/hyperlink" Target="mailto:supply-chain@integrity.go.ke" TargetMode="External"/><Relationship Id="rId28" Type="http://schemas.openxmlformats.org/officeDocument/2006/relationships/hyperlink" Target="http://www.tenders.go.ke"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pip.go.ke" TargetMode="External"/><Relationship Id="rId31" Type="http://schemas.openxmlformats.org/officeDocument/2006/relationships/image" Target="media/image2.png"/><Relationship Id="rId44" Type="http://schemas.openxmlformats.org/officeDocument/2006/relationships/hyperlink" Target="mailto:info@ppra.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http://www.eacc.go.ke" TargetMode="External"/><Relationship Id="rId22" Type="http://schemas.openxmlformats.org/officeDocument/2006/relationships/hyperlink" Target="http://www.ppip.go.ke" TargetMode="External"/><Relationship Id="rId27" Type="http://schemas.openxmlformats.org/officeDocument/2006/relationships/hyperlink" Target="mailto:_supply-chain@integrity.go.ke" TargetMode="External"/><Relationship Id="rId30" Type="http://schemas.openxmlformats.org/officeDocument/2006/relationships/hyperlink" Target="mailto:eacc@integrity.go.ke" TargetMode="External"/><Relationship Id="rId35" Type="http://schemas.openxmlformats.org/officeDocument/2006/relationships/footer" Target="footer3.xml"/><Relationship Id="rId43" Type="http://schemas.openxmlformats.org/officeDocument/2006/relationships/hyperlink" Target="mailto:complaints@ppra.go.k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acc.go.ke"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header" Target="header3.xml"/><Relationship Id="rId46" Type="http://schemas.openxmlformats.org/officeDocument/2006/relationships/header" Target="header5.xml"/><Relationship Id="rId20" Type="http://schemas.openxmlformats.org/officeDocument/2006/relationships/hyperlink" Target="http://www.eacc.go.k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1B1C-79B1-4415-A811-AB7D0415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41325</Words>
  <Characters>235554</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Priscah Bett</cp:lastModifiedBy>
  <cp:revision>2</cp:revision>
  <cp:lastPrinted>2021-05-05T07:16:00Z</cp:lastPrinted>
  <dcterms:created xsi:type="dcterms:W3CDTF">2023-10-26T13:40:00Z</dcterms:created>
  <dcterms:modified xsi:type="dcterms:W3CDTF">2023-10-26T13:40:00Z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